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2D3A1" w14:textId="77777777" w:rsidR="008B7FA8" w:rsidRPr="00AB3A87" w:rsidRDefault="008B7FA8" w:rsidP="00AD7182">
      <w:pPr>
        <w:widowControl/>
        <w:spacing w:before="120" w:after="120" w:line="276" w:lineRule="auto"/>
        <w:contextualSpacing/>
        <w:jc w:val="center"/>
        <w:rPr>
          <w:rFonts w:ascii="Arial" w:hAnsi="Arial" w:cs="Arial"/>
          <w:b/>
          <w:sz w:val="20"/>
          <w:szCs w:val="20"/>
          <w:lang w:eastAsia="ar-SA"/>
        </w:rPr>
      </w:pPr>
    </w:p>
    <w:p w14:paraId="5D0E298E" w14:textId="77777777" w:rsidR="008B7FA8" w:rsidRPr="00AB3A87" w:rsidRDefault="008B7FA8" w:rsidP="00AD7182">
      <w:pPr>
        <w:widowControl/>
        <w:spacing w:before="120" w:after="120" w:line="276" w:lineRule="auto"/>
        <w:contextualSpacing/>
        <w:jc w:val="center"/>
        <w:rPr>
          <w:rFonts w:ascii="Arial" w:hAnsi="Arial" w:cs="Arial"/>
          <w:b/>
          <w:sz w:val="20"/>
          <w:szCs w:val="20"/>
          <w:lang w:eastAsia="ar-SA"/>
        </w:rPr>
      </w:pPr>
    </w:p>
    <w:p w14:paraId="25251A3E" w14:textId="77777777" w:rsidR="008B7FA8" w:rsidRPr="00AB3A87" w:rsidRDefault="008B7FA8" w:rsidP="00AD7182">
      <w:pPr>
        <w:widowControl/>
        <w:spacing w:before="120" w:after="120" w:line="276" w:lineRule="auto"/>
        <w:contextualSpacing/>
        <w:jc w:val="center"/>
        <w:rPr>
          <w:rFonts w:ascii="Arial" w:hAnsi="Arial" w:cs="Arial"/>
          <w:b/>
          <w:sz w:val="20"/>
          <w:szCs w:val="20"/>
          <w:lang w:eastAsia="ar-SA"/>
        </w:rPr>
      </w:pPr>
    </w:p>
    <w:p w14:paraId="4896357C" w14:textId="77777777" w:rsidR="00150E40" w:rsidRPr="00AB3A87" w:rsidRDefault="00150E40" w:rsidP="00AD7182">
      <w:pPr>
        <w:widowControl/>
        <w:spacing w:before="120" w:after="120" w:line="276" w:lineRule="auto"/>
        <w:contextualSpacing/>
        <w:jc w:val="center"/>
        <w:rPr>
          <w:rFonts w:ascii="Arial" w:hAnsi="Arial" w:cs="Arial"/>
          <w:b/>
          <w:sz w:val="20"/>
          <w:szCs w:val="20"/>
          <w:lang w:eastAsia="ar-SA"/>
        </w:rPr>
      </w:pPr>
    </w:p>
    <w:p w14:paraId="0DA26D47" w14:textId="77777777" w:rsidR="00150E40" w:rsidRPr="00AB3A87" w:rsidRDefault="00150E40" w:rsidP="00AD7182">
      <w:pPr>
        <w:widowControl/>
        <w:spacing w:before="120" w:after="120" w:line="276" w:lineRule="auto"/>
        <w:contextualSpacing/>
        <w:jc w:val="center"/>
        <w:rPr>
          <w:rFonts w:ascii="Arial" w:hAnsi="Arial" w:cs="Arial"/>
          <w:b/>
          <w:sz w:val="20"/>
          <w:szCs w:val="20"/>
          <w:lang w:eastAsia="ar-SA"/>
        </w:rPr>
      </w:pPr>
    </w:p>
    <w:p w14:paraId="5DEEFC8B" w14:textId="77777777" w:rsidR="00150E40" w:rsidRPr="00AB3A87" w:rsidRDefault="00150E40" w:rsidP="00AD7182">
      <w:pPr>
        <w:widowControl/>
        <w:spacing w:before="120" w:after="120" w:line="276" w:lineRule="auto"/>
        <w:contextualSpacing/>
        <w:jc w:val="center"/>
        <w:rPr>
          <w:rFonts w:ascii="Arial" w:hAnsi="Arial" w:cs="Arial"/>
          <w:b/>
          <w:sz w:val="20"/>
          <w:szCs w:val="20"/>
          <w:lang w:eastAsia="ar-SA"/>
        </w:rPr>
      </w:pPr>
    </w:p>
    <w:p w14:paraId="2E212127" w14:textId="77777777" w:rsidR="00150E40" w:rsidRPr="00AB3A87" w:rsidRDefault="00150E40" w:rsidP="00AD7182">
      <w:pPr>
        <w:widowControl/>
        <w:spacing w:before="120" w:after="120" w:line="276" w:lineRule="auto"/>
        <w:contextualSpacing/>
        <w:jc w:val="center"/>
        <w:rPr>
          <w:rFonts w:ascii="Arial" w:hAnsi="Arial" w:cs="Arial"/>
          <w:b/>
          <w:sz w:val="20"/>
          <w:szCs w:val="20"/>
          <w:lang w:eastAsia="ar-SA"/>
        </w:rPr>
      </w:pPr>
    </w:p>
    <w:p w14:paraId="01760A7E" w14:textId="77777777" w:rsidR="00150E40" w:rsidRPr="00AB3A87" w:rsidRDefault="00150E40" w:rsidP="00AD7182">
      <w:pPr>
        <w:widowControl/>
        <w:spacing w:before="120" w:after="120" w:line="276" w:lineRule="auto"/>
        <w:contextualSpacing/>
        <w:jc w:val="center"/>
        <w:rPr>
          <w:rFonts w:ascii="Arial" w:hAnsi="Arial" w:cs="Arial"/>
          <w:b/>
          <w:sz w:val="20"/>
          <w:szCs w:val="20"/>
          <w:lang w:eastAsia="ar-SA"/>
        </w:rPr>
      </w:pPr>
    </w:p>
    <w:p w14:paraId="65C06F4D" w14:textId="77777777" w:rsidR="00150E40" w:rsidRPr="00AB3A87" w:rsidRDefault="00150E40" w:rsidP="00AD7182">
      <w:pPr>
        <w:widowControl/>
        <w:spacing w:before="120" w:after="120" w:line="276" w:lineRule="auto"/>
        <w:contextualSpacing/>
        <w:jc w:val="center"/>
        <w:rPr>
          <w:rFonts w:ascii="Arial" w:hAnsi="Arial" w:cs="Arial"/>
          <w:b/>
          <w:sz w:val="20"/>
          <w:szCs w:val="20"/>
          <w:lang w:eastAsia="ar-SA"/>
        </w:rPr>
      </w:pPr>
    </w:p>
    <w:p w14:paraId="563A6B45" w14:textId="2901428D" w:rsidR="00E34142" w:rsidRPr="00AB3A87" w:rsidRDefault="00E34142" w:rsidP="00E34142">
      <w:pPr>
        <w:pStyle w:val="Standard"/>
        <w:jc w:val="center"/>
        <w:rPr>
          <w:rFonts w:ascii="Arial" w:hAnsi="Arial" w:cs="Arial"/>
          <w:b/>
          <w:sz w:val="20"/>
          <w:szCs w:val="20"/>
        </w:rPr>
      </w:pPr>
      <w:r w:rsidRPr="00AB3A87">
        <w:rPr>
          <w:rFonts w:ascii="Arial" w:hAnsi="Arial" w:cs="Arial"/>
          <w:b/>
          <w:sz w:val="20"/>
          <w:szCs w:val="20"/>
        </w:rPr>
        <w:t>D-0</w:t>
      </w:r>
      <w:r w:rsidR="00AB0F3F" w:rsidRPr="00AB3A87">
        <w:rPr>
          <w:rFonts w:ascii="Arial" w:hAnsi="Arial" w:cs="Arial"/>
          <w:b/>
          <w:sz w:val="20"/>
          <w:szCs w:val="20"/>
        </w:rPr>
        <w:t>4</w:t>
      </w:r>
      <w:r w:rsidRPr="00AB3A87">
        <w:rPr>
          <w:rFonts w:ascii="Arial" w:hAnsi="Arial" w:cs="Arial"/>
          <w:b/>
          <w:sz w:val="20"/>
          <w:szCs w:val="20"/>
        </w:rPr>
        <w:t>.04.0</w:t>
      </w:r>
      <w:r w:rsidR="00AB0F3F" w:rsidRPr="00AB3A87">
        <w:rPr>
          <w:rFonts w:ascii="Arial" w:hAnsi="Arial" w:cs="Arial"/>
          <w:b/>
          <w:sz w:val="20"/>
          <w:szCs w:val="20"/>
        </w:rPr>
        <w:t>2</w:t>
      </w:r>
    </w:p>
    <w:p w14:paraId="49FD4723" w14:textId="7C3FCF5E" w:rsidR="00B01FEA" w:rsidRPr="00AB3A87" w:rsidRDefault="00B01FEA" w:rsidP="00E34142">
      <w:pPr>
        <w:pStyle w:val="Standard"/>
        <w:jc w:val="center"/>
        <w:rPr>
          <w:rFonts w:ascii="Arial" w:hAnsi="Arial" w:cs="Arial"/>
          <w:b/>
          <w:sz w:val="20"/>
          <w:szCs w:val="20"/>
        </w:rPr>
      </w:pPr>
    </w:p>
    <w:p w14:paraId="4824EC9D" w14:textId="77777777" w:rsidR="00D033CA" w:rsidRPr="00AB3A87" w:rsidRDefault="00D033CA" w:rsidP="00E34142">
      <w:pPr>
        <w:pStyle w:val="Standard"/>
        <w:jc w:val="center"/>
        <w:rPr>
          <w:rFonts w:ascii="Arial" w:hAnsi="Arial" w:cs="Arial"/>
          <w:b/>
          <w:sz w:val="20"/>
          <w:szCs w:val="20"/>
        </w:rPr>
      </w:pPr>
    </w:p>
    <w:p w14:paraId="37034FDF" w14:textId="77777777" w:rsidR="008C6229" w:rsidRPr="00AB3A87" w:rsidRDefault="008C6229" w:rsidP="00E34142">
      <w:pPr>
        <w:pStyle w:val="Standard"/>
        <w:jc w:val="center"/>
        <w:rPr>
          <w:rFonts w:ascii="Arial" w:hAnsi="Arial" w:cs="Arial"/>
          <w:b/>
          <w:sz w:val="20"/>
          <w:szCs w:val="20"/>
        </w:rPr>
      </w:pPr>
    </w:p>
    <w:p w14:paraId="0D9BE8D4" w14:textId="1E23E99D" w:rsidR="00E34142" w:rsidRPr="00AB3A87" w:rsidRDefault="00F40971" w:rsidP="00AD7182">
      <w:pPr>
        <w:jc w:val="center"/>
        <w:rPr>
          <w:rFonts w:ascii="Arial" w:hAnsi="Arial" w:cs="Arial"/>
          <w:b/>
          <w:sz w:val="20"/>
          <w:szCs w:val="20"/>
          <w:lang w:eastAsia="ar-SA"/>
        </w:rPr>
      </w:pPr>
      <w:r w:rsidRPr="00AB3A87">
        <w:rPr>
          <w:rFonts w:ascii="Arial" w:hAnsi="Arial" w:cs="Arial"/>
          <w:b/>
          <w:sz w:val="20"/>
          <w:szCs w:val="20"/>
          <w:lang w:eastAsia="ar-SA"/>
        </w:rPr>
        <w:t xml:space="preserve">PODBUDOWA </w:t>
      </w:r>
      <w:r w:rsidR="001D3212" w:rsidRPr="00AB3A87">
        <w:rPr>
          <w:rFonts w:ascii="Arial" w:hAnsi="Arial" w:cs="Arial"/>
          <w:b/>
          <w:sz w:val="20"/>
          <w:szCs w:val="20"/>
          <w:lang w:eastAsia="ar-SA"/>
        </w:rPr>
        <w:t xml:space="preserve">POMOCNICZA I ZASADNICZA </w:t>
      </w:r>
      <w:r w:rsidRPr="00AB3A87">
        <w:rPr>
          <w:rFonts w:ascii="Arial" w:hAnsi="Arial" w:cs="Arial"/>
          <w:b/>
          <w:sz w:val="20"/>
          <w:szCs w:val="20"/>
          <w:lang w:eastAsia="ar-SA"/>
        </w:rPr>
        <w:t>Z MIESZANKI NIEZWIĄZANEJ</w:t>
      </w:r>
    </w:p>
    <w:p w14:paraId="4880F333" w14:textId="77777777" w:rsidR="00AD7182" w:rsidRPr="00AB3A87" w:rsidRDefault="00AD7182" w:rsidP="00AD7182">
      <w:pPr>
        <w:widowControl/>
        <w:suppressAutoHyphens w:val="0"/>
        <w:autoSpaceDN/>
        <w:spacing w:before="120" w:after="120" w:line="276" w:lineRule="auto"/>
        <w:contextualSpacing/>
        <w:jc w:val="center"/>
        <w:textAlignment w:val="auto"/>
        <w:rPr>
          <w:rFonts w:ascii="Arial" w:hAnsi="Arial" w:cs="Arial"/>
          <w:bCs/>
          <w:kern w:val="0"/>
          <w:sz w:val="20"/>
          <w:szCs w:val="20"/>
        </w:rPr>
      </w:pPr>
    </w:p>
    <w:p w14:paraId="15FECF1C" w14:textId="77777777" w:rsidR="00AD7182" w:rsidRPr="00AB3A87" w:rsidRDefault="00AD7182" w:rsidP="00AD7182">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6B5C2801" w14:textId="77777777" w:rsidR="00AD7182" w:rsidRPr="00AB3A87" w:rsidRDefault="00AD7182" w:rsidP="00AD7182">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4977AF77" w14:textId="77777777" w:rsidR="00AD7182" w:rsidRPr="00AB3A87" w:rsidRDefault="00AD7182" w:rsidP="00AD7182">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1F2C8048" w14:textId="77777777" w:rsidR="00AD7182" w:rsidRPr="00AB3A87" w:rsidRDefault="00AD7182" w:rsidP="00AD7182">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094218C2" w14:textId="77777777" w:rsidR="00AD7182" w:rsidRPr="00AB3A87" w:rsidRDefault="00AD7182" w:rsidP="00AD7182">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47BC92B5" w14:textId="77777777" w:rsidR="00AD7182" w:rsidRPr="00AB3A87" w:rsidRDefault="00AD7182" w:rsidP="00AD7182">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2855077E" w14:textId="77777777" w:rsidR="00AD7182" w:rsidRPr="00AB3A87" w:rsidRDefault="00AD7182" w:rsidP="00AD7182">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610D292A" w14:textId="77777777" w:rsidR="00AD7182" w:rsidRPr="00AB3A87" w:rsidRDefault="00AD7182" w:rsidP="00AD7182">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50F11988" w14:textId="77777777" w:rsidR="00AD7182" w:rsidRPr="00AB3A87" w:rsidRDefault="00AD7182" w:rsidP="00AD7182">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4C6D581D" w14:textId="77777777" w:rsidR="00AD7182" w:rsidRPr="00AB3A87" w:rsidRDefault="00AD7182" w:rsidP="00AD7182">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19DA24FB" w14:textId="77777777" w:rsidR="00AD7182" w:rsidRPr="00AB3A87" w:rsidRDefault="00AD7182" w:rsidP="00AD7182">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60C97FDB" w14:textId="77777777" w:rsidR="00AD7182" w:rsidRPr="00AB3A87" w:rsidRDefault="00AD7182" w:rsidP="00AD7182">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2D3AEA1F" w14:textId="77777777" w:rsidR="00AD7182" w:rsidRPr="00AB3A87" w:rsidRDefault="00AD7182" w:rsidP="00AD7182">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483480E0" w14:textId="77777777" w:rsidR="00AD7182" w:rsidRPr="00AB3A87" w:rsidRDefault="00AD7182" w:rsidP="00AD7182">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2140F482" w14:textId="77777777" w:rsidR="00AD7182" w:rsidRPr="00AB3A87" w:rsidRDefault="00AD7182" w:rsidP="00AD7182">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53F0DE9D" w14:textId="77777777" w:rsidR="00AD7182" w:rsidRPr="00AB3A87" w:rsidRDefault="00AD7182" w:rsidP="00AD7182">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5A992080" w14:textId="77777777" w:rsidR="00AD7182" w:rsidRPr="00AB3A87" w:rsidRDefault="00AD7182" w:rsidP="00AD7182">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3F80A4D1" w14:textId="77777777" w:rsidR="00AD7182" w:rsidRPr="00AB3A87" w:rsidRDefault="00AD7182" w:rsidP="00AD7182">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453FC95B" w14:textId="77777777" w:rsidR="00AD7182" w:rsidRPr="00AB3A87" w:rsidRDefault="00AD7182" w:rsidP="00AD7182">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3B1C8352" w14:textId="77777777" w:rsidR="00AD7182" w:rsidRPr="00AB3A87" w:rsidRDefault="00AD7182" w:rsidP="00AD7182">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4FE6C3C5" w14:textId="77777777" w:rsidR="00AD7182" w:rsidRPr="00AB3A87" w:rsidRDefault="00AD7182" w:rsidP="00AD7182">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62F13461" w14:textId="77777777" w:rsidR="00AD7182" w:rsidRPr="00AB3A87" w:rsidRDefault="00AD7182" w:rsidP="00AD7182">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5A7368F2" w14:textId="77777777" w:rsidR="00AD7182" w:rsidRPr="00AB3A87" w:rsidRDefault="00AD7182" w:rsidP="00AD7182">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188DE17C" w14:textId="77777777" w:rsidR="00AD7182" w:rsidRPr="00AB3A87" w:rsidRDefault="00AD7182" w:rsidP="00AD7182">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16101629" w14:textId="77777777" w:rsidR="00AD7182" w:rsidRPr="00AB3A87" w:rsidRDefault="00AD7182" w:rsidP="00AD7182">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022EDAA5" w14:textId="77777777" w:rsidR="00AD7182" w:rsidRPr="00AB3A87" w:rsidRDefault="00AD7182" w:rsidP="00AD7182">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5A86A4D0" w14:textId="77777777" w:rsidR="00AD7182" w:rsidRPr="00AB3A87" w:rsidRDefault="00AD7182" w:rsidP="00AD7182">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7A6D943B" w14:textId="77777777" w:rsidR="00AD7182" w:rsidRPr="00AB3A87" w:rsidRDefault="00AD7182" w:rsidP="00AD7182">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58DC9604" w14:textId="77777777" w:rsidR="00AD7182" w:rsidRPr="00AB3A87" w:rsidRDefault="00AD7182" w:rsidP="00AD7182">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2173F797" w14:textId="77777777" w:rsidR="00AD7182" w:rsidRPr="00AB3A87" w:rsidRDefault="00AD7182" w:rsidP="00AD7182">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0BCEDB2D" w14:textId="77777777" w:rsidR="00AD7182" w:rsidRPr="00AB3A87" w:rsidRDefault="00AD7182"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lang w:eastAsia="en-US"/>
        </w:rPr>
      </w:pPr>
    </w:p>
    <w:p w14:paraId="19BB04CC" w14:textId="77777777" w:rsidR="00AD7182" w:rsidRPr="00AB3A87" w:rsidRDefault="00AD7182"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36B3C979" w14:textId="77777777" w:rsidR="00AD7182" w:rsidRPr="00AB3A87" w:rsidRDefault="00AD7182"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2A44E5C0" w14:textId="77777777" w:rsidR="00AD7182" w:rsidRPr="00AB3A87" w:rsidRDefault="00AD7182"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302EB278" w14:textId="77777777" w:rsidR="00AD7182" w:rsidRPr="00AB3A87" w:rsidRDefault="00AD7182"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0A817685" w14:textId="77777777" w:rsidR="00AD7182" w:rsidRPr="00AB3A87" w:rsidRDefault="00AD7182"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23AC8663" w14:textId="77777777" w:rsidR="00AD7182" w:rsidRPr="00AB3A87" w:rsidRDefault="00AD7182"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2CAC550A" w14:textId="77777777" w:rsidR="00AD7182" w:rsidRPr="00AB3A87" w:rsidRDefault="00AD7182"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6A4728A3" w14:textId="77777777" w:rsidR="00AD7182" w:rsidRPr="00AB3A87" w:rsidRDefault="00AD7182"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46EEE469" w14:textId="77777777" w:rsidR="00AD7182" w:rsidRPr="00AB3A87" w:rsidRDefault="00AD7182"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55BD58E6" w14:textId="77777777" w:rsidR="00AD7182" w:rsidRPr="00AB3A87" w:rsidRDefault="00AD7182"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5C0857B4" w14:textId="77777777" w:rsidR="00AD7182" w:rsidRPr="00AB3A87" w:rsidRDefault="00AD7182"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471980A9" w14:textId="77777777" w:rsidR="00AD7182" w:rsidRPr="00AB3A87" w:rsidRDefault="00AD7182"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5AA4BA9D" w14:textId="77777777" w:rsidR="00D033CA" w:rsidRPr="00AB3A87" w:rsidRDefault="00D033CA"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6C644C03" w14:textId="77777777" w:rsidR="00D033CA" w:rsidRPr="00AB3A87" w:rsidRDefault="00D033CA"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43EC3B6A" w14:textId="77777777" w:rsidR="00D033CA" w:rsidRPr="00AB3A87" w:rsidRDefault="00D033CA"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78B56FED" w14:textId="77777777" w:rsidR="00D033CA" w:rsidRPr="00AB3A87" w:rsidRDefault="00D033CA"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3644FE59" w14:textId="77777777" w:rsidR="00D033CA" w:rsidRPr="00AB3A87" w:rsidRDefault="00D033CA"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643769DA" w14:textId="77777777" w:rsidR="00D033CA" w:rsidRPr="00AB3A87" w:rsidRDefault="00D033CA"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300A9704" w14:textId="77777777" w:rsidR="00D033CA" w:rsidRPr="00AB3A87" w:rsidRDefault="00D033CA"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1C353A55" w14:textId="77777777" w:rsidR="00D033CA" w:rsidRPr="00AB3A87" w:rsidRDefault="00D033CA"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739CF752" w14:textId="77777777" w:rsidR="00D033CA" w:rsidRPr="00AB3A87" w:rsidRDefault="00D033CA"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2333943B" w14:textId="77777777" w:rsidR="00D033CA" w:rsidRPr="00AB3A87" w:rsidRDefault="00D033CA"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4A729919" w14:textId="77777777" w:rsidR="00D033CA" w:rsidRPr="00AB3A87" w:rsidRDefault="00D033CA"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1CF2E5B1" w14:textId="77777777" w:rsidR="00D033CA" w:rsidRPr="00AB3A87" w:rsidRDefault="00D033CA"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37DD1578" w14:textId="77777777" w:rsidR="00D033CA" w:rsidRPr="00AB3A87" w:rsidRDefault="00D033CA"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47534586" w14:textId="77777777" w:rsidR="00D033CA" w:rsidRPr="00AB3A87" w:rsidRDefault="00D033CA"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4FF0F526" w14:textId="77777777" w:rsidR="00D033CA" w:rsidRPr="00AB3A87" w:rsidRDefault="00D033CA"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286CA6E5" w14:textId="77777777" w:rsidR="00D033CA" w:rsidRPr="00AB3A87" w:rsidRDefault="00D033CA"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4858261F" w14:textId="77777777" w:rsidR="00D033CA" w:rsidRPr="00AB3A87" w:rsidRDefault="00D033CA"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46E554F5" w14:textId="77777777" w:rsidR="00D033CA" w:rsidRPr="00AB3A87" w:rsidRDefault="00D033CA"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7F19D7AF" w14:textId="77777777" w:rsidR="00D033CA" w:rsidRPr="00AB3A87" w:rsidRDefault="00D033CA"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14F05081" w14:textId="77777777" w:rsidR="00D033CA" w:rsidRPr="00AB3A87" w:rsidRDefault="00D033CA"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463ACA48" w14:textId="77777777" w:rsidR="00D033CA" w:rsidRPr="00AB3A87" w:rsidRDefault="00D033CA"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35E6FD94" w14:textId="77777777" w:rsidR="00D033CA" w:rsidRPr="00AB3A87" w:rsidRDefault="00D033CA"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455E3AE4" w14:textId="77777777" w:rsidR="00D033CA" w:rsidRPr="00AB3A87" w:rsidRDefault="00D033CA"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41B2060A" w14:textId="77777777" w:rsidR="00D033CA" w:rsidRPr="00AB3A87" w:rsidRDefault="00D033CA"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0AAC6211" w14:textId="77777777" w:rsidR="00D033CA" w:rsidRPr="00AB3A87" w:rsidRDefault="00D033CA"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79299167" w14:textId="77777777" w:rsidR="00D033CA" w:rsidRPr="00AB3A87" w:rsidRDefault="00D033CA"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2C669FBC" w14:textId="77777777" w:rsidR="00D033CA" w:rsidRPr="00AB3A87" w:rsidRDefault="00D033CA"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50BEF64B" w14:textId="77777777" w:rsidR="00D033CA" w:rsidRPr="00AB3A87" w:rsidRDefault="00D033CA"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704C2FBB" w14:textId="77777777" w:rsidR="00D033CA" w:rsidRDefault="00D033CA"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65CAC7A3" w14:textId="77777777" w:rsidR="00694202" w:rsidRDefault="00694202"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1B1F6AEE" w14:textId="77777777" w:rsidR="00694202" w:rsidRDefault="00694202"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4139D549" w14:textId="77777777" w:rsidR="00694202" w:rsidRDefault="00694202"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4C6A50DB" w14:textId="77777777" w:rsidR="00694202" w:rsidRDefault="00694202"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6E02D0B5" w14:textId="77777777" w:rsidR="00694202" w:rsidRDefault="00694202"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0FEDA9B9" w14:textId="77777777" w:rsidR="00694202" w:rsidRDefault="00694202"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05EF8740" w14:textId="77777777" w:rsidR="00694202" w:rsidRDefault="00694202"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7C8EB47E" w14:textId="77777777" w:rsidR="00694202" w:rsidRDefault="00694202"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25BA46F2" w14:textId="77777777" w:rsidR="00694202" w:rsidRDefault="00694202"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23867093" w14:textId="77777777" w:rsidR="00694202" w:rsidRDefault="00694202"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5618AF37" w14:textId="77777777" w:rsidR="00694202" w:rsidRPr="00AB3A87" w:rsidRDefault="00694202"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0C585A58" w14:textId="77777777" w:rsidR="00D033CA" w:rsidRPr="00AB3A87" w:rsidRDefault="00D033CA"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5CA36C9C" w14:textId="77777777" w:rsidR="00D033CA" w:rsidRPr="00AB3A87" w:rsidRDefault="00D033CA"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533E3FBB" w14:textId="77777777" w:rsidR="00D033CA" w:rsidRPr="00AB3A87" w:rsidRDefault="00D033CA"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5A9CE1D1" w14:textId="77777777" w:rsidR="00D033CA" w:rsidRPr="00AB3A87" w:rsidRDefault="00D033CA"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619BF972" w14:textId="77777777" w:rsidR="00D033CA" w:rsidRPr="00AB3A87" w:rsidRDefault="00D033CA"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7CD208B2" w14:textId="77777777" w:rsidR="00D033CA" w:rsidRPr="00AB3A87" w:rsidRDefault="00D033CA"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66CFE4DF" w14:textId="77777777" w:rsidR="00D033CA" w:rsidRPr="00AB3A87" w:rsidRDefault="00D033CA"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2C00B995" w14:textId="77777777" w:rsidR="00D033CA" w:rsidRPr="00AB3A87" w:rsidRDefault="00D033CA"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47E822A4" w14:textId="77777777" w:rsidR="00D033CA" w:rsidRPr="00AB3A87" w:rsidRDefault="00D033CA"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3BC43416" w14:textId="77777777" w:rsidR="00D033CA" w:rsidRPr="00AB3A87" w:rsidRDefault="00D033CA" w:rsidP="00AD7182">
      <w:pPr>
        <w:widowControl/>
        <w:suppressAutoHyphens w:val="0"/>
        <w:autoSpaceDN/>
        <w:spacing w:before="120" w:after="120" w:line="276" w:lineRule="auto"/>
        <w:ind w:firstLine="454"/>
        <w:contextualSpacing/>
        <w:jc w:val="both"/>
        <w:textAlignment w:val="auto"/>
        <w:rPr>
          <w:rFonts w:ascii="Arial" w:eastAsia="Calibri" w:hAnsi="Arial" w:cs="Arial"/>
          <w:kern w:val="0"/>
          <w:sz w:val="20"/>
          <w:szCs w:val="20"/>
        </w:rPr>
      </w:pPr>
    </w:p>
    <w:p w14:paraId="61C08CA2" w14:textId="77777777" w:rsidR="00AD7182" w:rsidRPr="00AB3A87" w:rsidRDefault="00AD7182" w:rsidP="00150E40">
      <w:pPr>
        <w:widowControl/>
        <w:suppressAutoHyphens w:val="0"/>
        <w:autoSpaceDN/>
        <w:spacing w:before="120" w:after="120" w:line="276" w:lineRule="auto"/>
        <w:contextualSpacing/>
        <w:jc w:val="both"/>
        <w:textAlignment w:val="auto"/>
        <w:rPr>
          <w:rFonts w:ascii="Arial" w:eastAsia="Calibri" w:hAnsi="Arial" w:cs="Arial"/>
          <w:kern w:val="0"/>
          <w:sz w:val="20"/>
          <w:szCs w:val="20"/>
        </w:rPr>
      </w:pPr>
    </w:p>
    <w:sdt>
      <w:sdtPr>
        <w:rPr>
          <w:rFonts w:ascii="Arial" w:eastAsia="Times New Roman" w:hAnsi="Arial" w:cs="Arial"/>
          <w:color w:val="auto"/>
          <w:kern w:val="3"/>
          <w:sz w:val="20"/>
          <w:szCs w:val="20"/>
        </w:rPr>
        <w:id w:val="1259105437"/>
        <w:docPartObj>
          <w:docPartGallery w:val="Table of Contents"/>
          <w:docPartUnique/>
        </w:docPartObj>
      </w:sdtPr>
      <w:sdtEndPr>
        <w:rPr>
          <w:bCs/>
        </w:rPr>
      </w:sdtEndPr>
      <w:sdtContent>
        <w:p w14:paraId="45A2C23E" w14:textId="4DAD362F" w:rsidR="00F40971" w:rsidRPr="00AB3A87" w:rsidRDefault="00AD7182" w:rsidP="00E024AC">
          <w:pPr>
            <w:pStyle w:val="Nagwekspisutreci"/>
            <w:spacing w:before="0" w:after="120" w:line="276" w:lineRule="auto"/>
            <w:rPr>
              <w:rStyle w:val="Hipercze"/>
              <w:rFonts w:ascii="Arial" w:eastAsia="Times New Roman" w:hAnsi="Arial" w:cs="Arial"/>
              <w:color w:val="auto"/>
              <w:kern w:val="3"/>
              <w:sz w:val="20"/>
              <w:szCs w:val="20"/>
              <w:u w:val="none"/>
            </w:rPr>
          </w:pPr>
          <w:r w:rsidRPr="00AB3A87">
            <w:rPr>
              <w:rStyle w:val="Hipercze"/>
              <w:rFonts w:ascii="Arial" w:eastAsia="Times New Roman" w:hAnsi="Arial" w:cs="Arial"/>
              <w:noProof/>
              <w:color w:val="auto"/>
              <w:kern w:val="3"/>
              <w:sz w:val="20"/>
              <w:szCs w:val="20"/>
              <w:u w:val="none"/>
            </w:rPr>
            <w:t>SPIS TREŚCI</w:t>
          </w:r>
        </w:p>
        <w:p w14:paraId="262A967A" w14:textId="429C5983" w:rsidR="007357FF" w:rsidRPr="00AB3A87" w:rsidRDefault="00F40971" w:rsidP="00E024AC">
          <w:pPr>
            <w:pStyle w:val="Spistreci1"/>
            <w:tabs>
              <w:tab w:val="clear" w:pos="7371"/>
              <w:tab w:val="left" w:pos="851"/>
              <w:tab w:val="right" w:leader="dot" w:pos="9356"/>
            </w:tabs>
            <w:spacing w:before="0" w:line="276" w:lineRule="auto"/>
            <w:rPr>
              <w:rFonts w:ascii="Arial" w:eastAsiaTheme="minorEastAsia" w:hAnsi="Arial" w:cs="Arial"/>
              <w:b w:val="0"/>
              <w:caps w:val="0"/>
              <w:noProof/>
            </w:rPr>
          </w:pPr>
          <w:r w:rsidRPr="00AB3A87">
            <w:rPr>
              <w:rFonts w:ascii="Arial" w:hAnsi="Arial" w:cs="Arial"/>
              <w:b w:val="0"/>
            </w:rPr>
            <w:fldChar w:fldCharType="begin"/>
          </w:r>
          <w:r w:rsidRPr="00AB3A87">
            <w:rPr>
              <w:rFonts w:ascii="Arial" w:hAnsi="Arial" w:cs="Arial"/>
              <w:b w:val="0"/>
            </w:rPr>
            <w:instrText xml:space="preserve"> TOC \o "1-3" \h \z \u </w:instrText>
          </w:r>
          <w:r w:rsidRPr="00AB3A87">
            <w:rPr>
              <w:rFonts w:ascii="Arial" w:hAnsi="Arial" w:cs="Arial"/>
              <w:b w:val="0"/>
            </w:rPr>
            <w:fldChar w:fldCharType="separate"/>
          </w:r>
          <w:hyperlink w:anchor="_Toc64541930" w:history="1">
            <w:r w:rsidR="007357FF" w:rsidRPr="00AB3A87">
              <w:rPr>
                <w:rStyle w:val="Hipercze"/>
                <w:rFonts w:ascii="Arial" w:hAnsi="Arial" w:cs="Arial"/>
                <w:b w:val="0"/>
                <w:noProof/>
              </w:rPr>
              <w:t>1.</w:t>
            </w:r>
            <w:r w:rsidR="007357FF" w:rsidRPr="00AB3A87">
              <w:rPr>
                <w:rFonts w:ascii="Arial" w:eastAsiaTheme="minorEastAsia" w:hAnsi="Arial" w:cs="Arial"/>
                <w:b w:val="0"/>
                <w:caps w:val="0"/>
                <w:noProof/>
              </w:rPr>
              <w:tab/>
            </w:r>
            <w:r w:rsidR="007357FF" w:rsidRPr="00AB3A87">
              <w:rPr>
                <w:rStyle w:val="Hipercze"/>
                <w:rFonts w:ascii="Arial" w:hAnsi="Arial" w:cs="Arial"/>
                <w:b w:val="0"/>
                <w:noProof/>
              </w:rPr>
              <w:t>WSTĘP</w:t>
            </w:r>
            <w:r w:rsidR="007357FF" w:rsidRPr="00AB3A87">
              <w:rPr>
                <w:rFonts w:ascii="Arial" w:hAnsi="Arial" w:cs="Arial"/>
                <w:b w:val="0"/>
                <w:noProof/>
                <w:webHidden/>
              </w:rPr>
              <w:tab/>
            </w:r>
            <w:r w:rsidR="007357FF" w:rsidRPr="00AB3A87">
              <w:rPr>
                <w:rFonts w:ascii="Arial" w:hAnsi="Arial" w:cs="Arial"/>
                <w:b w:val="0"/>
                <w:noProof/>
                <w:webHidden/>
              </w:rPr>
              <w:fldChar w:fldCharType="begin"/>
            </w:r>
            <w:r w:rsidR="007357FF" w:rsidRPr="00AB3A87">
              <w:rPr>
                <w:rFonts w:ascii="Arial" w:hAnsi="Arial" w:cs="Arial"/>
                <w:b w:val="0"/>
                <w:noProof/>
                <w:webHidden/>
              </w:rPr>
              <w:instrText xml:space="preserve"> PAGEREF _Toc64541930 \h </w:instrText>
            </w:r>
            <w:r w:rsidR="007357FF" w:rsidRPr="00AB3A87">
              <w:rPr>
                <w:rFonts w:ascii="Arial" w:hAnsi="Arial" w:cs="Arial"/>
                <w:b w:val="0"/>
                <w:noProof/>
                <w:webHidden/>
              </w:rPr>
            </w:r>
            <w:r w:rsidR="007357FF" w:rsidRPr="00AB3A87">
              <w:rPr>
                <w:rFonts w:ascii="Arial" w:hAnsi="Arial" w:cs="Arial"/>
                <w:b w:val="0"/>
                <w:noProof/>
                <w:webHidden/>
              </w:rPr>
              <w:fldChar w:fldCharType="separate"/>
            </w:r>
            <w:r w:rsidR="008B7FA8" w:rsidRPr="00AB3A87">
              <w:rPr>
                <w:rFonts w:ascii="Arial" w:hAnsi="Arial" w:cs="Arial"/>
                <w:b w:val="0"/>
                <w:noProof/>
                <w:webHidden/>
              </w:rPr>
              <w:t>5</w:t>
            </w:r>
            <w:r w:rsidR="007357FF" w:rsidRPr="00AB3A87">
              <w:rPr>
                <w:rFonts w:ascii="Arial" w:hAnsi="Arial" w:cs="Arial"/>
                <w:b w:val="0"/>
                <w:noProof/>
                <w:webHidden/>
              </w:rPr>
              <w:fldChar w:fldCharType="end"/>
            </w:r>
          </w:hyperlink>
        </w:p>
        <w:p w14:paraId="4ADB99F1" w14:textId="3B3B21DB" w:rsidR="007357FF" w:rsidRPr="00AB3A87" w:rsidRDefault="007357FF" w:rsidP="00E024AC">
          <w:pPr>
            <w:pStyle w:val="Spistreci21"/>
            <w:spacing w:after="120" w:line="276" w:lineRule="auto"/>
            <w:rPr>
              <w:rFonts w:ascii="Arial" w:eastAsiaTheme="minorEastAsia" w:hAnsi="Arial" w:cs="Arial"/>
              <w:kern w:val="0"/>
              <w:sz w:val="20"/>
              <w:szCs w:val="20"/>
            </w:rPr>
          </w:pPr>
          <w:hyperlink w:anchor="_Toc64541931" w:history="1">
            <w:r w:rsidRPr="00AB3A87">
              <w:rPr>
                <w:rStyle w:val="Hipercze"/>
                <w:rFonts w:ascii="Arial" w:hAnsi="Arial" w:cs="Arial"/>
                <w:sz w:val="20"/>
                <w:szCs w:val="20"/>
              </w:rPr>
              <w:t>1.1.</w:t>
            </w:r>
            <w:r w:rsidRPr="00AB3A87">
              <w:rPr>
                <w:rFonts w:ascii="Arial" w:eastAsiaTheme="minorEastAsia" w:hAnsi="Arial" w:cs="Arial"/>
                <w:kern w:val="0"/>
                <w:sz w:val="20"/>
                <w:szCs w:val="20"/>
              </w:rPr>
              <w:tab/>
            </w:r>
            <w:r w:rsidRPr="00AB3A87">
              <w:rPr>
                <w:rStyle w:val="Hipercze"/>
                <w:rFonts w:ascii="Arial" w:hAnsi="Arial" w:cs="Arial"/>
                <w:sz w:val="20"/>
                <w:szCs w:val="20"/>
              </w:rPr>
              <w:t>Nazwa zadania</w:t>
            </w:r>
            <w:r w:rsidRPr="00AB3A87">
              <w:rPr>
                <w:rFonts w:ascii="Arial" w:hAnsi="Arial" w:cs="Arial"/>
                <w:webHidden/>
                <w:sz w:val="20"/>
                <w:szCs w:val="20"/>
              </w:rPr>
              <w:tab/>
            </w:r>
            <w:r w:rsidRPr="00AB3A87">
              <w:rPr>
                <w:rFonts w:ascii="Arial" w:hAnsi="Arial" w:cs="Arial"/>
                <w:webHidden/>
                <w:sz w:val="20"/>
                <w:szCs w:val="20"/>
              </w:rPr>
              <w:fldChar w:fldCharType="begin"/>
            </w:r>
            <w:r w:rsidRPr="00AB3A87">
              <w:rPr>
                <w:rFonts w:ascii="Arial" w:hAnsi="Arial" w:cs="Arial"/>
                <w:webHidden/>
                <w:sz w:val="20"/>
                <w:szCs w:val="20"/>
              </w:rPr>
              <w:instrText xml:space="preserve"> PAGEREF _Toc64541931 \h </w:instrText>
            </w:r>
            <w:r w:rsidRPr="00AB3A87">
              <w:rPr>
                <w:rFonts w:ascii="Arial" w:hAnsi="Arial" w:cs="Arial"/>
                <w:webHidden/>
                <w:sz w:val="20"/>
                <w:szCs w:val="20"/>
              </w:rPr>
            </w:r>
            <w:r w:rsidRPr="00AB3A87">
              <w:rPr>
                <w:rFonts w:ascii="Arial" w:hAnsi="Arial" w:cs="Arial"/>
                <w:webHidden/>
                <w:sz w:val="20"/>
                <w:szCs w:val="20"/>
              </w:rPr>
              <w:fldChar w:fldCharType="separate"/>
            </w:r>
            <w:r w:rsidR="008B7FA8" w:rsidRPr="00AB3A87">
              <w:rPr>
                <w:rFonts w:ascii="Arial" w:hAnsi="Arial" w:cs="Arial"/>
                <w:webHidden/>
                <w:sz w:val="20"/>
                <w:szCs w:val="20"/>
              </w:rPr>
              <w:t>5</w:t>
            </w:r>
            <w:r w:rsidRPr="00AB3A87">
              <w:rPr>
                <w:rFonts w:ascii="Arial" w:hAnsi="Arial" w:cs="Arial"/>
                <w:webHidden/>
                <w:sz w:val="20"/>
                <w:szCs w:val="20"/>
              </w:rPr>
              <w:fldChar w:fldCharType="end"/>
            </w:r>
          </w:hyperlink>
        </w:p>
        <w:p w14:paraId="65AD814C" w14:textId="0AF8D60E" w:rsidR="007357FF" w:rsidRPr="00AB3A87" w:rsidRDefault="007357FF" w:rsidP="00E024AC">
          <w:pPr>
            <w:pStyle w:val="Spistreci21"/>
            <w:spacing w:after="120" w:line="276" w:lineRule="auto"/>
            <w:rPr>
              <w:rFonts w:ascii="Arial" w:eastAsiaTheme="minorEastAsia" w:hAnsi="Arial" w:cs="Arial"/>
              <w:kern w:val="0"/>
              <w:sz w:val="20"/>
              <w:szCs w:val="20"/>
            </w:rPr>
          </w:pPr>
          <w:hyperlink w:anchor="_Toc64541932" w:history="1">
            <w:r w:rsidRPr="00AB3A87">
              <w:rPr>
                <w:rStyle w:val="Hipercze"/>
                <w:rFonts w:ascii="Arial" w:hAnsi="Arial" w:cs="Arial"/>
                <w:sz w:val="20"/>
                <w:szCs w:val="20"/>
              </w:rPr>
              <w:t>1.2.</w:t>
            </w:r>
            <w:r w:rsidRPr="00AB3A87">
              <w:rPr>
                <w:rFonts w:ascii="Arial" w:eastAsiaTheme="minorEastAsia" w:hAnsi="Arial" w:cs="Arial"/>
                <w:kern w:val="0"/>
                <w:sz w:val="20"/>
                <w:szCs w:val="20"/>
              </w:rPr>
              <w:tab/>
            </w:r>
            <w:r w:rsidRPr="00AB3A87">
              <w:rPr>
                <w:rStyle w:val="Hipercze"/>
                <w:rFonts w:ascii="Arial" w:hAnsi="Arial" w:cs="Arial"/>
                <w:sz w:val="20"/>
                <w:szCs w:val="20"/>
              </w:rPr>
              <w:t xml:space="preserve">Przedmiot </w:t>
            </w:r>
            <w:r w:rsidR="00E024AC" w:rsidRPr="00AB3A87">
              <w:rPr>
                <w:rStyle w:val="Hipercze"/>
                <w:rFonts w:ascii="Arial" w:hAnsi="Arial" w:cs="Arial"/>
                <w:sz w:val="20"/>
                <w:szCs w:val="20"/>
              </w:rPr>
              <w:t>STWiORB</w:t>
            </w:r>
            <w:r w:rsidRPr="00AB3A87">
              <w:rPr>
                <w:rFonts w:ascii="Arial" w:hAnsi="Arial" w:cs="Arial"/>
                <w:webHidden/>
                <w:sz w:val="20"/>
                <w:szCs w:val="20"/>
              </w:rPr>
              <w:tab/>
            </w:r>
            <w:r w:rsidRPr="00AB3A87">
              <w:rPr>
                <w:rFonts w:ascii="Arial" w:hAnsi="Arial" w:cs="Arial"/>
                <w:webHidden/>
                <w:sz w:val="20"/>
                <w:szCs w:val="20"/>
              </w:rPr>
              <w:fldChar w:fldCharType="begin"/>
            </w:r>
            <w:r w:rsidRPr="00AB3A87">
              <w:rPr>
                <w:rFonts w:ascii="Arial" w:hAnsi="Arial" w:cs="Arial"/>
                <w:webHidden/>
                <w:sz w:val="20"/>
                <w:szCs w:val="20"/>
              </w:rPr>
              <w:instrText xml:space="preserve"> PAGEREF _Toc64541932 \h </w:instrText>
            </w:r>
            <w:r w:rsidRPr="00AB3A87">
              <w:rPr>
                <w:rFonts w:ascii="Arial" w:hAnsi="Arial" w:cs="Arial"/>
                <w:webHidden/>
                <w:sz w:val="20"/>
                <w:szCs w:val="20"/>
              </w:rPr>
            </w:r>
            <w:r w:rsidRPr="00AB3A87">
              <w:rPr>
                <w:rFonts w:ascii="Arial" w:hAnsi="Arial" w:cs="Arial"/>
                <w:webHidden/>
                <w:sz w:val="20"/>
                <w:szCs w:val="20"/>
              </w:rPr>
              <w:fldChar w:fldCharType="separate"/>
            </w:r>
            <w:r w:rsidR="008B7FA8" w:rsidRPr="00AB3A87">
              <w:rPr>
                <w:rFonts w:ascii="Arial" w:hAnsi="Arial" w:cs="Arial"/>
                <w:webHidden/>
                <w:sz w:val="20"/>
                <w:szCs w:val="20"/>
              </w:rPr>
              <w:t>5</w:t>
            </w:r>
            <w:r w:rsidRPr="00AB3A87">
              <w:rPr>
                <w:rFonts w:ascii="Arial" w:hAnsi="Arial" w:cs="Arial"/>
                <w:webHidden/>
                <w:sz w:val="20"/>
                <w:szCs w:val="20"/>
              </w:rPr>
              <w:fldChar w:fldCharType="end"/>
            </w:r>
          </w:hyperlink>
        </w:p>
        <w:p w14:paraId="4C463D24" w14:textId="21CEE977" w:rsidR="007357FF" w:rsidRPr="00AB3A87" w:rsidRDefault="007357FF" w:rsidP="00E024AC">
          <w:pPr>
            <w:pStyle w:val="Spistreci21"/>
            <w:spacing w:after="120" w:line="276" w:lineRule="auto"/>
            <w:rPr>
              <w:rFonts w:ascii="Arial" w:eastAsiaTheme="minorEastAsia" w:hAnsi="Arial" w:cs="Arial"/>
              <w:kern w:val="0"/>
              <w:sz w:val="20"/>
              <w:szCs w:val="20"/>
            </w:rPr>
          </w:pPr>
          <w:hyperlink w:anchor="_Toc64541933" w:history="1">
            <w:r w:rsidRPr="00AB3A87">
              <w:rPr>
                <w:rStyle w:val="Hipercze"/>
                <w:rFonts w:ascii="Arial" w:hAnsi="Arial" w:cs="Arial"/>
                <w:sz w:val="20"/>
                <w:szCs w:val="20"/>
              </w:rPr>
              <w:t>1.3.</w:t>
            </w:r>
            <w:r w:rsidRPr="00AB3A87">
              <w:rPr>
                <w:rFonts w:ascii="Arial" w:eastAsiaTheme="minorEastAsia" w:hAnsi="Arial" w:cs="Arial"/>
                <w:kern w:val="0"/>
                <w:sz w:val="20"/>
                <w:szCs w:val="20"/>
              </w:rPr>
              <w:tab/>
            </w:r>
            <w:r w:rsidRPr="00AB3A87">
              <w:rPr>
                <w:rStyle w:val="Hipercze"/>
                <w:rFonts w:ascii="Arial" w:hAnsi="Arial" w:cs="Arial"/>
                <w:sz w:val="20"/>
                <w:szCs w:val="20"/>
              </w:rPr>
              <w:t xml:space="preserve">Zakres stosowania </w:t>
            </w:r>
            <w:r w:rsidR="00E024AC" w:rsidRPr="00AB3A87">
              <w:rPr>
                <w:rStyle w:val="Hipercze"/>
                <w:rFonts w:ascii="Arial" w:hAnsi="Arial" w:cs="Arial"/>
                <w:sz w:val="20"/>
                <w:szCs w:val="20"/>
              </w:rPr>
              <w:t>STWiORB</w:t>
            </w:r>
            <w:r w:rsidRPr="00AB3A87">
              <w:rPr>
                <w:rFonts w:ascii="Arial" w:hAnsi="Arial" w:cs="Arial"/>
                <w:webHidden/>
                <w:sz w:val="20"/>
                <w:szCs w:val="20"/>
              </w:rPr>
              <w:tab/>
            </w:r>
            <w:r w:rsidRPr="00AB3A87">
              <w:rPr>
                <w:rFonts w:ascii="Arial" w:hAnsi="Arial" w:cs="Arial"/>
                <w:webHidden/>
                <w:sz w:val="20"/>
                <w:szCs w:val="20"/>
              </w:rPr>
              <w:fldChar w:fldCharType="begin"/>
            </w:r>
            <w:r w:rsidRPr="00AB3A87">
              <w:rPr>
                <w:rFonts w:ascii="Arial" w:hAnsi="Arial" w:cs="Arial"/>
                <w:webHidden/>
                <w:sz w:val="20"/>
                <w:szCs w:val="20"/>
              </w:rPr>
              <w:instrText xml:space="preserve"> PAGEREF _Toc64541933 \h </w:instrText>
            </w:r>
            <w:r w:rsidRPr="00AB3A87">
              <w:rPr>
                <w:rFonts w:ascii="Arial" w:hAnsi="Arial" w:cs="Arial"/>
                <w:webHidden/>
                <w:sz w:val="20"/>
                <w:szCs w:val="20"/>
              </w:rPr>
            </w:r>
            <w:r w:rsidRPr="00AB3A87">
              <w:rPr>
                <w:rFonts w:ascii="Arial" w:hAnsi="Arial" w:cs="Arial"/>
                <w:webHidden/>
                <w:sz w:val="20"/>
                <w:szCs w:val="20"/>
              </w:rPr>
              <w:fldChar w:fldCharType="separate"/>
            </w:r>
            <w:r w:rsidR="008B7FA8" w:rsidRPr="00AB3A87">
              <w:rPr>
                <w:rFonts w:ascii="Arial" w:hAnsi="Arial" w:cs="Arial"/>
                <w:webHidden/>
                <w:sz w:val="20"/>
                <w:szCs w:val="20"/>
              </w:rPr>
              <w:t>5</w:t>
            </w:r>
            <w:r w:rsidRPr="00AB3A87">
              <w:rPr>
                <w:rFonts w:ascii="Arial" w:hAnsi="Arial" w:cs="Arial"/>
                <w:webHidden/>
                <w:sz w:val="20"/>
                <w:szCs w:val="20"/>
              </w:rPr>
              <w:fldChar w:fldCharType="end"/>
            </w:r>
          </w:hyperlink>
        </w:p>
        <w:p w14:paraId="668CBB8B" w14:textId="25926044" w:rsidR="007357FF" w:rsidRPr="00AB3A87" w:rsidRDefault="007357FF" w:rsidP="00E024AC">
          <w:pPr>
            <w:pStyle w:val="Spistreci21"/>
            <w:spacing w:after="120" w:line="276" w:lineRule="auto"/>
            <w:rPr>
              <w:rFonts w:ascii="Arial" w:eastAsiaTheme="minorEastAsia" w:hAnsi="Arial" w:cs="Arial"/>
              <w:kern w:val="0"/>
              <w:sz w:val="20"/>
              <w:szCs w:val="20"/>
            </w:rPr>
          </w:pPr>
          <w:hyperlink w:anchor="_Toc64541935" w:history="1">
            <w:r w:rsidRPr="00AB3A87">
              <w:rPr>
                <w:rStyle w:val="Hipercze"/>
                <w:rFonts w:ascii="Arial" w:hAnsi="Arial" w:cs="Arial"/>
                <w:sz w:val="20"/>
                <w:szCs w:val="20"/>
              </w:rPr>
              <w:t>1.</w:t>
            </w:r>
            <w:r w:rsidR="003D47ED" w:rsidRPr="00AB3A87">
              <w:rPr>
                <w:rStyle w:val="Hipercze"/>
                <w:rFonts w:ascii="Arial" w:hAnsi="Arial" w:cs="Arial"/>
                <w:sz w:val="20"/>
                <w:szCs w:val="20"/>
              </w:rPr>
              <w:t>4</w:t>
            </w:r>
            <w:r w:rsidRPr="00AB3A87">
              <w:rPr>
                <w:rStyle w:val="Hipercze"/>
                <w:rFonts w:ascii="Arial" w:hAnsi="Arial" w:cs="Arial"/>
                <w:sz w:val="20"/>
                <w:szCs w:val="20"/>
              </w:rPr>
              <w:t>.</w:t>
            </w:r>
            <w:r w:rsidRPr="00AB3A87">
              <w:rPr>
                <w:rFonts w:ascii="Arial" w:eastAsiaTheme="minorEastAsia" w:hAnsi="Arial" w:cs="Arial"/>
                <w:kern w:val="0"/>
                <w:sz w:val="20"/>
                <w:szCs w:val="20"/>
              </w:rPr>
              <w:tab/>
            </w:r>
            <w:r w:rsidRPr="00AB3A87">
              <w:rPr>
                <w:rStyle w:val="Hipercze"/>
                <w:rFonts w:ascii="Arial" w:hAnsi="Arial" w:cs="Arial"/>
                <w:sz w:val="20"/>
                <w:szCs w:val="20"/>
              </w:rPr>
              <w:t>Określenia podstawowe</w:t>
            </w:r>
            <w:r w:rsidRPr="00AB3A87">
              <w:rPr>
                <w:rFonts w:ascii="Arial" w:hAnsi="Arial" w:cs="Arial"/>
                <w:webHidden/>
                <w:sz w:val="20"/>
                <w:szCs w:val="20"/>
              </w:rPr>
              <w:tab/>
            </w:r>
            <w:r w:rsidRPr="00AB3A87">
              <w:rPr>
                <w:rFonts w:ascii="Arial" w:hAnsi="Arial" w:cs="Arial"/>
                <w:webHidden/>
                <w:sz w:val="20"/>
                <w:szCs w:val="20"/>
              </w:rPr>
              <w:fldChar w:fldCharType="begin"/>
            </w:r>
            <w:r w:rsidRPr="00AB3A87">
              <w:rPr>
                <w:rFonts w:ascii="Arial" w:hAnsi="Arial" w:cs="Arial"/>
                <w:webHidden/>
                <w:sz w:val="20"/>
                <w:szCs w:val="20"/>
              </w:rPr>
              <w:instrText xml:space="preserve"> PAGEREF _Toc64541935 \h </w:instrText>
            </w:r>
            <w:r w:rsidRPr="00AB3A87">
              <w:rPr>
                <w:rFonts w:ascii="Arial" w:hAnsi="Arial" w:cs="Arial"/>
                <w:webHidden/>
                <w:sz w:val="20"/>
                <w:szCs w:val="20"/>
              </w:rPr>
            </w:r>
            <w:r w:rsidRPr="00AB3A87">
              <w:rPr>
                <w:rFonts w:ascii="Arial" w:hAnsi="Arial" w:cs="Arial"/>
                <w:webHidden/>
                <w:sz w:val="20"/>
                <w:szCs w:val="20"/>
              </w:rPr>
              <w:fldChar w:fldCharType="separate"/>
            </w:r>
            <w:r w:rsidR="008B7FA8" w:rsidRPr="00AB3A87">
              <w:rPr>
                <w:rFonts w:ascii="Arial" w:hAnsi="Arial" w:cs="Arial"/>
                <w:webHidden/>
                <w:sz w:val="20"/>
                <w:szCs w:val="20"/>
              </w:rPr>
              <w:t>5</w:t>
            </w:r>
            <w:r w:rsidRPr="00AB3A87">
              <w:rPr>
                <w:rFonts w:ascii="Arial" w:hAnsi="Arial" w:cs="Arial"/>
                <w:webHidden/>
                <w:sz w:val="20"/>
                <w:szCs w:val="20"/>
              </w:rPr>
              <w:fldChar w:fldCharType="end"/>
            </w:r>
          </w:hyperlink>
        </w:p>
        <w:p w14:paraId="4003A5BA" w14:textId="0E9BAA3E" w:rsidR="007357FF" w:rsidRPr="00AB3A87" w:rsidRDefault="007357FF" w:rsidP="00E024AC">
          <w:pPr>
            <w:pStyle w:val="Spistreci21"/>
            <w:spacing w:after="120" w:line="276" w:lineRule="auto"/>
            <w:rPr>
              <w:rFonts w:ascii="Arial" w:eastAsiaTheme="minorEastAsia" w:hAnsi="Arial" w:cs="Arial"/>
              <w:kern w:val="0"/>
              <w:sz w:val="20"/>
              <w:szCs w:val="20"/>
            </w:rPr>
          </w:pPr>
          <w:hyperlink w:anchor="_Toc64541936" w:history="1">
            <w:r w:rsidRPr="00AB3A87">
              <w:rPr>
                <w:rStyle w:val="Hipercze"/>
                <w:rFonts w:ascii="Arial" w:hAnsi="Arial" w:cs="Arial"/>
                <w:sz w:val="20"/>
                <w:szCs w:val="20"/>
              </w:rPr>
              <w:t>1.</w:t>
            </w:r>
            <w:r w:rsidR="003D47ED" w:rsidRPr="00AB3A87">
              <w:rPr>
                <w:rStyle w:val="Hipercze"/>
                <w:rFonts w:ascii="Arial" w:hAnsi="Arial" w:cs="Arial"/>
                <w:sz w:val="20"/>
                <w:szCs w:val="20"/>
              </w:rPr>
              <w:t>5</w:t>
            </w:r>
            <w:r w:rsidRPr="00AB3A87">
              <w:rPr>
                <w:rStyle w:val="Hipercze"/>
                <w:rFonts w:ascii="Arial" w:hAnsi="Arial" w:cs="Arial"/>
                <w:sz w:val="20"/>
                <w:szCs w:val="20"/>
              </w:rPr>
              <w:t>.</w:t>
            </w:r>
            <w:r w:rsidRPr="00AB3A87">
              <w:rPr>
                <w:rFonts w:ascii="Arial" w:eastAsiaTheme="minorEastAsia" w:hAnsi="Arial" w:cs="Arial"/>
                <w:kern w:val="0"/>
                <w:sz w:val="20"/>
                <w:szCs w:val="20"/>
              </w:rPr>
              <w:tab/>
            </w:r>
            <w:r w:rsidRPr="00AB3A87">
              <w:rPr>
                <w:rStyle w:val="Hipercze"/>
                <w:rFonts w:ascii="Arial" w:hAnsi="Arial" w:cs="Arial"/>
                <w:sz w:val="20"/>
                <w:szCs w:val="20"/>
              </w:rPr>
              <w:t>Ogólne wymagania dotyczące robót</w:t>
            </w:r>
            <w:r w:rsidRPr="00AB3A87">
              <w:rPr>
                <w:rFonts w:ascii="Arial" w:hAnsi="Arial" w:cs="Arial"/>
                <w:webHidden/>
                <w:sz w:val="20"/>
                <w:szCs w:val="20"/>
              </w:rPr>
              <w:tab/>
            </w:r>
            <w:r w:rsidRPr="00AB3A87">
              <w:rPr>
                <w:rFonts w:ascii="Arial" w:hAnsi="Arial" w:cs="Arial"/>
                <w:webHidden/>
                <w:sz w:val="20"/>
                <w:szCs w:val="20"/>
              </w:rPr>
              <w:fldChar w:fldCharType="begin"/>
            </w:r>
            <w:r w:rsidRPr="00AB3A87">
              <w:rPr>
                <w:rFonts w:ascii="Arial" w:hAnsi="Arial" w:cs="Arial"/>
                <w:webHidden/>
                <w:sz w:val="20"/>
                <w:szCs w:val="20"/>
              </w:rPr>
              <w:instrText xml:space="preserve"> PAGEREF _Toc64541936 \h </w:instrText>
            </w:r>
            <w:r w:rsidRPr="00AB3A87">
              <w:rPr>
                <w:rFonts w:ascii="Arial" w:hAnsi="Arial" w:cs="Arial"/>
                <w:webHidden/>
                <w:sz w:val="20"/>
                <w:szCs w:val="20"/>
              </w:rPr>
            </w:r>
            <w:r w:rsidRPr="00AB3A87">
              <w:rPr>
                <w:rFonts w:ascii="Arial" w:hAnsi="Arial" w:cs="Arial"/>
                <w:webHidden/>
                <w:sz w:val="20"/>
                <w:szCs w:val="20"/>
              </w:rPr>
              <w:fldChar w:fldCharType="separate"/>
            </w:r>
            <w:r w:rsidR="008B7FA8" w:rsidRPr="00AB3A87">
              <w:rPr>
                <w:rFonts w:ascii="Arial" w:hAnsi="Arial" w:cs="Arial"/>
                <w:webHidden/>
                <w:sz w:val="20"/>
                <w:szCs w:val="20"/>
              </w:rPr>
              <w:t>7</w:t>
            </w:r>
            <w:r w:rsidRPr="00AB3A87">
              <w:rPr>
                <w:rFonts w:ascii="Arial" w:hAnsi="Arial" w:cs="Arial"/>
                <w:webHidden/>
                <w:sz w:val="20"/>
                <w:szCs w:val="20"/>
              </w:rPr>
              <w:fldChar w:fldCharType="end"/>
            </w:r>
          </w:hyperlink>
        </w:p>
        <w:p w14:paraId="66F9AF6D" w14:textId="6ECF24CF" w:rsidR="007357FF" w:rsidRPr="00AB3A87" w:rsidRDefault="007357FF" w:rsidP="00E024AC">
          <w:pPr>
            <w:pStyle w:val="Spistreci1"/>
            <w:tabs>
              <w:tab w:val="clear" w:pos="7371"/>
              <w:tab w:val="left" w:pos="851"/>
              <w:tab w:val="right" w:leader="dot" w:pos="9356"/>
            </w:tabs>
            <w:spacing w:before="0" w:line="276" w:lineRule="auto"/>
            <w:rPr>
              <w:rFonts w:ascii="Arial" w:eastAsiaTheme="minorEastAsia" w:hAnsi="Arial" w:cs="Arial"/>
              <w:b w:val="0"/>
              <w:caps w:val="0"/>
              <w:noProof/>
            </w:rPr>
          </w:pPr>
          <w:hyperlink w:anchor="_Toc64541937" w:history="1">
            <w:r w:rsidRPr="00AB3A87">
              <w:rPr>
                <w:rStyle w:val="Hipercze"/>
                <w:rFonts w:ascii="Arial" w:hAnsi="Arial" w:cs="Arial"/>
                <w:b w:val="0"/>
                <w:noProof/>
              </w:rPr>
              <w:t>2.</w:t>
            </w:r>
            <w:r w:rsidRPr="00AB3A87">
              <w:rPr>
                <w:rFonts w:ascii="Arial" w:eastAsiaTheme="minorEastAsia" w:hAnsi="Arial" w:cs="Arial"/>
                <w:b w:val="0"/>
                <w:caps w:val="0"/>
                <w:noProof/>
              </w:rPr>
              <w:tab/>
            </w:r>
            <w:r w:rsidRPr="00AB3A87">
              <w:rPr>
                <w:rStyle w:val="Hipercze"/>
                <w:rFonts w:ascii="Arial" w:hAnsi="Arial" w:cs="Arial"/>
                <w:b w:val="0"/>
                <w:noProof/>
              </w:rPr>
              <w:t>MATERIAŁY</w:t>
            </w:r>
            <w:r w:rsidRPr="00AB3A87">
              <w:rPr>
                <w:rFonts w:ascii="Arial" w:hAnsi="Arial" w:cs="Arial"/>
                <w:b w:val="0"/>
                <w:noProof/>
                <w:webHidden/>
              </w:rPr>
              <w:tab/>
            </w:r>
            <w:r w:rsidRPr="00AB3A87">
              <w:rPr>
                <w:rFonts w:ascii="Arial" w:hAnsi="Arial" w:cs="Arial"/>
                <w:b w:val="0"/>
                <w:noProof/>
                <w:webHidden/>
              </w:rPr>
              <w:fldChar w:fldCharType="begin"/>
            </w:r>
            <w:r w:rsidRPr="00AB3A87">
              <w:rPr>
                <w:rFonts w:ascii="Arial" w:hAnsi="Arial" w:cs="Arial"/>
                <w:b w:val="0"/>
                <w:noProof/>
                <w:webHidden/>
              </w:rPr>
              <w:instrText xml:space="preserve"> PAGEREF _Toc64541937 \h </w:instrText>
            </w:r>
            <w:r w:rsidRPr="00AB3A87">
              <w:rPr>
                <w:rFonts w:ascii="Arial" w:hAnsi="Arial" w:cs="Arial"/>
                <w:b w:val="0"/>
                <w:noProof/>
                <w:webHidden/>
              </w:rPr>
            </w:r>
            <w:r w:rsidRPr="00AB3A87">
              <w:rPr>
                <w:rFonts w:ascii="Arial" w:hAnsi="Arial" w:cs="Arial"/>
                <w:b w:val="0"/>
                <w:noProof/>
                <w:webHidden/>
              </w:rPr>
              <w:fldChar w:fldCharType="separate"/>
            </w:r>
            <w:r w:rsidR="008B7FA8" w:rsidRPr="00AB3A87">
              <w:rPr>
                <w:rFonts w:ascii="Arial" w:hAnsi="Arial" w:cs="Arial"/>
                <w:b w:val="0"/>
                <w:noProof/>
                <w:webHidden/>
              </w:rPr>
              <w:t>7</w:t>
            </w:r>
            <w:r w:rsidRPr="00AB3A87">
              <w:rPr>
                <w:rFonts w:ascii="Arial" w:hAnsi="Arial" w:cs="Arial"/>
                <w:b w:val="0"/>
                <w:noProof/>
                <w:webHidden/>
              </w:rPr>
              <w:fldChar w:fldCharType="end"/>
            </w:r>
          </w:hyperlink>
        </w:p>
        <w:p w14:paraId="13CBE728" w14:textId="4C689DAA" w:rsidR="007357FF" w:rsidRPr="00AB3A87" w:rsidRDefault="007357FF" w:rsidP="00E024AC">
          <w:pPr>
            <w:pStyle w:val="Spistreci21"/>
            <w:spacing w:after="120" w:line="276" w:lineRule="auto"/>
            <w:rPr>
              <w:rFonts w:ascii="Arial" w:eastAsiaTheme="minorEastAsia" w:hAnsi="Arial" w:cs="Arial"/>
              <w:kern w:val="0"/>
              <w:sz w:val="20"/>
              <w:szCs w:val="20"/>
            </w:rPr>
          </w:pPr>
          <w:hyperlink w:anchor="_Toc64541938" w:history="1">
            <w:r w:rsidRPr="00AB3A87">
              <w:rPr>
                <w:rStyle w:val="Hipercze"/>
                <w:rFonts w:ascii="Arial" w:hAnsi="Arial" w:cs="Arial"/>
                <w:sz w:val="20"/>
                <w:szCs w:val="20"/>
              </w:rPr>
              <w:t>2.1.</w:t>
            </w:r>
            <w:r w:rsidRPr="00AB3A87">
              <w:rPr>
                <w:rFonts w:ascii="Arial" w:eastAsiaTheme="minorEastAsia" w:hAnsi="Arial" w:cs="Arial"/>
                <w:kern w:val="0"/>
                <w:sz w:val="20"/>
                <w:szCs w:val="20"/>
              </w:rPr>
              <w:tab/>
            </w:r>
            <w:r w:rsidRPr="00AB3A87">
              <w:rPr>
                <w:rStyle w:val="Hipercze"/>
                <w:rFonts w:ascii="Arial" w:hAnsi="Arial" w:cs="Arial"/>
                <w:sz w:val="20"/>
                <w:szCs w:val="20"/>
              </w:rPr>
              <w:t>Ogólne wymagania dotyczące materiałów</w:t>
            </w:r>
            <w:r w:rsidRPr="00AB3A87">
              <w:rPr>
                <w:rFonts w:ascii="Arial" w:hAnsi="Arial" w:cs="Arial"/>
                <w:webHidden/>
                <w:sz w:val="20"/>
                <w:szCs w:val="20"/>
              </w:rPr>
              <w:tab/>
            </w:r>
            <w:r w:rsidRPr="00AB3A87">
              <w:rPr>
                <w:rFonts w:ascii="Arial" w:hAnsi="Arial" w:cs="Arial"/>
                <w:webHidden/>
                <w:sz w:val="20"/>
                <w:szCs w:val="20"/>
              </w:rPr>
              <w:fldChar w:fldCharType="begin"/>
            </w:r>
            <w:r w:rsidRPr="00AB3A87">
              <w:rPr>
                <w:rFonts w:ascii="Arial" w:hAnsi="Arial" w:cs="Arial"/>
                <w:webHidden/>
                <w:sz w:val="20"/>
                <w:szCs w:val="20"/>
              </w:rPr>
              <w:instrText xml:space="preserve"> PAGEREF _Toc64541938 \h </w:instrText>
            </w:r>
            <w:r w:rsidRPr="00AB3A87">
              <w:rPr>
                <w:rFonts w:ascii="Arial" w:hAnsi="Arial" w:cs="Arial"/>
                <w:webHidden/>
                <w:sz w:val="20"/>
                <w:szCs w:val="20"/>
              </w:rPr>
            </w:r>
            <w:r w:rsidRPr="00AB3A87">
              <w:rPr>
                <w:rFonts w:ascii="Arial" w:hAnsi="Arial" w:cs="Arial"/>
                <w:webHidden/>
                <w:sz w:val="20"/>
                <w:szCs w:val="20"/>
              </w:rPr>
              <w:fldChar w:fldCharType="separate"/>
            </w:r>
            <w:r w:rsidR="008B7FA8" w:rsidRPr="00AB3A87">
              <w:rPr>
                <w:rFonts w:ascii="Arial" w:hAnsi="Arial" w:cs="Arial"/>
                <w:webHidden/>
                <w:sz w:val="20"/>
                <w:szCs w:val="20"/>
              </w:rPr>
              <w:t>7</w:t>
            </w:r>
            <w:r w:rsidRPr="00AB3A87">
              <w:rPr>
                <w:rFonts w:ascii="Arial" w:hAnsi="Arial" w:cs="Arial"/>
                <w:webHidden/>
                <w:sz w:val="20"/>
                <w:szCs w:val="20"/>
              </w:rPr>
              <w:fldChar w:fldCharType="end"/>
            </w:r>
          </w:hyperlink>
        </w:p>
        <w:p w14:paraId="106F94FE" w14:textId="07BB70BF" w:rsidR="007357FF" w:rsidRPr="00AB3A87" w:rsidRDefault="007357FF" w:rsidP="00E024AC">
          <w:pPr>
            <w:pStyle w:val="Spistreci21"/>
            <w:spacing w:after="120" w:line="276" w:lineRule="auto"/>
            <w:rPr>
              <w:rFonts w:ascii="Arial" w:eastAsiaTheme="minorEastAsia" w:hAnsi="Arial" w:cs="Arial"/>
              <w:kern w:val="0"/>
              <w:sz w:val="20"/>
              <w:szCs w:val="20"/>
            </w:rPr>
          </w:pPr>
          <w:hyperlink w:anchor="_Toc64541939" w:history="1">
            <w:r w:rsidRPr="00AB3A87">
              <w:rPr>
                <w:rStyle w:val="Hipercze"/>
                <w:rFonts w:ascii="Arial" w:hAnsi="Arial" w:cs="Arial"/>
                <w:sz w:val="20"/>
                <w:szCs w:val="20"/>
              </w:rPr>
              <w:t>2.2.</w:t>
            </w:r>
            <w:r w:rsidRPr="00AB3A87">
              <w:rPr>
                <w:rFonts w:ascii="Arial" w:eastAsiaTheme="minorEastAsia" w:hAnsi="Arial" w:cs="Arial"/>
                <w:kern w:val="0"/>
                <w:sz w:val="20"/>
                <w:szCs w:val="20"/>
              </w:rPr>
              <w:tab/>
            </w:r>
            <w:r w:rsidRPr="00AB3A87">
              <w:rPr>
                <w:rStyle w:val="Hipercze"/>
                <w:rFonts w:ascii="Arial" w:hAnsi="Arial" w:cs="Arial"/>
                <w:sz w:val="20"/>
                <w:szCs w:val="20"/>
              </w:rPr>
              <w:t>Właściwości kruszywa</w:t>
            </w:r>
            <w:r w:rsidRPr="00AB3A87">
              <w:rPr>
                <w:rFonts w:ascii="Arial" w:hAnsi="Arial" w:cs="Arial"/>
                <w:webHidden/>
                <w:sz w:val="20"/>
                <w:szCs w:val="20"/>
              </w:rPr>
              <w:tab/>
            </w:r>
            <w:r w:rsidRPr="00AB3A87">
              <w:rPr>
                <w:rFonts w:ascii="Arial" w:hAnsi="Arial" w:cs="Arial"/>
                <w:webHidden/>
                <w:sz w:val="20"/>
                <w:szCs w:val="20"/>
              </w:rPr>
              <w:fldChar w:fldCharType="begin"/>
            </w:r>
            <w:r w:rsidRPr="00AB3A87">
              <w:rPr>
                <w:rFonts w:ascii="Arial" w:hAnsi="Arial" w:cs="Arial"/>
                <w:webHidden/>
                <w:sz w:val="20"/>
                <w:szCs w:val="20"/>
              </w:rPr>
              <w:instrText xml:space="preserve"> PAGEREF _Toc64541939 \h </w:instrText>
            </w:r>
            <w:r w:rsidRPr="00AB3A87">
              <w:rPr>
                <w:rFonts w:ascii="Arial" w:hAnsi="Arial" w:cs="Arial"/>
                <w:webHidden/>
                <w:sz w:val="20"/>
                <w:szCs w:val="20"/>
              </w:rPr>
            </w:r>
            <w:r w:rsidRPr="00AB3A87">
              <w:rPr>
                <w:rFonts w:ascii="Arial" w:hAnsi="Arial" w:cs="Arial"/>
                <w:webHidden/>
                <w:sz w:val="20"/>
                <w:szCs w:val="20"/>
              </w:rPr>
              <w:fldChar w:fldCharType="separate"/>
            </w:r>
            <w:r w:rsidR="008B7FA8" w:rsidRPr="00AB3A87">
              <w:rPr>
                <w:rFonts w:ascii="Arial" w:hAnsi="Arial" w:cs="Arial"/>
                <w:webHidden/>
                <w:sz w:val="20"/>
                <w:szCs w:val="20"/>
              </w:rPr>
              <w:t>8</w:t>
            </w:r>
            <w:r w:rsidRPr="00AB3A87">
              <w:rPr>
                <w:rFonts w:ascii="Arial" w:hAnsi="Arial" w:cs="Arial"/>
                <w:webHidden/>
                <w:sz w:val="20"/>
                <w:szCs w:val="20"/>
              </w:rPr>
              <w:fldChar w:fldCharType="end"/>
            </w:r>
          </w:hyperlink>
        </w:p>
        <w:p w14:paraId="23B3953D" w14:textId="1F06CC28" w:rsidR="007357FF" w:rsidRPr="00AB3A87" w:rsidRDefault="007357FF" w:rsidP="00E024AC">
          <w:pPr>
            <w:pStyle w:val="Spistreci21"/>
            <w:spacing w:after="120" w:line="276" w:lineRule="auto"/>
            <w:rPr>
              <w:rFonts w:ascii="Arial" w:eastAsiaTheme="minorEastAsia" w:hAnsi="Arial" w:cs="Arial"/>
              <w:kern w:val="0"/>
              <w:sz w:val="20"/>
              <w:szCs w:val="20"/>
            </w:rPr>
          </w:pPr>
          <w:hyperlink w:anchor="_Toc64541940" w:history="1">
            <w:r w:rsidRPr="00AB3A87">
              <w:rPr>
                <w:rStyle w:val="Hipercze"/>
                <w:rFonts w:ascii="Arial" w:hAnsi="Arial" w:cs="Arial"/>
                <w:sz w:val="20"/>
                <w:szCs w:val="20"/>
              </w:rPr>
              <w:t>2.3.</w:t>
            </w:r>
            <w:r w:rsidRPr="00AB3A87">
              <w:rPr>
                <w:rFonts w:ascii="Arial" w:eastAsiaTheme="minorEastAsia" w:hAnsi="Arial" w:cs="Arial"/>
                <w:kern w:val="0"/>
                <w:sz w:val="20"/>
                <w:szCs w:val="20"/>
              </w:rPr>
              <w:tab/>
            </w:r>
            <w:r w:rsidRPr="00AB3A87">
              <w:rPr>
                <w:rStyle w:val="Hipercze"/>
                <w:rFonts w:ascii="Arial" w:hAnsi="Arial" w:cs="Arial"/>
                <w:sz w:val="20"/>
                <w:szCs w:val="20"/>
              </w:rPr>
              <w:t>Wymagania wobec mieszanek</w:t>
            </w:r>
            <w:r w:rsidRPr="00AB3A87">
              <w:rPr>
                <w:rFonts w:ascii="Arial" w:hAnsi="Arial" w:cs="Arial"/>
                <w:webHidden/>
                <w:sz w:val="20"/>
                <w:szCs w:val="20"/>
              </w:rPr>
              <w:tab/>
            </w:r>
            <w:r w:rsidRPr="00AB3A87">
              <w:rPr>
                <w:rFonts w:ascii="Arial" w:hAnsi="Arial" w:cs="Arial"/>
                <w:webHidden/>
                <w:sz w:val="20"/>
                <w:szCs w:val="20"/>
              </w:rPr>
              <w:fldChar w:fldCharType="begin"/>
            </w:r>
            <w:r w:rsidRPr="00AB3A87">
              <w:rPr>
                <w:rFonts w:ascii="Arial" w:hAnsi="Arial" w:cs="Arial"/>
                <w:webHidden/>
                <w:sz w:val="20"/>
                <w:szCs w:val="20"/>
              </w:rPr>
              <w:instrText xml:space="preserve"> PAGEREF _Toc64541940 \h </w:instrText>
            </w:r>
            <w:r w:rsidRPr="00AB3A87">
              <w:rPr>
                <w:rFonts w:ascii="Arial" w:hAnsi="Arial" w:cs="Arial"/>
                <w:webHidden/>
                <w:sz w:val="20"/>
                <w:szCs w:val="20"/>
              </w:rPr>
            </w:r>
            <w:r w:rsidRPr="00AB3A87">
              <w:rPr>
                <w:rFonts w:ascii="Arial" w:hAnsi="Arial" w:cs="Arial"/>
                <w:webHidden/>
                <w:sz w:val="20"/>
                <w:szCs w:val="20"/>
              </w:rPr>
              <w:fldChar w:fldCharType="separate"/>
            </w:r>
            <w:r w:rsidR="008B7FA8" w:rsidRPr="00AB3A87">
              <w:rPr>
                <w:rFonts w:ascii="Arial" w:hAnsi="Arial" w:cs="Arial"/>
                <w:webHidden/>
                <w:sz w:val="20"/>
                <w:szCs w:val="20"/>
              </w:rPr>
              <w:t>9</w:t>
            </w:r>
            <w:r w:rsidRPr="00AB3A87">
              <w:rPr>
                <w:rFonts w:ascii="Arial" w:hAnsi="Arial" w:cs="Arial"/>
                <w:webHidden/>
                <w:sz w:val="20"/>
                <w:szCs w:val="20"/>
              </w:rPr>
              <w:fldChar w:fldCharType="end"/>
            </w:r>
          </w:hyperlink>
        </w:p>
        <w:p w14:paraId="3B710B25" w14:textId="50E49E78" w:rsidR="007357FF" w:rsidRPr="00AB3A87" w:rsidRDefault="007357FF" w:rsidP="00E024AC">
          <w:pPr>
            <w:pStyle w:val="Spistreci21"/>
            <w:spacing w:after="120" w:line="276" w:lineRule="auto"/>
            <w:rPr>
              <w:rFonts w:ascii="Arial" w:eastAsiaTheme="minorEastAsia" w:hAnsi="Arial" w:cs="Arial"/>
              <w:kern w:val="0"/>
              <w:sz w:val="20"/>
              <w:szCs w:val="20"/>
            </w:rPr>
          </w:pPr>
          <w:hyperlink w:anchor="_Toc64541941" w:history="1">
            <w:r w:rsidRPr="00AB3A87">
              <w:rPr>
                <w:rStyle w:val="Hipercze"/>
                <w:rFonts w:ascii="Arial" w:hAnsi="Arial" w:cs="Arial"/>
                <w:sz w:val="20"/>
                <w:szCs w:val="20"/>
              </w:rPr>
              <w:t>2.4.</w:t>
            </w:r>
            <w:r w:rsidRPr="00AB3A87">
              <w:rPr>
                <w:rFonts w:ascii="Arial" w:eastAsiaTheme="minorEastAsia" w:hAnsi="Arial" w:cs="Arial"/>
                <w:kern w:val="0"/>
                <w:sz w:val="20"/>
                <w:szCs w:val="20"/>
              </w:rPr>
              <w:tab/>
            </w:r>
            <w:r w:rsidRPr="00AB3A87">
              <w:rPr>
                <w:rStyle w:val="Hipercze"/>
                <w:rFonts w:ascii="Arial" w:hAnsi="Arial" w:cs="Arial"/>
                <w:sz w:val="20"/>
                <w:szCs w:val="20"/>
              </w:rPr>
              <w:t>Wymagane właściwości mieszanki niezwiązanej do podbudowy pomocniczej</w:t>
            </w:r>
            <w:r w:rsidRPr="00AB3A87">
              <w:rPr>
                <w:rFonts w:ascii="Arial" w:hAnsi="Arial" w:cs="Arial"/>
                <w:webHidden/>
                <w:sz w:val="20"/>
                <w:szCs w:val="20"/>
              </w:rPr>
              <w:tab/>
            </w:r>
            <w:r w:rsidRPr="00AB3A87">
              <w:rPr>
                <w:rFonts w:ascii="Arial" w:hAnsi="Arial" w:cs="Arial"/>
                <w:webHidden/>
                <w:sz w:val="20"/>
                <w:szCs w:val="20"/>
              </w:rPr>
              <w:fldChar w:fldCharType="begin"/>
            </w:r>
            <w:r w:rsidRPr="00AB3A87">
              <w:rPr>
                <w:rFonts w:ascii="Arial" w:hAnsi="Arial" w:cs="Arial"/>
                <w:webHidden/>
                <w:sz w:val="20"/>
                <w:szCs w:val="20"/>
              </w:rPr>
              <w:instrText xml:space="preserve"> PAGEREF _Toc64541941 \h </w:instrText>
            </w:r>
            <w:r w:rsidRPr="00AB3A87">
              <w:rPr>
                <w:rFonts w:ascii="Arial" w:hAnsi="Arial" w:cs="Arial"/>
                <w:webHidden/>
                <w:sz w:val="20"/>
                <w:szCs w:val="20"/>
              </w:rPr>
            </w:r>
            <w:r w:rsidRPr="00AB3A87">
              <w:rPr>
                <w:rFonts w:ascii="Arial" w:hAnsi="Arial" w:cs="Arial"/>
                <w:webHidden/>
                <w:sz w:val="20"/>
                <w:szCs w:val="20"/>
              </w:rPr>
              <w:fldChar w:fldCharType="separate"/>
            </w:r>
            <w:r w:rsidR="008B7FA8" w:rsidRPr="00AB3A87">
              <w:rPr>
                <w:rFonts w:ascii="Arial" w:hAnsi="Arial" w:cs="Arial"/>
                <w:webHidden/>
                <w:sz w:val="20"/>
                <w:szCs w:val="20"/>
              </w:rPr>
              <w:t>9</w:t>
            </w:r>
            <w:r w:rsidRPr="00AB3A87">
              <w:rPr>
                <w:rFonts w:ascii="Arial" w:hAnsi="Arial" w:cs="Arial"/>
                <w:webHidden/>
                <w:sz w:val="20"/>
                <w:szCs w:val="20"/>
              </w:rPr>
              <w:fldChar w:fldCharType="end"/>
            </w:r>
          </w:hyperlink>
        </w:p>
        <w:p w14:paraId="7AC556F1" w14:textId="38317632" w:rsidR="007357FF" w:rsidRPr="00AB3A87" w:rsidRDefault="007357FF" w:rsidP="00E024AC">
          <w:pPr>
            <w:pStyle w:val="Spistreci21"/>
            <w:spacing w:after="120" w:line="276" w:lineRule="auto"/>
            <w:rPr>
              <w:rFonts w:ascii="Arial" w:eastAsiaTheme="minorEastAsia" w:hAnsi="Arial" w:cs="Arial"/>
              <w:kern w:val="0"/>
              <w:sz w:val="20"/>
              <w:szCs w:val="20"/>
            </w:rPr>
          </w:pPr>
          <w:hyperlink w:anchor="_Toc64541942" w:history="1">
            <w:r w:rsidRPr="00AB3A87">
              <w:rPr>
                <w:rStyle w:val="Hipercze"/>
                <w:rFonts w:ascii="Arial" w:hAnsi="Arial" w:cs="Arial"/>
                <w:sz w:val="20"/>
                <w:szCs w:val="20"/>
              </w:rPr>
              <w:t>2.5.</w:t>
            </w:r>
            <w:r w:rsidRPr="00AB3A87">
              <w:rPr>
                <w:rFonts w:ascii="Arial" w:eastAsiaTheme="minorEastAsia" w:hAnsi="Arial" w:cs="Arial"/>
                <w:kern w:val="0"/>
                <w:sz w:val="20"/>
                <w:szCs w:val="20"/>
              </w:rPr>
              <w:tab/>
            </w:r>
            <w:r w:rsidRPr="00AB3A87">
              <w:rPr>
                <w:rStyle w:val="Hipercze"/>
                <w:rFonts w:ascii="Arial" w:hAnsi="Arial" w:cs="Arial"/>
                <w:sz w:val="20"/>
                <w:szCs w:val="20"/>
              </w:rPr>
              <w:t>Wymagane właściwości mieszanki niezwiązanej do podbudowy zasadniczej</w:t>
            </w:r>
            <w:r w:rsidRPr="00AB3A87">
              <w:rPr>
                <w:rFonts w:ascii="Arial" w:hAnsi="Arial" w:cs="Arial"/>
                <w:webHidden/>
                <w:sz w:val="20"/>
                <w:szCs w:val="20"/>
              </w:rPr>
              <w:tab/>
            </w:r>
            <w:r w:rsidRPr="00AB3A87">
              <w:rPr>
                <w:rFonts w:ascii="Arial" w:hAnsi="Arial" w:cs="Arial"/>
                <w:webHidden/>
                <w:sz w:val="20"/>
                <w:szCs w:val="20"/>
              </w:rPr>
              <w:fldChar w:fldCharType="begin"/>
            </w:r>
            <w:r w:rsidRPr="00AB3A87">
              <w:rPr>
                <w:rFonts w:ascii="Arial" w:hAnsi="Arial" w:cs="Arial"/>
                <w:webHidden/>
                <w:sz w:val="20"/>
                <w:szCs w:val="20"/>
              </w:rPr>
              <w:instrText xml:space="preserve"> PAGEREF _Toc64541942 \h </w:instrText>
            </w:r>
            <w:r w:rsidRPr="00AB3A87">
              <w:rPr>
                <w:rFonts w:ascii="Arial" w:hAnsi="Arial" w:cs="Arial"/>
                <w:webHidden/>
                <w:sz w:val="20"/>
                <w:szCs w:val="20"/>
              </w:rPr>
            </w:r>
            <w:r w:rsidRPr="00AB3A87">
              <w:rPr>
                <w:rFonts w:ascii="Arial" w:hAnsi="Arial" w:cs="Arial"/>
                <w:webHidden/>
                <w:sz w:val="20"/>
                <w:szCs w:val="20"/>
              </w:rPr>
              <w:fldChar w:fldCharType="separate"/>
            </w:r>
            <w:r w:rsidR="008B7FA8" w:rsidRPr="00AB3A87">
              <w:rPr>
                <w:rFonts w:ascii="Arial" w:hAnsi="Arial" w:cs="Arial"/>
                <w:webHidden/>
                <w:sz w:val="20"/>
                <w:szCs w:val="20"/>
              </w:rPr>
              <w:t>12</w:t>
            </w:r>
            <w:r w:rsidRPr="00AB3A87">
              <w:rPr>
                <w:rFonts w:ascii="Arial" w:hAnsi="Arial" w:cs="Arial"/>
                <w:webHidden/>
                <w:sz w:val="20"/>
                <w:szCs w:val="20"/>
              </w:rPr>
              <w:fldChar w:fldCharType="end"/>
            </w:r>
          </w:hyperlink>
        </w:p>
        <w:p w14:paraId="7FA546D8" w14:textId="1FC000B7" w:rsidR="007357FF" w:rsidRPr="00AB3A87" w:rsidRDefault="007357FF" w:rsidP="00E024AC">
          <w:pPr>
            <w:pStyle w:val="Spistreci21"/>
            <w:spacing w:after="120" w:line="276" w:lineRule="auto"/>
            <w:rPr>
              <w:rFonts w:ascii="Arial" w:eastAsiaTheme="minorEastAsia" w:hAnsi="Arial" w:cs="Arial"/>
              <w:kern w:val="0"/>
              <w:sz w:val="20"/>
              <w:szCs w:val="20"/>
            </w:rPr>
          </w:pPr>
          <w:hyperlink w:anchor="_Toc64541943" w:history="1">
            <w:r w:rsidRPr="00AB3A87">
              <w:rPr>
                <w:rStyle w:val="Hipercze"/>
                <w:rFonts w:ascii="Arial" w:hAnsi="Arial" w:cs="Arial"/>
                <w:sz w:val="20"/>
                <w:szCs w:val="20"/>
              </w:rPr>
              <w:t>2.6.</w:t>
            </w:r>
            <w:r w:rsidRPr="00AB3A87">
              <w:rPr>
                <w:rFonts w:ascii="Arial" w:eastAsiaTheme="minorEastAsia" w:hAnsi="Arial" w:cs="Arial"/>
                <w:kern w:val="0"/>
                <w:sz w:val="20"/>
                <w:szCs w:val="20"/>
              </w:rPr>
              <w:tab/>
            </w:r>
            <w:r w:rsidRPr="00AB3A87">
              <w:rPr>
                <w:rStyle w:val="Hipercze"/>
                <w:rFonts w:ascii="Arial" w:hAnsi="Arial" w:cs="Arial"/>
                <w:sz w:val="20"/>
                <w:szCs w:val="20"/>
              </w:rPr>
              <w:t>Wymagane właściwości mieszanki niezwiązanej do nawierzchni pobocza oraz nawierzchni drogi lub zjazdu</w:t>
            </w:r>
            <w:r w:rsidRPr="00AB3A87">
              <w:rPr>
                <w:rFonts w:ascii="Arial" w:hAnsi="Arial" w:cs="Arial"/>
                <w:webHidden/>
                <w:sz w:val="20"/>
                <w:szCs w:val="20"/>
              </w:rPr>
              <w:tab/>
            </w:r>
            <w:r w:rsidRPr="00AB3A87">
              <w:rPr>
                <w:rFonts w:ascii="Arial" w:hAnsi="Arial" w:cs="Arial"/>
                <w:webHidden/>
                <w:sz w:val="20"/>
                <w:szCs w:val="20"/>
              </w:rPr>
              <w:fldChar w:fldCharType="begin"/>
            </w:r>
            <w:r w:rsidRPr="00AB3A87">
              <w:rPr>
                <w:rFonts w:ascii="Arial" w:hAnsi="Arial" w:cs="Arial"/>
                <w:webHidden/>
                <w:sz w:val="20"/>
                <w:szCs w:val="20"/>
              </w:rPr>
              <w:instrText xml:space="preserve"> PAGEREF _Toc64541943 \h </w:instrText>
            </w:r>
            <w:r w:rsidRPr="00AB3A87">
              <w:rPr>
                <w:rFonts w:ascii="Arial" w:hAnsi="Arial" w:cs="Arial"/>
                <w:webHidden/>
                <w:sz w:val="20"/>
                <w:szCs w:val="20"/>
              </w:rPr>
            </w:r>
            <w:r w:rsidRPr="00AB3A87">
              <w:rPr>
                <w:rFonts w:ascii="Arial" w:hAnsi="Arial" w:cs="Arial"/>
                <w:webHidden/>
                <w:sz w:val="20"/>
                <w:szCs w:val="20"/>
              </w:rPr>
              <w:fldChar w:fldCharType="separate"/>
            </w:r>
            <w:r w:rsidR="008B7FA8" w:rsidRPr="00AB3A87">
              <w:rPr>
                <w:rFonts w:ascii="Arial" w:hAnsi="Arial" w:cs="Arial"/>
                <w:webHidden/>
                <w:sz w:val="20"/>
                <w:szCs w:val="20"/>
              </w:rPr>
              <w:t>15</w:t>
            </w:r>
            <w:r w:rsidRPr="00AB3A87">
              <w:rPr>
                <w:rFonts w:ascii="Arial" w:hAnsi="Arial" w:cs="Arial"/>
                <w:webHidden/>
                <w:sz w:val="20"/>
                <w:szCs w:val="20"/>
              </w:rPr>
              <w:fldChar w:fldCharType="end"/>
            </w:r>
          </w:hyperlink>
        </w:p>
        <w:p w14:paraId="029BD0DF" w14:textId="1DA2AEB6" w:rsidR="007357FF" w:rsidRPr="00AB3A87" w:rsidRDefault="007357FF" w:rsidP="00E024AC">
          <w:pPr>
            <w:pStyle w:val="Spistreci21"/>
            <w:spacing w:after="120" w:line="276" w:lineRule="auto"/>
            <w:rPr>
              <w:rFonts w:ascii="Arial" w:eastAsiaTheme="minorEastAsia" w:hAnsi="Arial" w:cs="Arial"/>
              <w:kern w:val="0"/>
              <w:sz w:val="20"/>
              <w:szCs w:val="20"/>
            </w:rPr>
          </w:pPr>
          <w:hyperlink w:anchor="_Toc64541944" w:history="1">
            <w:r w:rsidRPr="00AB3A87">
              <w:rPr>
                <w:rStyle w:val="Hipercze"/>
                <w:rFonts w:ascii="Arial" w:hAnsi="Arial" w:cs="Arial"/>
                <w:sz w:val="20"/>
                <w:szCs w:val="20"/>
              </w:rPr>
              <w:t>2.7.</w:t>
            </w:r>
            <w:r w:rsidRPr="00AB3A87">
              <w:rPr>
                <w:rFonts w:ascii="Arial" w:eastAsiaTheme="minorEastAsia" w:hAnsi="Arial" w:cs="Arial"/>
                <w:kern w:val="0"/>
                <w:sz w:val="20"/>
                <w:szCs w:val="20"/>
              </w:rPr>
              <w:tab/>
            </w:r>
            <w:r w:rsidRPr="00AB3A87">
              <w:rPr>
                <w:rStyle w:val="Hipercze"/>
                <w:rFonts w:ascii="Arial" w:hAnsi="Arial" w:cs="Arial"/>
                <w:sz w:val="20"/>
                <w:szCs w:val="20"/>
              </w:rPr>
              <w:t>Woda</w:t>
            </w:r>
            <w:r w:rsidRPr="00AB3A87">
              <w:rPr>
                <w:rFonts w:ascii="Arial" w:hAnsi="Arial" w:cs="Arial"/>
                <w:webHidden/>
                <w:sz w:val="20"/>
                <w:szCs w:val="20"/>
              </w:rPr>
              <w:tab/>
            </w:r>
            <w:r w:rsidRPr="00AB3A87">
              <w:rPr>
                <w:rFonts w:ascii="Arial" w:hAnsi="Arial" w:cs="Arial"/>
                <w:webHidden/>
                <w:sz w:val="20"/>
                <w:szCs w:val="20"/>
              </w:rPr>
              <w:fldChar w:fldCharType="begin"/>
            </w:r>
            <w:r w:rsidRPr="00AB3A87">
              <w:rPr>
                <w:rFonts w:ascii="Arial" w:hAnsi="Arial" w:cs="Arial"/>
                <w:webHidden/>
                <w:sz w:val="20"/>
                <w:szCs w:val="20"/>
              </w:rPr>
              <w:instrText xml:space="preserve"> PAGEREF _Toc64541944 \h </w:instrText>
            </w:r>
            <w:r w:rsidRPr="00AB3A87">
              <w:rPr>
                <w:rFonts w:ascii="Arial" w:hAnsi="Arial" w:cs="Arial"/>
                <w:webHidden/>
                <w:sz w:val="20"/>
                <w:szCs w:val="20"/>
              </w:rPr>
            </w:r>
            <w:r w:rsidRPr="00AB3A87">
              <w:rPr>
                <w:rFonts w:ascii="Arial" w:hAnsi="Arial" w:cs="Arial"/>
                <w:webHidden/>
                <w:sz w:val="20"/>
                <w:szCs w:val="20"/>
              </w:rPr>
              <w:fldChar w:fldCharType="separate"/>
            </w:r>
            <w:r w:rsidR="008B7FA8" w:rsidRPr="00AB3A87">
              <w:rPr>
                <w:rFonts w:ascii="Arial" w:hAnsi="Arial" w:cs="Arial"/>
                <w:webHidden/>
                <w:sz w:val="20"/>
                <w:szCs w:val="20"/>
              </w:rPr>
              <w:t>18</w:t>
            </w:r>
            <w:r w:rsidRPr="00AB3A87">
              <w:rPr>
                <w:rFonts w:ascii="Arial" w:hAnsi="Arial" w:cs="Arial"/>
                <w:webHidden/>
                <w:sz w:val="20"/>
                <w:szCs w:val="20"/>
              </w:rPr>
              <w:fldChar w:fldCharType="end"/>
            </w:r>
          </w:hyperlink>
        </w:p>
        <w:p w14:paraId="2EA8ACFE" w14:textId="186270CF" w:rsidR="007357FF" w:rsidRPr="00AB3A87" w:rsidRDefault="007357FF" w:rsidP="00E024AC">
          <w:pPr>
            <w:pStyle w:val="Spistreci21"/>
            <w:spacing w:after="120" w:line="276" w:lineRule="auto"/>
            <w:rPr>
              <w:rFonts w:ascii="Arial" w:eastAsiaTheme="minorEastAsia" w:hAnsi="Arial" w:cs="Arial"/>
              <w:kern w:val="0"/>
              <w:sz w:val="20"/>
              <w:szCs w:val="20"/>
            </w:rPr>
          </w:pPr>
          <w:hyperlink w:anchor="_Toc64541945" w:history="1">
            <w:r w:rsidRPr="00AB3A87">
              <w:rPr>
                <w:rStyle w:val="Hipercze"/>
                <w:rFonts w:ascii="Arial" w:hAnsi="Arial" w:cs="Arial"/>
                <w:sz w:val="20"/>
                <w:szCs w:val="20"/>
              </w:rPr>
              <w:t>2.8.</w:t>
            </w:r>
            <w:r w:rsidRPr="00AB3A87">
              <w:rPr>
                <w:rFonts w:ascii="Arial" w:eastAsiaTheme="minorEastAsia" w:hAnsi="Arial" w:cs="Arial"/>
                <w:kern w:val="0"/>
                <w:sz w:val="20"/>
                <w:szCs w:val="20"/>
              </w:rPr>
              <w:tab/>
            </w:r>
            <w:r w:rsidRPr="00AB3A87">
              <w:rPr>
                <w:rStyle w:val="Hipercze"/>
                <w:rFonts w:ascii="Arial" w:hAnsi="Arial" w:cs="Arial"/>
                <w:sz w:val="20"/>
                <w:szCs w:val="20"/>
              </w:rPr>
              <w:t>Kontrola jakości materiałów w okresie dostaw</w:t>
            </w:r>
            <w:r w:rsidRPr="00AB3A87">
              <w:rPr>
                <w:rFonts w:ascii="Arial" w:hAnsi="Arial" w:cs="Arial"/>
                <w:webHidden/>
                <w:sz w:val="20"/>
                <w:szCs w:val="20"/>
              </w:rPr>
              <w:tab/>
            </w:r>
            <w:r w:rsidRPr="00AB3A87">
              <w:rPr>
                <w:rFonts w:ascii="Arial" w:hAnsi="Arial" w:cs="Arial"/>
                <w:webHidden/>
                <w:sz w:val="20"/>
                <w:szCs w:val="20"/>
              </w:rPr>
              <w:fldChar w:fldCharType="begin"/>
            </w:r>
            <w:r w:rsidRPr="00AB3A87">
              <w:rPr>
                <w:rFonts w:ascii="Arial" w:hAnsi="Arial" w:cs="Arial"/>
                <w:webHidden/>
                <w:sz w:val="20"/>
                <w:szCs w:val="20"/>
              </w:rPr>
              <w:instrText xml:space="preserve"> PAGEREF _Toc64541945 \h </w:instrText>
            </w:r>
            <w:r w:rsidRPr="00AB3A87">
              <w:rPr>
                <w:rFonts w:ascii="Arial" w:hAnsi="Arial" w:cs="Arial"/>
                <w:webHidden/>
                <w:sz w:val="20"/>
                <w:szCs w:val="20"/>
              </w:rPr>
            </w:r>
            <w:r w:rsidRPr="00AB3A87">
              <w:rPr>
                <w:rFonts w:ascii="Arial" w:hAnsi="Arial" w:cs="Arial"/>
                <w:webHidden/>
                <w:sz w:val="20"/>
                <w:szCs w:val="20"/>
              </w:rPr>
              <w:fldChar w:fldCharType="separate"/>
            </w:r>
            <w:r w:rsidR="008B7FA8" w:rsidRPr="00AB3A87">
              <w:rPr>
                <w:rFonts w:ascii="Arial" w:hAnsi="Arial" w:cs="Arial"/>
                <w:webHidden/>
                <w:sz w:val="20"/>
                <w:szCs w:val="20"/>
              </w:rPr>
              <w:t>18</w:t>
            </w:r>
            <w:r w:rsidRPr="00AB3A87">
              <w:rPr>
                <w:rFonts w:ascii="Arial" w:hAnsi="Arial" w:cs="Arial"/>
                <w:webHidden/>
                <w:sz w:val="20"/>
                <w:szCs w:val="20"/>
              </w:rPr>
              <w:fldChar w:fldCharType="end"/>
            </w:r>
          </w:hyperlink>
        </w:p>
        <w:p w14:paraId="180145AC" w14:textId="59BA01DD" w:rsidR="007357FF" w:rsidRPr="00AB3A87" w:rsidRDefault="007357FF" w:rsidP="00E024AC">
          <w:pPr>
            <w:pStyle w:val="Spistreci21"/>
            <w:spacing w:after="120" w:line="276" w:lineRule="auto"/>
            <w:rPr>
              <w:rFonts w:ascii="Arial" w:eastAsiaTheme="minorEastAsia" w:hAnsi="Arial" w:cs="Arial"/>
              <w:kern w:val="0"/>
              <w:sz w:val="20"/>
              <w:szCs w:val="20"/>
            </w:rPr>
          </w:pPr>
          <w:hyperlink w:anchor="_Toc64541946" w:history="1">
            <w:r w:rsidRPr="00AB3A87">
              <w:rPr>
                <w:rStyle w:val="Hipercze"/>
                <w:rFonts w:ascii="Arial" w:eastAsiaTheme="minorHAnsi" w:hAnsi="Arial" w:cs="Arial"/>
                <w:bCs/>
                <w:sz w:val="20"/>
                <w:szCs w:val="20"/>
              </w:rPr>
              <w:t>2.9.</w:t>
            </w:r>
            <w:r w:rsidRPr="00AB3A87">
              <w:rPr>
                <w:rFonts w:ascii="Arial" w:eastAsiaTheme="minorEastAsia" w:hAnsi="Arial" w:cs="Arial"/>
                <w:kern w:val="0"/>
                <w:sz w:val="20"/>
                <w:szCs w:val="20"/>
              </w:rPr>
              <w:tab/>
            </w:r>
            <w:r w:rsidRPr="00AB3A87">
              <w:rPr>
                <w:rStyle w:val="Hipercze"/>
                <w:rFonts w:ascii="Arial" w:eastAsiaTheme="minorHAnsi" w:hAnsi="Arial" w:cs="Arial"/>
                <w:bCs/>
                <w:sz w:val="20"/>
                <w:szCs w:val="20"/>
              </w:rPr>
              <w:t>Dodatkowe wymagania</w:t>
            </w:r>
            <w:r w:rsidRPr="00AB3A87">
              <w:rPr>
                <w:rFonts w:ascii="Arial" w:hAnsi="Arial" w:cs="Arial"/>
                <w:webHidden/>
                <w:sz w:val="20"/>
                <w:szCs w:val="20"/>
              </w:rPr>
              <w:tab/>
            </w:r>
            <w:r w:rsidRPr="00AB3A87">
              <w:rPr>
                <w:rFonts w:ascii="Arial" w:hAnsi="Arial" w:cs="Arial"/>
                <w:webHidden/>
                <w:sz w:val="20"/>
                <w:szCs w:val="20"/>
              </w:rPr>
              <w:fldChar w:fldCharType="begin"/>
            </w:r>
            <w:r w:rsidRPr="00AB3A87">
              <w:rPr>
                <w:rFonts w:ascii="Arial" w:hAnsi="Arial" w:cs="Arial"/>
                <w:webHidden/>
                <w:sz w:val="20"/>
                <w:szCs w:val="20"/>
              </w:rPr>
              <w:instrText xml:space="preserve"> PAGEREF _Toc64541946 \h </w:instrText>
            </w:r>
            <w:r w:rsidRPr="00AB3A87">
              <w:rPr>
                <w:rFonts w:ascii="Arial" w:hAnsi="Arial" w:cs="Arial"/>
                <w:webHidden/>
                <w:sz w:val="20"/>
                <w:szCs w:val="20"/>
              </w:rPr>
            </w:r>
            <w:r w:rsidRPr="00AB3A87">
              <w:rPr>
                <w:rFonts w:ascii="Arial" w:hAnsi="Arial" w:cs="Arial"/>
                <w:webHidden/>
                <w:sz w:val="20"/>
                <w:szCs w:val="20"/>
              </w:rPr>
              <w:fldChar w:fldCharType="separate"/>
            </w:r>
            <w:r w:rsidR="008B7FA8" w:rsidRPr="00AB3A87">
              <w:rPr>
                <w:rFonts w:ascii="Arial" w:hAnsi="Arial" w:cs="Arial"/>
                <w:webHidden/>
                <w:sz w:val="20"/>
                <w:szCs w:val="20"/>
              </w:rPr>
              <w:t>18</w:t>
            </w:r>
            <w:r w:rsidRPr="00AB3A87">
              <w:rPr>
                <w:rFonts w:ascii="Arial" w:hAnsi="Arial" w:cs="Arial"/>
                <w:webHidden/>
                <w:sz w:val="20"/>
                <w:szCs w:val="20"/>
              </w:rPr>
              <w:fldChar w:fldCharType="end"/>
            </w:r>
          </w:hyperlink>
        </w:p>
        <w:p w14:paraId="03DAA736" w14:textId="530EB647" w:rsidR="007357FF" w:rsidRPr="00AB3A87" w:rsidRDefault="007357FF" w:rsidP="00E024AC">
          <w:pPr>
            <w:pStyle w:val="Spistreci1"/>
            <w:tabs>
              <w:tab w:val="clear" w:pos="7371"/>
              <w:tab w:val="left" w:pos="851"/>
              <w:tab w:val="right" w:leader="dot" w:pos="9356"/>
            </w:tabs>
            <w:spacing w:before="0" w:line="276" w:lineRule="auto"/>
            <w:rPr>
              <w:rFonts w:ascii="Arial" w:eastAsiaTheme="minorEastAsia" w:hAnsi="Arial" w:cs="Arial"/>
              <w:b w:val="0"/>
              <w:caps w:val="0"/>
              <w:noProof/>
            </w:rPr>
          </w:pPr>
          <w:hyperlink w:anchor="_Toc64541947" w:history="1">
            <w:r w:rsidRPr="00AB3A87">
              <w:rPr>
                <w:rStyle w:val="Hipercze"/>
                <w:rFonts w:ascii="Arial" w:hAnsi="Arial" w:cs="Arial"/>
                <w:b w:val="0"/>
                <w:noProof/>
              </w:rPr>
              <w:t>3.</w:t>
            </w:r>
            <w:r w:rsidRPr="00AB3A87">
              <w:rPr>
                <w:rFonts w:ascii="Arial" w:eastAsiaTheme="minorEastAsia" w:hAnsi="Arial" w:cs="Arial"/>
                <w:b w:val="0"/>
                <w:caps w:val="0"/>
                <w:noProof/>
              </w:rPr>
              <w:tab/>
            </w:r>
            <w:r w:rsidRPr="00AB3A87">
              <w:rPr>
                <w:rStyle w:val="Hipercze"/>
                <w:rFonts w:ascii="Arial" w:hAnsi="Arial" w:cs="Arial"/>
                <w:b w:val="0"/>
                <w:noProof/>
              </w:rPr>
              <w:t>SPRZĘT</w:t>
            </w:r>
            <w:r w:rsidRPr="00AB3A87">
              <w:rPr>
                <w:rFonts w:ascii="Arial" w:hAnsi="Arial" w:cs="Arial"/>
                <w:b w:val="0"/>
                <w:noProof/>
                <w:webHidden/>
              </w:rPr>
              <w:tab/>
            </w:r>
            <w:r w:rsidRPr="00AB3A87">
              <w:rPr>
                <w:rFonts w:ascii="Arial" w:hAnsi="Arial" w:cs="Arial"/>
                <w:b w:val="0"/>
                <w:noProof/>
                <w:webHidden/>
              </w:rPr>
              <w:fldChar w:fldCharType="begin"/>
            </w:r>
            <w:r w:rsidRPr="00AB3A87">
              <w:rPr>
                <w:rFonts w:ascii="Arial" w:hAnsi="Arial" w:cs="Arial"/>
                <w:b w:val="0"/>
                <w:noProof/>
                <w:webHidden/>
              </w:rPr>
              <w:instrText xml:space="preserve"> PAGEREF _Toc64541947 \h </w:instrText>
            </w:r>
            <w:r w:rsidRPr="00AB3A87">
              <w:rPr>
                <w:rFonts w:ascii="Arial" w:hAnsi="Arial" w:cs="Arial"/>
                <w:b w:val="0"/>
                <w:noProof/>
                <w:webHidden/>
              </w:rPr>
            </w:r>
            <w:r w:rsidRPr="00AB3A87">
              <w:rPr>
                <w:rFonts w:ascii="Arial" w:hAnsi="Arial" w:cs="Arial"/>
                <w:b w:val="0"/>
                <w:noProof/>
                <w:webHidden/>
              </w:rPr>
              <w:fldChar w:fldCharType="separate"/>
            </w:r>
            <w:r w:rsidR="008B7FA8" w:rsidRPr="00AB3A87">
              <w:rPr>
                <w:rFonts w:ascii="Arial" w:hAnsi="Arial" w:cs="Arial"/>
                <w:b w:val="0"/>
                <w:noProof/>
                <w:webHidden/>
              </w:rPr>
              <w:t>18</w:t>
            </w:r>
            <w:r w:rsidRPr="00AB3A87">
              <w:rPr>
                <w:rFonts w:ascii="Arial" w:hAnsi="Arial" w:cs="Arial"/>
                <w:b w:val="0"/>
                <w:noProof/>
                <w:webHidden/>
              </w:rPr>
              <w:fldChar w:fldCharType="end"/>
            </w:r>
          </w:hyperlink>
        </w:p>
        <w:p w14:paraId="764D8048" w14:textId="4E0951CC" w:rsidR="007357FF" w:rsidRPr="00AB3A87" w:rsidRDefault="007357FF" w:rsidP="00E024AC">
          <w:pPr>
            <w:pStyle w:val="Spistreci21"/>
            <w:spacing w:after="120" w:line="276" w:lineRule="auto"/>
            <w:rPr>
              <w:rFonts w:ascii="Arial" w:eastAsiaTheme="minorEastAsia" w:hAnsi="Arial" w:cs="Arial"/>
              <w:kern w:val="0"/>
              <w:sz w:val="20"/>
              <w:szCs w:val="20"/>
            </w:rPr>
          </w:pPr>
          <w:hyperlink w:anchor="_Toc64541948" w:history="1">
            <w:r w:rsidRPr="00AB3A87">
              <w:rPr>
                <w:rStyle w:val="Hipercze"/>
                <w:rFonts w:ascii="Arial" w:hAnsi="Arial" w:cs="Arial"/>
                <w:sz w:val="20"/>
                <w:szCs w:val="20"/>
              </w:rPr>
              <w:t>3.1.</w:t>
            </w:r>
            <w:r w:rsidRPr="00AB3A87">
              <w:rPr>
                <w:rFonts w:ascii="Arial" w:eastAsiaTheme="minorEastAsia" w:hAnsi="Arial" w:cs="Arial"/>
                <w:kern w:val="0"/>
                <w:sz w:val="20"/>
                <w:szCs w:val="20"/>
              </w:rPr>
              <w:tab/>
            </w:r>
            <w:r w:rsidRPr="00AB3A87">
              <w:rPr>
                <w:rStyle w:val="Hipercze"/>
                <w:rFonts w:ascii="Arial" w:hAnsi="Arial" w:cs="Arial"/>
                <w:sz w:val="20"/>
                <w:szCs w:val="20"/>
              </w:rPr>
              <w:t>Ogólne wymagania dotyczące sprzętu</w:t>
            </w:r>
            <w:r w:rsidRPr="00AB3A87">
              <w:rPr>
                <w:rFonts w:ascii="Arial" w:hAnsi="Arial" w:cs="Arial"/>
                <w:webHidden/>
                <w:sz w:val="20"/>
                <w:szCs w:val="20"/>
              </w:rPr>
              <w:tab/>
            </w:r>
            <w:r w:rsidRPr="00AB3A87">
              <w:rPr>
                <w:rFonts w:ascii="Arial" w:hAnsi="Arial" w:cs="Arial"/>
                <w:webHidden/>
                <w:sz w:val="20"/>
                <w:szCs w:val="20"/>
              </w:rPr>
              <w:fldChar w:fldCharType="begin"/>
            </w:r>
            <w:r w:rsidRPr="00AB3A87">
              <w:rPr>
                <w:rFonts w:ascii="Arial" w:hAnsi="Arial" w:cs="Arial"/>
                <w:webHidden/>
                <w:sz w:val="20"/>
                <w:szCs w:val="20"/>
              </w:rPr>
              <w:instrText xml:space="preserve"> PAGEREF _Toc64541948 \h </w:instrText>
            </w:r>
            <w:r w:rsidRPr="00AB3A87">
              <w:rPr>
                <w:rFonts w:ascii="Arial" w:hAnsi="Arial" w:cs="Arial"/>
                <w:webHidden/>
                <w:sz w:val="20"/>
                <w:szCs w:val="20"/>
              </w:rPr>
            </w:r>
            <w:r w:rsidRPr="00AB3A87">
              <w:rPr>
                <w:rFonts w:ascii="Arial" w:hAnsi="Arial" w:cs="Arial"/>
                <w:webHidden/>
                <w:sz w:val="20"/>
                <w:szCs w:val="20"/>
              </w:rPr>
              <w:fldChar w:fldCharType="separate"/>
            </w:r>
            <w:r w:rsidR="008B7FA8" w:rsidRPr="00AB3A87">
              <w:rPr>
                <w:rFonts w:ascii="Arial" w:hAnsi="Arial" w:cs="Arial"/>
                <w:webHidden/>
                <w:sz w:val="20"/>
                <w:szCs w:val="20"/>
              </w:rPr>
              <w:t>18</w:t>
            </w:r>
            <w:r w:rsidRPr="00AB3A87">
              <w:rPr>
                <w:rFonts w:ascii="Arial" w:hAnsi="Arial" w:cs="Arial"/>
                <w:webHidden/>
                <w:sz w:val="20"/>
                <w:szCs w:val="20"/>
              </w:rPr>
              <w:fldChar w:fldCharType="end"/>
            </w:r>
          </w:hyperlink>
        </w:p>
        <w:p w14:paraId="163F36CE" w14:textId="00A63793" w:rsidR="007357FF" w:rsidRPr="00AB3A87" w:rsidRDefault="007357FF" w:rsidP="00E024AC">
          <w:pPr>
            <w:pStyle w:val="Spistreci21"/>
            <w:spacing w:after="120" w:line="276" w:lineRule="auto"/>
            <w:rPr>
              <w:rFonts w:ascii="Arial" w:eastAsiaTheme="minorEastAsia" w:hAnsi="Arial" w:cs="Arial"/>
              <w:kern w:val="0"/>
              <w:sz w:val="20"/>
              <w:szCs w:val="20"/>
            </w:rPr>
          </w:pPr>
          <w:hyperlink w:anchor="_Toc64541949" w:history="1">
            <w:r w:rsidRPr="00AB3A87">
              <w:rPr>
                <w:rStyle w:val="Hipercze"/>
                <w:rFonts w:ascii="Arial" w:hAnsi="Arial" w:cs="Arial"/>
                <w:sz w:val="20"/>
                <w:szCs w:val="20"/>
              </w:rPr>
              <w:t>3.2.</w:t>
            </w:r>
            <w:r w:rsidRPr="00AB3A87">
              <w:rPr>
                <w:rFonts w:ascii="Arial" w:eastAsiaTheme="minorEastAsia" w:hAnsi="Arial" w:cs="Arial"/>
                <w:kern w:val="0"/>
                <w:sz w:val="20"/>
                <w:szCs w:val="20"/>
              </w:rPr>
              <w:tab/>
            </w:r>
            <w:r w:rsidRPr="00AB3A87">
              <w:rPr>
                <w:rStyle w:val="Hipercze"/>
                <w:rFonts w:ascii="Arial" w:hAnsi="Arial" w:cs="Arial"/>
                <w:sz w:val="20"/>
                <w:szCs w:val="20"/>
              </w:rPr>
              <w:t>Sprzęt do robót</w:t>
            </w:r>
            <w:r w:rsidRPr="00AB3A87">
              <w:rPr>
                <w:rFonts w:ascii="Arial" w:hAnsi="Arial" w:cs="Arial"/>
                <w:webHidden/>
                <w:sz w:val="20"/>
                <w:szCs w:val="20"/>
              </w:rPr>
              <w:tab/>
            </w:r>
            <w:r w:rsidRPr="00AB3A87">
              <w:rPr>
                <w:rFonts w:ascii="Arial" w:hAnsi="Arial" w:cs="Arial"/>
                <w:webHidden/>
                <w:sz w:val="20"/>
                <w:szCs w:val="20"/>
              </w:rPr>
              <w:fldChar w:fldCharType="begin"/>
            </w:r>
            <w:r w:rsidRPr="00AB3A87">
              <w:rPr>
                <w:rFonts w:ascii="Arial" w:hAnsi="Arial" w:cs="Arial"/>
                <w:webHidden/>
                <w:sz w:val="20"/>
                <w:szCs w:val="20"/>
              </w:rPr>
              <w:instrText xml:space="preserve"> PAGEREF _Toc64541949 \h </w:instrText>
            </w:r>
            <w:r w:rsidRPr="00AB3A87">
              <w:rPr>
                <w:rFonts w:ascii="Arial" w:hAnsi="Arial" w:cs="Arial"/>
                <w:webHidden/>
                <w:sz w:val="20"/>
                <w:szCs w:val="20"/>
              </w:rPr>
            </w:r>
            <w:r w:rsidRPr="00AB3A87">
              <w:rPr>
                <w:rFonts w:ascii="Arial" w:hAnsi="Arial" w:cs="Arial"/>
                <w:webHidden/>
                <w:sz w:val="20"/>
                <w:szCs w:val="20"/>
              </w:rPr>
              <w:fldChar w:fldCharType="separate"/>
            </w:r>
            <w:r w:rsidR="008B7FA8" w:rsidRPr="00AB3A87">
              <w:rPr>
                <w:rFonts w:ascii="Arial" w:hAnsi="Arial" w:cs="Arial"/>
                <w:webHidden/>
                <w:sz w:val="20"/>
                <w:szCs w:val="20"/>
              </w:rPr>
              <w:t>18</w:t>
            </w:r>
            <w:r w:rsidRPr="00AB3A87">
              <w:rPr>
                <w:rFonts w:ascii="Arial" w:hAnsi="Arial" w:cs="Arial"/>
                <w:webHidden/>
                <w:sz w:val="20"/>
                <w:szCs w:val="20"/>
              </w:rPr>
              <w:fldChar w:fldCharType="end"/>
            </w:r>
          </w:hyperlink>
        </w:p>
        <w:p w14:paraId="12263F00" w14:textId="607E8AAB" w:rsidR="007357FF" w:rsidRPr="00AB3A87" w:rsidRDefault="007357FF" w:rsidP="00E024AC">
          <w:pPr>
            <w:pStyle w:val="Spistreci1"/>
            <w:tabs>
              <w:tab w:val="clear" w:pos="7371"/>
              <w:tab w:val="left" w:pos="851"/>
              <w:tab w:val="right" w:leader="dot" w:pos="9356"/>
            </w:tabs>
            <w:spacing w:before="0" w:line="276" w:lineRule="auto"/>
            <w:rPr>
              <w:rFonts w:ascii="Arial" w:eastAsiaTheme="minorEastAsia" w:hAnsi="Arial" w:cs="Arial"/>
              <w:b w:val="0"/>
              <w:caps w:val="0"/>
              <w:noProof/>
            </w:rPr>
          </w:pPr>
          <w:hyperlink w:anchor="_Toc64541950" w:history="1">
            <w:r w:rsidRPr="00AB3A87">
              <w:rPr>
                <w:rStyle w:val="Hipercze"/>
                <w:rFonts w:ascii="Arial" w:hAnsi="Arial" w:cs="Arial"/>
                <w:b w:val="0"/>
                <w:noProof/>
              </w:rPr>
              <w:t>4.</w:t>
            </w:r>
            <w:r w:rsidRPr="00AB3A87">
              <w:rPr>
                <w:rFonts w:ascii="Arial" w:eastAsiaTheme="minorEastAsia" w:hAnsi="Arial" w:cs="Arial"/>
                <w:b w:val="0"/>
                <w:caps w:val="0"/>
                <w:noProof/>
              </w:rPr>
              <w:tab/>
            </w:r>
            <w:r w:rsidRPr="00AB3A87">
              <w:rPr>
                <w:rStyle w:val="Hipercze"/>
                <w:rFonts w:ascii="Arial" w:hAnsi="Arial" w:cs="Arial"/>
                <w:b w:val="0"/>
                <w:noProof/>
              </w:rPr>
              <w:t>TRANSPORT</w:t>
            </w:r>
            <w:r w:rsidRPr="00AB3A87">
              <w:rPr>
                <w:rFonts w:ascii="Arial" w:hAnsi="Arial" w:cs="Arial"/>
                <w:b w:val="0"/>
                <w:noProof/>
                <w:webHidden/>
              </w:rPr>
              <w:tab/>
            </w:r>
            <w:r w:rsidRPr="00AB3A87">
              <w:rPr>
                <w:rFonts w:ascii="Arial" w:hAnsi="Arial" w:cs="Arial"/>
                <w:b w:val="0"/>
                <w:noProof/>
                <w:webHidden/>
              </w:rPr>
              <w:fldChar w:fldCharType="begin"/>
            </w:r>
            <w:r w:rsidRPr="00AB3A87">
              <w:rPr>
                <w:rFonts w:ascii="Arial" w:hAnsi="Arial" w:cs="Arial"/>
                <w:b w:val="0"/>
                <w:noProof/>
                <w:webHidden/>
              </w:rPr>
              <w:instrText xml:space="preserve"> PAGEREF _Toc64541950 \h </w:instrText>
            </w:r>
            <w:r w:rsidRPr="00AB3A87">
              <w:rPr>
                <w:rFonts w:ascii="Arial" w:hAnsi="Arial" w:cs="Arial"/>
                <w:b w:val="0"/>
                <w:noProof/>
                <w:webHidden/>
              </w:rPr>
            </w:r>
            <w:r w:rsidRPr="00AB3A87">
              <w:rPr>
                <w:rFonts w:ascii="Arial" w:hAnsi="Arial" w:cs="Arial"/>
                <w:b w:val="0"/>
                <w:noProof/>
                <w:webHidden/>
              </w:rPr>
              <w:fldChar w:fldCharType="separate"/>
            </w:r>
            <w:r w:rsidR="008B7FA8" w:rsidRPr="00AB3A87">
              <w:rPr>
                <w:rFonts w:ascii="Arial" w:hAnsi="Arial" w:cs="Arial"/>
                <w:b w:val="0"/>
                <w:noProof/>
                <w:webHidden/>
              </w:rPr>
              <w:t>19</w:t>
            </w:r>
            <w:r w:rsidRPr="00AB3A87">
              <w:rPr>
                <w:rFonts w:ascii="Arial" w:hAnsi="Arial" w:cs="Arial"/>
                <w:b w:val="0"/>
                <w:noProof/>
                <w:webHidden/>
              </w:rPr>
              <w:fldChar w:fldCharType="end"/>
            </w:r>
          </w:hyperlink>
        </w:p>
        <w:p w14:paraId="604BA563" w14:textId="5641FEC5" w:rsidR="007357FF" w:rsidRPr="00AB3A87" w:rsidRDefault="007357FF" w:rsidP="00E024AC">
          <w:pPr>
            <w:pStyle w:val="Spistreci21"/>
            <w:spacing w:after="120" w:line="276" w:lineRule="auto"/>
            <w:rPr>
              <w:rFonts w:ascii="Arial" w:eastAsiaTheme="minorEastAsia" w:hAnsi="Arial" w:cs="Arial"/>
              <w:kern w:val="0"/>
              <w:sz w:val="20"/>
              <w:szCs w:val="20"/>
            </w:rPr>
          </w:pPr>
          <w:hyperlink w:anchor="_Toc64541951" w:history="1">
            <w:r w:rsidRPr="00AB3A87">
              <w:rPr>
                <w:rStyle w:val="Hipercze"/>
                <w:rFonts w:ascii="Arial" w:hAnsi="Arial" w:cs="Arial"/>
                <w:sz w:val="20"/>
                <w:szCs w:val="20"/>
              </w:rPr>
              <w:t>4.1.</w:t>
            </w:r>
            <w:r w:rsidRPr="00AB3A87">
              <w:rPr>
                <w:rFonts w:ascii="Arial" w:eastAsiaTheme="minorEastAsia" w:hAnsi="Arial" w:cs="Arial"/>
                <w:kern w:val="0"/>
                <w:sz w:val="20"/>
                <w:szCs w:val="20"/>
              </w:rPr>
              <w:tab/>
            </w:r>
            <w:r w:rsidRPr="00AB3A87">
              <w:rPr>
                <w:rStyle w:val="Hipercze"/>
                <w:rFonts w:ascii="Arial" w:hAnsi="Arial" w:cs="Arial"/>
                <w:sz w:val="20"/>
                <w:szCs w:val="20"/>
              </w:rPr>
              <w:t>Ogólne wymagania dotyczące transportu</w:t>
            </w:r>
            <w:r w:rsidRPr="00AB3A87">
              <w:rPr>
                <w:rFonts w:ascii="Arial" w:hAnsi="Arial" w:cs="Arial"/>
                <w:webHidden/>
                <w:sz w:val="20"/>
                <w:szCs w:val="20"/>
              </w:rPr>
              <w:tab/>
            </w:r>
            <w:r w:rsidRPr="00AB3A87">
              <w:rPr>
                <w:rFonts w:ascii="Arial" w:hAnsi="Arial" w:cs="Arial"/>
                <w:webHidden/>
                <w:sz w:val="20"/>
                <w:szCs w:val="20"/>
              </w:rPr>
              <w:fldChar w:fldCharType="begin"/>
            </w:r>
            <w:r w:rsidRPr="00AB3A87">
              <w:rPr>
                <w:rFonts w:ascii="Arial" w:hAnsi="Arial" w:cs="Arial"/>
                <w:webHidden/>
                <w:sz w:val="20"/>
                <w:szCs w:val="20"/>
              </w:rPr>
              <w:instrText xml:space="preserve"> PAGEREF _Toc64541951 \h </w:instrText>
            </w:r>
            <w:r w:rsidRPr="00AB3A87">
              <w:rPr>
                <w:rFonts w:ascii="Arial" w:hAnsi="Arial" w:cs="Arial"/>
                <w:webHidden/>
                <w:sz w:val="20"/>
                <w:szCs w:val="20"/>
              </w:rPr>
            </w:r>
            <w:r w:rsidRPr="00AB3A87">
              <w:rPr>
                <w:rFonts w:ascii="Arial" w:hAnsi="Arial" w:cs="Arial"/>
                <w:webHidden/>
                <w:sz w:val="20"/>
                <w:szCs w:val="20"/>
              </w:rPr>
              <w:fldChar w:fldCharType="separate"/>
            </w:r>
            <w:r w:rsidR="008B7FA8" w:rsidRPr="00AB3A87">
              <w:rPr>
                <w:rFonts w:ascii="Arial" w:hAnsi="Arial" w:cs="Arial"/>
                <w:webHidden/>
                <w:sz w:val="20"/>
                <w:szCs w:val="20"/>
              </w:rPr>
              <w:t>19</w:t>
            </w:r>
            <w:r w:rsidRPr="00AB3A87">
              <w:rPr>
                <w:rFonts w:ascii="Arial" w:hAnsi="Arial" w:cs="Arial"/>
                <w:webHidden/>
                <w:sz w:val="20"/>
                <w:szCs w:val="20"/>
              </w:rPr>
              <w:fldChar w:fldCharType="end"/>
            </w:r>
          </w:hyperlink>
        </w:p>
        <w:p w14:paraId="51149E41" w14:textId="37505FB2" w:rsidR="007357FF" w:rsidRPr="00AB3A87" w:rsidRDefault="007357FF" w:rsidP="00E024AC">
          <w:pPr>
            <w:pStyle w:val="Spistreci21"/>
            <w:spacing w:after="120" w:line="276" w:lineRule="auto"/>
            <w:rPr>
              <w:rFonts w:ascii="Arial" w:eastAsiaTheme="minorEastAsia" w:hAnsi="Arial" w:cs="Arial"/>
              <w:kern w:val="0"/>
              <w:sz w:val="20"/>
              <w:szCs w:val="20"/>
            </w:rPr>
          </w:pPr>
          <w:hyperlink w:anchor="_Toc64541952" w:history="1">
            <w:r w:rsidRPr="00AB3A87">
              <w:rPr>
                <w:rStyle w:val="Hipercze"/>
                <w:rFonts w:ascii="Arial" w:hAnsi="Arial" w:cs="Arial"/>
                <w:sz w:val="20"/>
                <w:szCs w:val="20"/>
              </w:rPr>
              <w:t>4.2.</w:t>
            </w:r>
            <w:r w:rsidRPr="00AB3A87">
              <w:rPr>
                <w:rFonts w:ascii="Arial" w:eastAsiaTheme="minorEastAsia" w:hAnsi="Arial" w:cs="Arial"/>
                <w:kern w:val="0"/>
                <w:sz w:val="20"/>
                <w:szCs w:val="20"/>
              </w:rPr>
              <w:tab/>
            </w:r>
            <w:r w:rsidRPr="00AB3A87">
              <w:rPr>
                <w:rStyle w:val="Hipercze"/>
                <w:rFonts w:ascii="Arial" w:hAnsi="Arial" w:cs="Arial"/>
                <w:sz w:val="20"/>
                <w:szCs w:val="20"/>
              </w:rPr>
              <w:t>Transport kruszyw</w:t>
            </w:r>
            <w:r w:rsidRPr="00AB3A87">
              <w:rPr>
                <w:rFonts w:ascii="Arial" w:hAnsi="Arial" w:cs="Arial"/>
                <w:webHidden/>
                <w:sz w:val="20"/>
                <w:szCs w:val="20"/>
              </w:rPr>
              <w:tab/>
            </w:r>
            <w:r w:rsidRPr="00AB3A87">
              <w:rPr>
                <w:rFonts w:ascii="Arial" w:hAnsi="Arial" w:cs="Arial"/>
                <w:webHidden/>
                <w:sz w:val="20"/>
                <w:szCs w:val="20"/>
              </w:rPr>
              <w:fldChar w:fldCharType="begin"/>
            </w:r>
            <w:r w:rsidRPr="00AB3A87">
              <w:rPr>
                <w:rFonts w:ascii="Arial" w:hAnsi="Arial" w:cs="Arial"/>
                <w:webHidden/>
                <w:sz w:val="20"/>
                <w:szCs w:val="20"/>
              </w:rPr>
              <w:instrText xml:space="preserve"> PAGEREF _Toc64541952 \h </w:instrText>
            </w:r>
            <w:r w:rsidRPr="00AB3A87">
              <w:rPr>
                <w:rFonts w:ascii="Arial" w:hAnsi="Arial" w:cs="Arial"/>
                <w:webHidden/>
                <w:sz w:val="20"/>
                <w:szCs w:val="20"/>
              </w:rPr>
            </w:r>
            <w:r w:rsidRPr="00AB3A87">
              <w:rPr>
                <w:rFonts w:ascii="Arial" w:hAnsi="Arial" w:cs="Arial"/>
                <w:webHidden/>
                <w:sz w:val="20"/>
                <w:szCs w:val="20"/>
              </w:rPr>
              <w:fldChar w:fldCharType="separate"/>
            </w:r>
            <w:r w:rsidR="008B7FA8" w:rsidRPr="00AB3A87">
              <w:rPr>
                <w:rFonts w:ascii="Arial" w:hAnsi="Arial" w:cs="Arial"/>
                <w:webHidden/>
                <w:sz w:val="20"/>
                <w:szCs w:val="20"/>
              </w:rPr>
              <w:t>19</w:t>
            </w:r>
            <w:r w:rsidRPr="00AB3A87">
              <w:rPr>
                <w:rFonts w:ascii="Arial" w:hAnsi="Arial" w:cs="Arial"/>
                <w:webHidden/>
                <w:sz w:val="20"/>
                <w:szCs w:val="20"/>
              </w:rPr>
              <w:fldChar w:fldCharType="end"/>
            </w:r>
          </w:hyperlink>
        </w:p>
        <w:p w14:paraId="1F0814E8" w14:textId="7BA32B46" w:rsidR="007357FF" w:rsidRPr="00AB3A87" w:rsidRDefault="007357FF" w:rsidP="00E024AC">
          <w:pPr>
            <w:pStyle w:val="Spistreci1"/>
            <w:tabs>
              <w:tab w:val="clear" w:pos="7371"/>
              <w:tab w:val="left" w:pos="851"/>
              <w:tab w:val="right" w:leader="dot" w:pos="9356"/>
            </w:tabs>
            <w:spacing w:before="0" w:line="276" w:lineRule="auto"/>
            <w:rPr>
              <w:rFonts w:ascii="Arial" w:eastAsiaTheme="minorEastAsia" w:hAnsi="Arial" w:cs="Arial"/>
              <w:b w:val="0"/>
              <w:caps w:val="0"/>
              <w:noProof/>
            </w:rPr>
          </w:pPr>
          <w:hyperlink w:anchor="_Toc64541953" w:history="1">
            <w:r w:rsidRPr="00AB3A87">
              <w:rPr>
                <w:rStyle w:val="Hipercze"/>
                <w:rFonts w:ascii="Arial" w:hAnsi="Arial" w:cs="Arial"/>
                <w:b w:val="0"/>
                <w:noProof/>
              </w:rPr>
              <w:t>5.</w:t>
            </w:r>
            <w:r w:rsidRPr="00AB3A87">
              <w:rPr>
                <w:rFonts w:ascii="Arial" w:eastAsiaTheme="minorEastAsia" w:hAnsi="Arial" w:cs="Arial"/>
                <w:b w:val="0"/>
                <w:caps w:val="0"/>
                <w:noProof/>
              </w:rPr>
              <w:tab/>
            </w:r>
            <w:r w:rsidRPr="00AB3A87">
              <w:rPr>
                <w:rStyle w:val="Hipercze"/>
                <w:rFonts w:ascii="Arial" w:hAnsi="Arial" w:cs="Arial"/>
                <w:b w:val="0"/>
                <w:noProof/>
              </w:rPr>
              <w:t>WYKONANIE ROBÓT</w:t>
            </w:r>
            <w:r w:rsidRPr="00AB3A87">
              <w:rPr>
                <w:rFonts w:ascii="Arial" w:hAnsi="Arial" w:cs="Arial"/>
                <w:b w:val="0"/>
                <w:noProof/>
                <w:webHidden/>
              </w:rPr>
              <w:tab/>
            </w:r>
            <w:r w:rsidRPr="00AB3A87">
              <w:rPr>
                <w:rFonts w:ascii="Arial" w:hAnsi="Arial" w:cs="Arial"/>
                <w:b w:val="0"/>
                <w:noProof/>
                <w:webHidden/>
              </w:rPr>
              <w:fldChar w:fldCharType="begin"/>
            </w:r>
            <w:r w:rsidRPr="00AB3A87">
              <w:rPr>
                <w:rFonts w:ascii="Arial" w:hAnsi="Arial" w:cs="Arial"/>
                <w:b w:val="0"/>
                <w:noProof/>
                <w:webHidden/>
              </w:rPr>
              <w:instrText xml:space="preserve"> PAGEREF _Toc64541953 \h </w:instrText>
            </w:r>
            <w:r w:rsidRPr="00AB3A87">
              <w:rPr>
                <w:rFonts w:ascii="Arial" w:hAnsi="Arial" w:cs="Arial"/>
                <w:b w:val="0"/>
                <w:noProof/>
                <w:webHidden/>
              </w:rPr>
            </w:r>
            <w:r w:rsidRPr="00AB3A87">
              <w:rPr>
                <w:rFonts w:ascii="Arial" w:hAnsi="Arial" w:cs="Arial"/>
                <w:b w:val="0"/>
                <w:noProof/>
                <w:webHidden/>
              </w:rPr>
              <w:fldChar w:fldCharType="separate"/>
            </w:r>
            <w:r w:rsidR="008B7FA8" w:rsidRPr="00AB3A87">
              <w:rPr>
                <w:rFonts w:ascii="Arial" w:hAnsi="Arial" w:cs="Arial"/>
                <w:b w:val="0"/>
                <w:noProof/>
                <w:webHidden/>
              </w:rPr>
              <w:t>19</w:t>
            </w:r>
            <w:r w:rsidRPr="00AB3A87">
              <w:rPr>
                <w:rFonts w:ascii="Arial" w:hAnsi="Arial" w:cs="Arial"/>
                <w:b w:val="0"/>
                <w:noProof/>
                <w:webHidden/>
              </w:rPr>
              <w:fldChar w:fldCharType="end"/>
            </w:r>
          </w:hyperlink>
        </w:p>
        <w:p w14:paraId="1416D456" w14:textId="0CC9D39B" w:rsidR="007357FF" w:rsidRPr="00AB3A87" w:rsidRDefault="007357FF" w:rsidP="00E024AC">
          <w:pPr>
            <w:pStyle w:val="Spistreci21"/>
            <w:spacing w:after="120" w:line="276" w:lineRule="auto"/>
            <w:rPr>
              <w:rFonts w:ascii="Arial" w:eastAsiaTheme="minorEastAsia" w:hAnsi="Arial" w:cs="Arial"/>
              <w:kern w:val="0"/>
              <w:sz w:val="20"/>
              <w:szCs w:val="20"/>
            </w:rPr>
          </w:pPr>
          <w:hyperlink w:anchor="_Toc64541954" w:history="1">
            <w:r w:rsidRPr="00AB3A87">
              <w:rPr>
                <w:rStyle w:val="Hipercze"/>
                <w:rFonts w:ascii="Arial" w:hAnsi="Arial" w:cs="Arial"/>
                <w:sz w:val="20"/>
                <w:szCs w:val="20"/>
              </w:rPr>
              <w:t>5.1.</w:t>
            </w:r>
            <w:r w:rsidRPr="00AB3A87">
              <w:rPr>
                <w:rFonts w:ascii="Arial" w:eastAsiaTheme="minorEastAsia" w:hAnsi="Arial" w:cs="Arial"/>
                <w:kern w:val="0"/>
                <w:sz w:val="20"/>
                <w:szCs w:val="20"/>
              </w:rPr>
              <w:tab/>
            </w:r>
            <w:r w:rsidRPr="00AB3A87">
              <w:rPr>
                <w:rStyle w:val="Hipercze"/>
                <w:rFonts w:ascii="Arial" w:hAnsi="Arial" w:cs="Arial"/>
                <w:sz w:val="20"/>
                <w:szCs w:val="20"/>
              </w:rPr>
              <w:t>Ogólne zasady dotyczące wykonania robót</w:t>
            </w:r>
            <w:r w:rsidRPr="00AB3A87">
              <w:rPr>
                <w:rFonts w:ascii="Arial" w:hAnsi="Arial" w:cs="Arial"/>
                <w:webHidden/>
                <w:sz w:val="20"/>
                <w:szCs w:val="20"/>
              </w:rPr>
              <w:tab/>
            </w:r>
            <w:r w:rsidRPr="00AB3A87">
              <w:rPr>
                <w:rFonts w:ascii="Arial" w:hAnsi="Arial" w:cs="Arial"/>
                <w:webHidden/>
                <w:sz w:val="20"/>
                <w:szCs w:val="20"/>
              </w:rPr>
              <w:fldChar w:fldCharType="begin"/>
            </w:r>
            <w:r w:rsidRPr="00AB3A87">
              <w:rPr>
                <w:rFonts w:ascii="Arial" w:hAnsi="Arial" w:cs="Arial"/>
                <w:webHidden/>
                <w:sz w:val="20"/>
                <w:szCs w:val="20"/>
              </w:rPr>
              <w:instrText xml:space="preserve"> PAGEREF _Toc64541954 \h </w:instrText>
            </w:r>
            <w:r w:rsidRPr="00AB3A87">
              <w:rPr>
                <w:rFonts w:ascii="Arial" w:hAnsi="Arial" w:cs="Arial"/>
                <w:webHidden/>
                <w:sz w:val="20"/>
                <w:szCs w:val="20"/>
              </w:rPr>
            </w:r>
            <w:r w:rsidRPr="00AB3A87">
              <w:rPr>
                <w:rFonts w:ascii="Arial" w:hAnsi="Arial" w:cs="Arial"/>
                <w:webHidden/>
                <w:sz w:val="20"/>
                <w:szCs w:val="20"/>
              </w:rPr>
              <w:fldChar w:fldCharType="separate"/>
            </w:r>
            <w:r w:rsidR="008B7FA8" w:rsidRPr="00AB3A87">
              <w:rPr>
                <w:rFonts w:ascii="Arial" w:hAnsi="Arial" w:cs="Arial"/>
                <w:webHidden/>
                <w:sz w:val="20"/>
                <w:szCs w:val="20"/>
              </w:rPr>
              <w:t>19</w:t>
            </w:r>
            <w:r w:rsidRPr="00AB3A87">
              <w:rPr>
                <w:rFonts w:ascii="Arial" w:hAnsi="Arial" w:cs="Arial"/>
                <w:webHidden/>
                <w:sz w:val="20"/>
                <w:szCs w:val="20"/>
              </w:rPr>
              <w:fldChar w:fldCharType="end"/>
            </w:r>
          </w:hyperlink>
        </w:p>
        <w:p w14:paraId="4ADCA8BB" w14:textId="42846D22" w:rsidR="007357FF" w:rsidRPr="00AB3A87" w:rsidRDefault="007357FF" w:rsidP="00E024AC">
          <w:pPr>
            <w:pStyle w:val="Spistreci21"/>
            <w:spacing w:after="120" w:line="276" w:lineRule="auto"/>
            <w:rPr>
              <w:rFonts w:ascii="Arial" w:eastAsiaTheme="minorEastAsia" w:hAnsi="Arial" w:cs="Arial"/>
              <w:kern w:val="0"/>
              <w:sz w:val="20"/>
              <w:szCs w:val="20"/>
            </w:rPr>
          </w:pPr>
          <w:hyperlink w:anchor="_Toc64541955" w:history="1">
            <w:r w:rsidRPr="00AB3A87">
              <w:rPr>
                <w:rStyle w:val="Hipercze"/>
                <w:rFonts w:ascii="Arial" w:eastAsia="Calibri" w:hAnsi="Arial" w:cs="Arial"/>
                <w:sz w:val="20"/>
                <w:szCs w:val="20"/>
              </w:rPr>
              <w:t>5.2.</w:t>
            </w:r>
            <w:r w:rsidRPr="00AB3A87">
              <w:rPr>
                <w:rFonts w:ascii="Arial" w:eastAsiaTheme="minorEastAsia" w:hAnsi="Arial" w:cs="Arial"/>
                <w:kern w:val="0"/>
                <w:sz w:val="20"/>
                <w:szCs w:val="20"/>
              </w:rPr>
              <w:tab/>
            </w:r>
            <w:r w:rsidRPr="00AB3A87">
              <w:rPr>
                <w:rStyle w:val="Hipercze"/>
                <w:rFonts w:ascii="Arial" w:eastAsia="Calibri" w:hAnsi="Arial" w:cs="Arial"/>
                <w:sz w:val="20"/>
                <w:szCs w:val="20"/>
              </w:rPr>
              <w:t>Zasady wykonywania robót</w:t>
            </w:r>
            <w:r w:rsidRPr="00AB3A87">
              <w:rPr>
                <w:rFonts w:ascii="Arial" w:hAnsi="Arial" w:cs="Arial"/>
                <w:webHidden/>
                <w:sz w:val="20"/>
                <w:szCs w:val="20"/>
              </w:rPr>
              <w:tab/>
            </w:r>
            <w:r w:rsidRPr="00AB3A87">
              <w:rPr>
                <w:rFonts w:ascii="Arial" w:hAnsi="Arial" w:cs="Arial"/>
                <w:webHidden/>
                <w:sz w:val="20"/>
                <w:szCs w:val="20"/>
              </w:rPr>
              <w:fldChar w:fldCharType="begin"/>
            </w:r>
            <w:r w:rsidRPr="00AB3A87">
              <w:rPr>
                <w:rFonts w:ascii="Arial" w:hAnsi="Arial" w:cs="Arial"/>
                <w:webHidden/>
                <w:sz w:val="20"/>
                <w:szCs w:val="20"/>
              </w:rPr>
              <w:instrText xml:space="preserve"> PAGEREF _Toc64541955 \h </w:instrText>
            </w:r>
            <w:r w:rsidRPr="00AB3A87">
              <w:rPr>
                <w:rFonts w:ascii="Arial" w:hAnsi="Arial" w:cs="Arial"/>
                <w:webHidden/>
                <w:sz w:val="20"/>
                <w:szCs w:val="20"/>
              </w:rPr>
            </w:r>
            <w:r w:rsidRPr="00AB3A87">
              <w:rPr>
                <w:rFonts w:ascii="Arial" w:hAnsi="Arial" w:cs="Arial"/>
                <w:webHidden/>
                <w:sz w:val="20"/>
                <w:szCs w:val="20"/>
              </w:rPr>
              <w:fldChar w:fldCharType="separate"/>
            </w:r>
            <w:r w:rsidR="008B7FA8" w:rsidRPr="00AB3A87">
              <w:rPr>
                <w:rFonts w:ascii="Arial" w:hAnsi="Arial" w:cs="Arial"/>
                <w:webHidden/>
                <w:sz w:val="20"/>
                <w:szCs w:val="20"/>
              </w:rPr>
              <w:t>19</w:t>
            </w:r>
            <w:r w:rsidRPr="00AB3A87">
              <w:rPr>
                <w:rFonts w:ascii="Arial" w:hAnsi="Arial" w:cs="Arial"/>
                <w:webHidden/>
                <w:sz w:val="20"/>
                <w:szCs w:val="20"/>
              </w:rPr>
              <w:fldChar w:fldCharType="end"/>
            </w:r>
          </w:hyperlink>
        </w:p>
        <w:p w14:paraId="0E41DE56" w14:textId="6DA3F533" w:rsidR="007357FF" w:rsidRPr="00AB3A87" w:rsidRDefault="007357FF" w:rsidP="00E024AC">
          <w:pPr>
            <w:pStyle w:val="Spistreci21"/>
            <w:spacing w:after="120" w:line="276" w:lineRule="auto"/>
            <w:rPr>
              <w:rFonts w:ascii="Arial" w:eastAsiaTheme="minorEastAsia" w:hAnsi="Arial" w:cs="Arial"/>
              <w:kern w:val="0"/>
              <w:sz w:val="20"/>
              <w:szCs w:val="20"/>
            </w:rPr>
          </w:pPr>
          <w:hyperlink w:anchor="_Toc64541956" w:history="1">
            <w:r w:rsidRPr="00AB3A87">
              <w:rPr>
                <w:rStyle w:val="Hipercze"/>
                <w:rFonts w:ascii="Arial" w:eastAsia="Calibri" w:hAnsi="Arial" w:cs="Arial"/>
                <w:sz w:val="20"/>
                <w:szCs w:val="20"/>
              </w:rPr>
              <w:t>5.3.</w:t>
            </w:r>
            <w:r w:rsidRPr="00AB3A87">
              <w:rPr>
                <w:rFonts w:ascii="Arial" w:eastAsiaTheme="minorEastAsia" w:hAnsi="Arial" w:cs="Arial"/>
                <w:kern w:val="0"/>
                <w:sz w:val="20"/>
                <w:szCs w:val="20"/>
              </w:rPr>
              <w:tab/>
            </w:r>
            <w:r w:rsidRPr="00AB3A87">
              <w:rPr>
                <w:rStyle w:val="Hipercze"/>
                <w:rFonts w:ascii="Arial" w:eastAsia="Calibri" w:hAnsi="Arial" w:cs="Arial"/>
                <w:sz w:val="20"/>
                <w:szCs w:val="20"/>
              </w:rPr>
              <w:t>Roboty przygotowawcze</w:t>
            </w:r>
            <w:r w:rsidRPr="00AB3A87">
              <w:rPr>
                <w:rFonts w:ascii="Arial" w:hAnsi="Arial" w:cs="Arial"/>
                <w:webHidden/>
                <w:sz w:val="20"/>
                <w:szCs w:val="20"/>
              </w:rPr>
              <w:tab/>
            </w:r>
            <w:r w:rsidRPr="00AB3A87">
              <w:rPr>
                <w:rFonts w:ascii="Arial" w:hAnsi="Arial" w:cs="Arial"/>
                <w:webHidden/>
                <w:sz w:val="20"/>
                <w:szCs w:val="20"/>
              </w:rPr>
              <w:fldChar w:fldCharType="begin"/>
            </w:r>
            <w:r w:rsidRPr="00AB3A87">
              <w:rPr>
                <w:rFonts w:ascii="Arial" w:hAnsi="Arial" w:cs="Arial"/>
                <w:webHidden/>
                <w:sz w:val="20"/>
                <w:szCs w:val="20"/>
              </w:rPr>
              <w:instrText xml:space="preserve"> PAGEREF _Toc64541956 \h </w:instrText>
            </w:r>
            <w:r w:rsidRPr="00AB3A87">
              <w:rPr>
                <w:rFonts w:ascii="Arial" w:hAnsi="Arial" w:cs="Arial"/>
                <w:webHidden/>
                <w:sz w:val="20"/>
                <w:szCs w:val="20"/>
              </w:rPr>
            </w:r>
            <w:r w:rsidRPr="00AB3A87">
              <w:rPr>
                <w:rFonts w:ascii="Arial" w:hAnsi="Arial" w:cs="Arial"/>
                <w:webHidden/>
                <w:sz w:val="20"/>
                <w:szCs w:val="20"/>
              </w:rPr>
              <w:fldChar w:fldCharType="separate"/>
            </w:r>
            <w:r w:rsidR="008B7FA8" w:rsidRPr="00AB3A87">
              <w:rPr>
                <w:rFonts w:ascii="Arial" w:hAnsi="Arial" w:cs="Arial"/>
                <w:webHidden/>
                <w:sz w:val="20"/>
                <w:szCs w:val="20"/>
              </w:rPr>
              <w:t>20</w:t>
            </w:r>
            <w:r w:rsidRPr="00AB3A87">
              <w:rPr>
                <w:rFonts w:ascii="Arial" w:hAnsi="Arial" w:cs="Arial"/>
                <w:webHidden/>
                <w:sz w:val="20"/>
                <w:szCs w:val="20"/>
              </w:rPr>
              <w:fldChar w:fldCharType="end"/>
            </w:r>
          </w:hyperlink>
        </w:p>
        <w:p w14:paraId="0FFB38E6" w14:textId="6E85C9B6" w:rsidR="007357FF" w:rsidRPr="00AB3A87" w:rsidRDefault="007357FF" w:rsidP="00E024AC">
          <w:pPr>
            <w:pStyle w:val="Spistreci21"/>
            <w:spacing w:after="120" w:line="276" w:lineRule="auto"/>
            <w:rPr>
              <w:rFonts w:ascii="Arial" w:eastAsiaTheme="minorEastAsia" w:hAnsi="Arial" w:cs="Arial"/>
              <w:kern w:val="0"/>
              <w:sz w:val="20"/>
              <w:szCs w:val="20"/>
            </w:rPr>
          </w:pPr>
          <w:hyperlink w:anchor="_Toc64541957" w:history="1">
            <w:r w:rsidRPr="00AB3A87">
              <w:rPr>
                <w:rStyle w:val="Hipercze"/>
                <w:rFonts w:ascii="Arial" w:hAnsi="Arial" w:cs="Arial"/>
                <w:sz w:val="20"/>
                <w:szCs w:val="20"/>
              </w:rPr>
              <w:t>5.4.</w:t>
            </w:r>
            <w:r w:rsidRPr="00AB3A87">
              <w:rPr>
                <w:rFonts w:ascii="Arial" w:eastAsiaTheme="minorEastAsia" w:hAnsi="Arial" w:cs="Arial"/>
                <w:kern w:val="0"/>
                <w:sz w:val="20"/>
                <w:szCs w:val="20"/>
              </w:rPr>
              <w:tab/>
            </w:r>
            <w:r w:rsidRPr="00AB3A87">
              <w:rPr>
                <w:rStyle w:val="Hipercze"/>
                <w:rFonts w:ascii="Arial" w:hAnsi="Arial" w:cs="Arial"/>
                <w:sz w:val="20"/>
                <w:szCs w:val="20"/>
              </w:rPr>
              <w:t>Przygotowanie podłoża</w:t>
            </w:r>
            <w:r w:rsidRPr="00AB3A87">
              <w:rPr>
                <w:rFonts w:ascii="Arial" w:hAnsi="Arial" w:cs="Arial"/>
                <w:webHidden/>
                <w:sz w:val="20"/>
                <w:szCs w:val="20"/>
              </w:rPr>
              <w:tab/>
            </w:r>
            <w:r w:rsidRPr="00AB3A87">
              <w:rPr>
                <w:rFonts w:ascii="Arial" w:hAnsi="Arial" w:cs="Arial"/>
                <w:webHidden/>
                <w:sz w:val="20"/>
                <w:szCs w:val="20"/>
              </w:rPr>
              <w:fldChar w:fldCharType="begin"/>
            </w:r>
            <w:r w:rsidRPr="00AB3A87">
              <w:rPr>
                <w:rFonts w:ascii="Arial" w:hAnsi="Arial" w:cs="Arial"/>
                <w:webHidden/>
                <w:sz w:val="20"/>
                <w:szCs w:val="20"/>
              </w:rPr>
              <w:instrText xml:space="preserve"> PAGEREF _Toc64541957 \h </w:instrText>
            </w:r>
            <w:r w:rsidRPr="00AB3A87">
              <w:rPr>
                <w:rFonts w:ascii="Arial" w:hAnsi="Arial" w:cs="Arial"/>
                <w:webHidden/>
                <w:sz w:val="20"/>
                <w:szCs w:val="20"/>
              </w:rPr>
            </w:r>
            <w:r w:rsidRPr="00AB3A87">
              <w:rPr>
                <w:rFonts w:ascii="Arial" w:hAnsi="Arial" w:cs="Arial"/>
                <w:webHidden/>
                <w:sz w:val="20"/>
                <w:szCs w:val="20"/>
              </w:rPr>
              <w:fldChar w:fldCharType="separate"/>
            </w:r>
            <w:r w:rsidR="008B7FA8" w:rsidRPr="00AB3A87">
              <w:rPr>
                <w:rFonts w:ascii="Arial" w:hAnsi="Arial" w:cs="Arial"/>
                <w:webHidden/>
                <w:sz w:val="20"/>
                <w:szCs w:val="20"/>
              </w:rPr>
              <w:t>20</w:t>
            </w:r>
            <w:r w:rsidRPr="00AB3A87">
              <w:rPr>
                <w:rFonts w:ascii="Arial" w:hAnsi="Arial" w:cs="Arial"/>
                <w:webHidden/>
                <w:sz w:val="20"/>
                <w:szCs w:val="20"/>
              </w:rPr>
              <w:fldChar w:fldCharType="end"/>
            </w:r>
          </w:hyperlink>
        </w:p>
        <w:p w14:paraId="33C2971D" w14:textId="76B978AB" w:rsidR="007357FF" w:rsidRPr="00AB3A87" w:rsidRDefault="007357FF" w:rsidP="00E024AC">
          <w:pPr>
            <w:pStyle w:val="Spistreci21"/>
            <w:spacing w:after="120" w:line="276" w:lineRule="auto"/>
            <w:rPr>
              <w:rFonts w:ascii="Arial" w:eastAsiaTheme="minorEastAsia" w:hAnsi="Arial" w:cs="Arial"/>
              <w:kern w:val="0"/>
              <w:sz w:val="20"/>
              <w:szCs w:val="20"/>
            </w:rPr>
          </w:pPr>
          <w:hyperlink w:anchor="_Toc64541958" w:history="1">
            <w:r w:rsidRPr="00AB3A87">
              <w:rPr>
                <w:rStyle w:val="Hipercze"/>
                <w:rFonts w:ascii="Arial" w:hAnsi="Arial" w:cs="Arial"/>
                <w:sz w:val="20"/>
                <w:szCs w:val="20"/>
              </w:rPr>
              <w:t>5.5.</w:t>
            </w:r>
            <w:r w:rsidRPr="00AB3A87">
              <w:rPr>
                <w:rFonts w:ascii="Arial" w:eastAsiaTheme="minorEastAsia" w:hAnsi="Arial" w:cs="Arial"/>
                <w:kern w:val="0"/>
                <w:sz w:val="20"/>
                <w:szCs w:val="20"/>
              </w:rPr>
              <w:tab/>
            </w:r>
            <w:r w:rsidRPr="00AB3A87">
              <w:rPr>
                <w:rStyle w:val="Hipercze"/>
                <w:rFonts w:ascii="Arial" w:hAnsi="Arial" w:cs="Arial"/>
                <w:sz w:val="20"/>
                <w:szCs w:val="20"/>
              </w:rPr>
              <w:t>Wytwarzanie mieszanki kruszywa</w:t>
            </w:r>
            <w:r w:rsidRPr="00AB3A87">
              <w:rPr>
                <w:rFonts w:ascii="Arial" w:hAnsi="Arial" w:cs="Arial"/>
                <w:webHidden/>
                <w:sz w:val="20"/>
                <w:szCs w:val="20"/>
              </w:rPr>
              <w:tab/>
            </w:r>
            <w:r w:rsidRPr="00AB3A87">
              <w:rPr>
                <w:rFonts w:ascii="Arial" w:hAnsi="Arial" w:cs="Arial"/>
                <w:webHidden/>
                <w:sz w:val="20"/>
                <w:szCs w:val="20"/>
              </w:rPr>
              <w:fldChar w:fldCharType="begin"/>
            </w:r>
            <w:r w:rsidRPr="00AB3A87">
              <w:rPr>
                <w:rFonts w:ascii="Arial" w:hAnsi="Arial" w:cs="Arial"/>
                <w:webHidden/>
                <w:sz w:val="20"/>
                <w:szCs w:val="20"/>
              </w:rPr>
              <w:instrText xml:space="preserve"> PAGEREF _Toc64541958 \h </w:instrText>
            </w:r>
            <w:r w:rsidRPr="00AB3A87">
              <w:rPr>
                <w:rFonts w:ascii="Arial" w:hAnsi="Arial" w:cs="Arial"/>
                <w:webHidden/>
                <w:sz w:val="20"/>
                <w:szCs w:val="20"/>
              </w:rPr>
            </w:r>
            <w:r w:rsidRPr="00AB3A87">
              <w:rPr>
                <w:rFonts w:ascii="Arial" w:hAnsi="Arial" w:cs="Arial"/>
                <w:webHidden/>
                <w:sz w:val="20"/>
                <w:szCs w:val="20"/>
              </w:rPr>
              <w:fldChar w:fldCharType="separate"/>
            </w:r>
            <w:r w:rsidR="008B7FA8" w:rsidRPr="00AB3A87">
              <w:rPr>
                <w:rFonts w:ascii="Arial" w:hAnsi="Arial" w:cs="Arial"/>
                <w:webHidden/>
                <w:sz w:val="20"/>
                <w:szCs w:val="20"/>
              </w:rPr>
              <w:t>21</w:t>
            </w:r>
            <w:r w:rsidRPr="00AB3A87">
              <w:rPr>
                <w:rFonts w:ascii="Arial" w:hAnsi="Arial" w:cs="Arial"/>
                <w:webHidden/>
                <w:sz w:val="20"/>
                <w:szCs w:val="20"/>
              </w:rPr>
              <w:fldChar w:fldCharType="end"/>
            </w:r>
          </w:hyperlink>
        </w:p>
        <w:p w14:paraId="4B2BF8EB" w14:textId="5F9A4B2C" w:rsidR="007357FF" w:rsidRPr="00AB3A87" w:rsidRDefault="007357FF" w:rsidP="00E024AC">
          <w:pPr>
            <w:pStyle w:val="Spistreci21"/>
            <w:spacing w:after="120" w:line="276" w:lineRule="auto"/>
            <w:rPr>
              <w:rFonts w:ascii="Arial" w:eastAsiaTheme="minorEastAsia" w:hAnsi="Arial" w:cs="Arial"/>
              <w:kern w:val="0"/>
              <w:sz w:val="20"/>
              <w:szCs w:val="20"/>
            </w:rPr>
          </w:pPr>
          <w:hyperlink w:anchor="_Toc64541959" w:history="1">
            <w:r w:rsidRPr="00AB3A87">
              <w:rPr>
                <w:rStyle w:val="Hipercze"/>
                <w:rFonts w:ascii="Arial" w:hAnsi="Arial" w:cs="Arial"/>
                <w:sz w:val="20"/>
                <w:szCs w:val="20"/>
              </w:rPr>
              <w:t>5.6.</w:t>
            </w:r>
            <w:r w:rsidRPr="00AB3A87">
              <w:rPr>
                <w:rFonts w:ascii="Arial" w:eastAsiaTheme="minorEastAsia" w:hAnsi="Arial" w:cs="Arial"/>
                <w:kern w:val="0"/>
                <w:sz w:val="20"/>
                <w:szCs w:val="20"/>
              </w:rPr>
              <w:tab/>
            </w:r>
            <w:r w:rsidRPr="00AB3A87">
              <w:rPr>
                <w:rStyle w:val="Hipercze"/>
                <w:rFonts w:ascii="Arial" w:hAnsi="Arial" w:cs="Arial"/>
                <w:sz w:val="20"/>
                <w:szCs w:val="20"/>
              </w:rPr>
              <w:t>Odcinek próbny</w:t>
            </w:r>
            <w:r w:rsidRPr="00AB3A87">
              <w:rPr>
                <w:rFonts w:ascii="Arial" w:hAnsi="Arial" w:cs="Arial"/>
                <w:webHidden/>
                <w:sz w:val="20"/>
                <w:szCs w:val="20"/>
              </w:rPr>
              <w:tab/>
            </w:r>
            <w:r w:rsidRPr="00AB3A87">
              <w:rPr>
                <w:rFonts w:ascii="Arial" w:hAnsi="Arial" w:cs="Arial"/>
                <w:webHidden/>
                <w:sz w:val="20"/>
                <w:szCs w:val="20"/>
              </w:rPr>
              <w:fldChar w:fldCharType="begin"/>
            </w:r>
            <w:r w:rsidRPr="00AB3A87">
              <w:rPr>
                <w:rFonts w:ascii="Arial" w:hAnsi="Arial" w:cs="Arial"/>
                <w:webHidden/>
                <w:sz w:val="20"/>
                <w:szCs w:val="20"/>
              </w:rPr>
              <w:instrText xml:space="preserve"> PAGEREF _Toc64541959 \h </w:instrText>
            </w:r>
            <w:r w:rsidRPr="00AB3A87">
              <w:rPr>
                <w:rFonts w:ascii="Arial" w:hAnsi="Arial" w:cs="Arial"/>
                <w:webHidden/>
                <w:sz w:val="20"/>
                <w:szCs w:val="20"/>
              </w:rPr>
            </w:r>
            <w:r w:rsidRPr="00AB3A87">
              <w:rPr>
                <w:rFonts w:ascii="Arial" w:hAnsi="Arial" w:cs="Arial"/>
                <w:webHidden/>
                <w:sz w:val="20"/>
                <w:szCs w:val="20"/>
              </w:rPr>
              <w:fldChar w:fldCharType="separate"/>
            </w:r>
            <w:r w:rsidR="008B7FA8" w:rsidRPr="00AB3A87">
              <w:rPr>
                <w:rFonts w:ascii="Arial" w:hAnsi="Arial" w:cs="Arial"/>
                <w:webHidden/>
                <w:sz w:val="20"/>
                <w:szCs w:val="20"/>
              </w:rPr>
              <w:t>21</w:t>
            </w:r>
            <w:r w:rsidRPr="00AB3A87">
              <w:rPr>
                <w:rFonts w:ascii="Arial" w:hAnsi="Arial" w:cs="Arial"/>
                <w:webHidden/>
                <w:sz w:val="20"/>
                <w:szCs w:val="20"/>
              </w:rPr>
              <w:fldChar w:fldCharType="end"/>
            </w:r>
          </w:hyperlink>
        </w:p>
        <w:p w14:paraId="70F930DA" w14:textId="46325609" w:rsidR="007357FF" w:rsidRPr="00AB3A87" w:rsidRDefault="007357FF" w:rsidP="00E024AC">
          <w:pPr>
            <w:pStyle w:val="Spistreci21"/>
            <w:spacing w:after="120" w:line="276" w:lineRule="auto"/>
            <w:rPr>
              <w:rFonts w:ascii="Arial" w:eastAsiaTheme="minorEastAsia" w:hAnsi="Arial" w:cs="Arial"/>
              <w:kern w:val="0"/>
              <w:sz w:val="20"/>
              <w:szCs w:val="20"/>
            </w:rPr>
          </w:pPr>
          <w:hyperlink w:anchor="_Toc64541960" w:history="1">
            <w:r w:rsidRPr="00AB3A87">
              <w:rPr>
                <w:rStyle w:val="Hipercze"/>
                <w:rFonts w:ascii="Arial" w:hAnsi="Arial" w:cs="Arial"/>
                <w:sz w:val="20"/>
                <w:szCs w:val="20"/>
              </w:rPr>
              <w:t>5.7.</w:t>
            </w:r>
            <w:r w:rsidRPr="00AB3A87">
              <w:rPr>
                <w:rFonts w:ascii="Arial" w:eastAsiaTheme="minorEastAsia" w:hAnsi="Arial" w:cs="Arial"/>
                <w:kern w:val="0"/>
                <w:sz w:val="20"/>
                <w:szCs w:val="20"/>
              </w:rPr>
              <w:tab/>
            </w:r>
            <w:r w:rsidRPr="00AB3A87">
              <w:rPr>
                <w:rStyle w:val="Hipercze"/>
                <w:rFonts w:ascii="Arial" w:hAnsi="Arial" w:cs="Arial"/>
                <w:sz w:val="20"/>
                <w:szCs w:val="20"/>
              </w:rPr>
              <w:t>Wbudowanie mieszanki</w:t>
            </w:r>
            <w:r w:rsidRPr="00AB3A87">
              <w:rPr>
                <w:rFonts w:ascii="Arial" w:hAnsi="Arial" w:cs="Arial"/>
                <w:webHidden/>
                <w:sz w:val="20"/>
                <w:szCs w:val="20"/>
              </w:rPr>
              <w:tab/>
            </w:r>
            <w:r w:rsidRPr="00AB3A87">
              <w:rPr>
                <w:rFonts w:ascii="Arial" w:hAnsi="Arial" w:cs="Arial"/>
                <w:webHidden/>
                <w:sz w:val="20"/>
                <w:szCs w:val="20"/>
              </w:rPr>
              <w:fldChar w:fldCharType="begin"/>
            </w:r>
            <w:r w:rsidRPr="00AB3A87">
              <w:rPr>
                <w:rFonts w:ascii="Arial" w:hAnsi="Arial" w:cs="Arial"/>
                <w:webHidden/>
                <w:sz w:val="20"/>
                <w:szCs w:val="20"/>
              </w:rPr>
              <w:instrText xml:space="preserve"> PAGEREF _Toc64541960 \h </w:instrText>
            </w:r>
            <w:r w:rsidRPr="00AB3A87">
              <w:rPr>
                <w:rFonts w:ascii="Arial" w:hAnsi="Arial" w:cs="Arial"/>
                <w:webHidden/>
                <w:sz w:val="20"/>
                <w:szCs w:val="20"/>
              </w:rPr>
            </w:r>
            <w:r w:rsidRPr="00AB3A87">
              <w:rPr>
                <w:rFonts w:ascii="Arial" w:hAnsi="Arial" w:cs="Arial"/>
                <w:webHidden/>
                <w:sz w:val="20"/>
                <w:szCs w:val="20"/>
              </w:rPr>
              <w:fldChar w:fldCharType="separate"/>
            </w:r>
            <w:r w:rsidR="008B7FA8" w:rsidRPr="00AB3A87">
              <w:rPr>
                <w:rFonts w:ascii="Arial" w:hAnsi="Arial" w:cs="Arial"/>
                <w:webHidden/>
                <w:sz w:val="20"/>
                <w:szCs w:val="20"/>
              </w:rPr>
              <w:t>22</w:t>
            </w:r>
            <w:r w:rsidRPr="00AB3A87">
              <w:rPr>
                <w:rFonts w:ascii="Arial" w:hAnsi="Arial" w:cs="Arial"/>
                <w:webHidden/>
                <w:sz w:val="20"/>
                <w:szCs w:val="20"/>
              </w:rPr>
              <w:fldChar w:fldCharType="end"/>
            </w:r>
          </w:hyperlink>
        </w:p>
        <w:p w14:paraId="22D4011A" w14:textId="7B02FA06" w:rsidR="007357FF" w:rsidRPr="00AB3A87" w:rsidRDefault="007357FF" w:rsidP="00E024AC">
          <w:pPr>
            <w:pStyle w:val="Spistreci21"/>
            <w:spacing w:after="120" w:line="276" w:lineRule="auto"/>
            <w:rPr>
              <w:rFonts w:ascii="Arial" w:eastAsiaTheme="minorEastAsia" w:hAnsi="Arial" w:cs="Arial"/>
              <w:kern w:val="0"/>
              <w:sz w:val="20"/>
              <w:szCs w:val="20"/>
            </w:rPr>
          </w:pPr>
          <w:hyperlink w:anchor="_Toc64541961" w:history="1">
            <w:r w:rsidRPr="00AB3A87">
              <w:rPr>
                <w:rStyle w:val="Hipercze"/>
                <w:rFonts w:ascii="Arial" w:hAnsi="Arial" w:cs="Arial"/>
                <w:sz w:val="20"/>
                <w:szCs w:val="20"/>
              </w:rPr>
              <w:t>5.8.</w:t>
            </w:r>
            <w:r w:rsidRPr="00AB3A87">
              <w:rPr>
                <w:rFonts w:ascii="Arial" w:eastAsiaTheme="minorEastAsia" w:hAnsi="Arial" w:cs="Arial"/>
                <w:kern w:val="0"/>
                <w:sz w:val="20"/>
                <w:szCs w:val="20"/>
              </w:rPr>
              <w:tab/>
            </w:r>
            <w:r w:rsidRPr="00AB3A87">
              <w:rPr>
                <w:rStyle w:val="Hipercze"/>
                <w:rFonts w:ascii="Arial" w:hAnsi="Arial" w:cs="Arial"/>
                <w:sz w:val="20"/>
                <w:szCs w:val="20"/>
              </w:rPr>
              <w:t>Zagęszczenie mieszanki</w:t>
            </w:r>
            <w:r w:rsidRPr="00AB3A87">
              <w:rPr>
                <w:rFonts w:ascii="Arial" w:hAnsi="Arial" w:cs="Arial"/>
                <w:webHidden/>
                <w:sz w:val="20"/>
                <w:szCs w:val="20"/>
              </w:rPr>
              <w:tab/>
            </w:r>
            <w:r w:rsidRPr="00AB3A87">
              <w:rPr>
                <w:rFonts w:ascii="Arial" w:hAnsi="Arial" w:cs="Arial"/>
                <w:webHidden/>
                <w:sz w:val="20"/>
                <w:szCs w:val="20"/>
              </w:rPr>
              <w:fldChar w:fldCharType="begin"/>
            </w:r>
            <w:r w:rsidRPr="00AB3A87">
              <w:rPr>
                <w:rFonts w:ascii="Arial" w:hAnsi="Arial" w:cs="Arial"/>
                <w:webHidden/>
                <w:sz w:val="20"/>
                <w:szCs w:val="20"/>
              </w:rPr>
              <w:instrText xml:space="preserve"> PAGEREF _Toc64541961 \h </w:instrText>
            </w:r>
            <w:r w:rsidRPr="00AB3A87">
              <w:rPr>
                <w:rFonts w:ascii="Arial" w:hAnsi="Arial" w:cs="Arial"/>
                <w:webHidden/>
                <w:sz w:val="20"/>
                <w:szCs w:val="20"/>
              </w:rPr>
            </w:r>
            <w:r w:rsidRPr="00AB3A87">
              <w:rPr>
                <w:rFonts w:ascii="Arial" w:hAnsi="Arial" w:cs="Arial"/>
                <w:webHidden/>
                <w:sz w:val="20"/>
                <w:szCs w:val="20"/>
              </w:rPr>
              <w:fldChar w:fldCharType="separate"/>
            </w:r>
            <w:r w:rsidR="008B7FA8" w:rsidRPr="00AB3A87">
              <w:rPr>
                <w:rFonts w:ascii="Arial" w:hAnsi="Arial" w:cs="Arial"/>
                <w:webHidden/>
                <w:sz w:val="20"/>
                <w:szCs w:val="20"/>
              </w:rPr>
              <w:t>22</w:t>
            </w:r>
            <w:r w:rsidRPr="00AB3A87">
              <w:rPr>
                <w:rFonts w:ascii="Arial" w:hAnsi="Arial" w:cs="Arial"/>
                <w:webHidden/>
                <w:sz w:val="20"/>
                <w:szCs w:val="20"/>
              </w:rPr>
              <w:fldChar w:fldCharType="end"/>
            </w:r>
          </w:hyperlink>
        </w:p>
        <w:p w14:paraId="3A3AF71F" w14:textId="4AFE12E6" w:rsidR="007357FF" w:rsidRPr="00AB3A87" w:rsidRDefault="007357FF" w:rsidP="00E024AC">
          <w:pPr>
            <w:pStyle w:val="Spistreci21"/>
            <w:spacing w:after="120" w:line="276" w:lineRule="auto"/>
            <w:rPr>
              <w:rFonts w:ascii="Arial" w:eastAsiaTheme="minorEastAsia" w:hAnsi="Arial" w:cs="Arial"/>
              <w:kern w:val="0"/>
              <w:sz w:val="20"/>
              <w:szCs w:val="20"/>
            </w:rPr>
          </w:pPr>
          <w:hyperlink w:anchor="_Toc64541962" w:history="1">
            <w:r w:rsidRPr="00AB3A87">
              <w:rPr>
                <w:rStyle w:val="Hipercze"/>
                <w:rFonts w:ascii="Arial" w:hAnsi="Arial" w:cs="Arial"/>
                <w:sz w:val="20"/>
                <w:szCs w:val="20"/>
              </w:rPr>
              <w:t>5.9.</w:t>
            </w:r>
            <w:r w:rsidRPr="00AB3A87">
              <w:rPr>
                <w:rFonts w:ascii="Arial" w:eastAsiaTheme="minorEastAsia" w:hAnsi="Arial" w:cs="Arial"/>
                <w:kern w:val="0"/>
                <w:sz w:val="20"/>
                <w:szCs w:val="20"/>
              </w:rPr>
              <w:tab/>
            </w:r>
            <w:r w:rsidRPr="00AB3A87">
              <w:rPr>
                <w:rStyle w:val="Hipercze"/>
                <w:rFonts w:ascii="Arial" w:hAnsi="Arial" w:cs="Arial"/>
                <w:sz w:val="20"/>
                <w:szCs w:val="20"/>
              </w:rPr>
              <w:t>Utrzymanie wykonanej warstwy</w:t>
            </w:r>
            <w:r w:rsidRPr="00AB3A87">
              <w:rPr>
                <w:rFonts w:ascii="Arial" w:hAnsi="Arial" w:cs="Arial"/>
                <w:webHidden/>
                <w:sz w:val="20"/>
                <w:szCs w:val="20"/>
              </w:rPr>
              <w:tab/>
            </w:r>
            <w:r w:rsidRPr="00AB3A87">
              <w:rPr>
                <w:rFonts w:ascii="Arial" w:hAnsi="Arial" w:cs="Arial"/>
                <w:webHidden/>
                <w:sz w:val="20"/>
                <w:szCs w:val="20"/>
              </w:rPr>
              <w:fldChar w:fldCharType="begin"/>
            </w:r>
            <w:r w:rsidRPr="00AB3A87">
              <w:rPr>
                <w:rFonts w:ascii="Arial" w:hAnsi="Arial" w:cs="Arial"/>
                <w:webHidden/>
                <w:sz w:val="20"/>
                <w:szCs w:val="20"/>
              </w:rPr>
              <w:instrText xml:space="preserve"> PAGEREF _Toc64541962 \h </w:instrText>
            </w:r>
            <w:r w:rsidRPr="00AB3A87">
              <w:rPr>
                <w:rFonts w:ascii="Arial" w:hAnsi="Arial" w:cs="Arial"/>
                <w:webHidden/>
                <w:sz w:val="20"/>
                <w:szCs w:val="20"/>
              </w:rPr>
            </w:r>
            <w:r w:rsidRPr="00AB3A87">
              <w:rPr>
                <w:rFonts w:ascii="Arial" w:hAnsi="Arial" w:cs="Arial"/>
                <w:webHidden/>
                <w:sz w:val="20"/>
                <w:szCs w:val="20"/>
              </w:rPr>
              <w:fldChar w:fldCharType="separate"/>
            </w:r>
            <w:r w:rsidR="008B7FA8" w:rsidRPr="00AB3A87">
              <w:rPr>
                <w:rFonts w:ascii="Arial" w:hAnsi="Arial" w:cs="Arial"/>
                <w:webHidden/>
                <w:sz w:val="20"/>
                <w:szCs w:val="20"/>
              </w:rPr>
              <w:t>23</w:t>
            </w:r>
            <w:r w:rsidRPr="00AB3A87">
              <w:rPr>
                <w:rFonts w:ascii="Arial" w:hAnsi="Arial" w:cs="Arial"/>
                <w:webHidden/>
                <w:sz w:val="20"/>
                <w:szCs w:val="20"/>
              </w:rPr>
              <w:fldChar w:fldCharType="end"/>
            </w:r>
          </w:hyperlink>
        </w:p>
        <w:p w14:paraId="03272E57" w14:textId="670C8159" w:rsidR="007357FF" w:rsidRPr="00AB3A87" w:rsidRDefault="007357FF" w:rsidP="00E024AC">
          <w:pPr>
            <w:pStyle w:val="Spistreci21"/>
            <w:spacing w:after="120" w:line="276" w:lineRule="auto"/>
            <w:rPr>
              <w:rFonts w:ascii="Arial" w:eastAsiaTheme="minorEastAsia" w:hAnsi="Arial" w:cs="Arial"/>
              <w:kern w:val="0"/>
              <w:sz w:val="20"/>
              <w:szCs w:val="20"/>
            </w:rPr>
          </w:pPr>
          <w:hyperlink w:anchor="_Toc64541963" w:history="1">
            <w:r w:rsidRPr="00AB3A87">
              <w:rPr>
                <w:rStyle w:val="Hipercze"/>
                <w:rFonts w:ascii="Arial" w:eastAsia="Calibri" w:hAnsi="Arial" w:cs="Arial"/>
                <w:sz w:val="20"/>
                <w:szCs w:val="20"/>
              </w:rPr>
              <w:t>5.10.</w:t>
            </w:r>
            <w:r w:rsidRPr="00AB3A87">
              <w:rPr>
                <w:rFonts w:ascii="Arial" w:eastAsiaTheme="minorEastAsia" w:hAnsi="Arial" w:cs="Arial"/>
                <w:kern w:val="0"/>
                <w:sz w:val="20"/>
                <w:szCs w:val="20"/>
              </w:rPr>
              <w:tab/>
            </w:r>
            <w:r w:rsidRPr="00AB3A87">
              <w:rPr>
                <w:rStyle w:val="Hipercze"/>
                <w:rFonts w:ascii="Arial" w:eastAsia="Calibri" w:hAnsi="Arial" w:cs="Arial"/>
                <w:sz w:val="20"/>
                <w:szCs w:val="20"/>
              </w:rPr>
              <w:t>Roboty wykończeniowe</w:t>
            </w:r>
            <w:r w:rsidRPr="00AB3A87">
              <w:rPr>
                <w:rFonts w:ascii="Arial" w:hAnsi="Arial" w:cs="Arial"/>
                <w:webHidden/>
                <w:sz w:val="20"/>
                <w:szCs w:val="20"/>
              </w:rPr>
              <w:tab/>
            </w:r>
            <w:r w:rsidRPr="00AB3A87">
              <w:rPr>
                <w:rFonts w:ascii="Arial" w:hAnsi="Arial" w:cs="Arial"/>
                <w:webHidden/>
                <w:sz w:val="20"/>
                <w:szCs w:val="20"/>
              </w:rPr>
              <w:fldChar w:fldCharType="begin"/>
            </w:r>
            <w:r w:rsidRPr="00AB3A87">
              <w:rPr>
                <w:rFonts w:ascii="Arial" w:hAnsi="Arial" w:cs="Arial"/>
                <w:webHidden/>
                <w:sz w:val="20"/>
                <w:szCs w:val="20"/>
              </w:rPr>
              <w:instrText xml:space="preserve"> PAGEREF _Toc64541963 \h </w:instrText>
            </w:r>
            <w:r w:rsidRPr="00AB3A87">
              <w:rPr>
                <w:rFonts w:ascii="Arial" w:hAnsi="Arial" w:cs="Arial"/>
                <w:webHidden/>
                <w:sz w:val="20"/>
                <w:szCs w:val="20"/>
              </w:rPr>
            </w:r>
            <w:r w:rsidRPr="00AB3A87">
              <w:rPr>
                <w:rFonts w:ascii="Arial" w:hAnsi="Arial" w:cs="Arial"/>
                <w:webHidden/>
                <w:sz w:val="20"/>
                <w:szCs w:val="20"/>
              </w:rPr>
              <w:fldChar w:fldCharType="separate"/>
            </w:r>
            <w:r w:rsidR="008B7FA8" w:rsidRPr="00AB3A87">
              <w:rPr>
                <w:rFonts w:ascii="Arial" w:hAnsi="Arial" w:cs="Arial"/>
                <w:webHidden/>
                <w:sz w:val="20"/>
                <w:szCs w:val="20"/>
              </w:rPr>
              <w:t>23</w:t>
            </w:r>
            <w:r w:rsidRPr="00AB3A87">
              <w:rPr>
                <w:rFonts w:ascii="Arial" w:hAnsi="Arial" w:cs="Arial"/>
                <w:webHidden/>
                <w:sz w:val="20"/>
                <w:szCs w:val="20"/>
              </w:rPr>
              <w:fldChar w:fldCharType="end"/>
            </w:r>
          </w:hyperlink>
        </w:p>
        <w:p w14:paraId="11297D6D" w14:textId="3E00D1E7" w:rsidR="007357FF" w:rsidRPr="00AB3A87" w:rsidRDefault="007357FF" w:rsidP="00E024AC">
          <w:pPr>
            <w:pStyle w:val="Spistreci1"/>
            <w:tabs>
              <w:tab w:val="clear" w:pos="7371"/>
              <w:tab w:val="left" w:pos="851"/>
              <w:tab w:val="right" w:leader="dot" w:pos="9356"/>
            </w:tabs>
            <w:spacing w:before="0" w:line="276" w:lineRule="auto"/>
            <w:rPr>
              <w:rFonts w:ascii="Arial" w:eastAsiaTheme="minorEastAsia" w:hAnsi="Arial" w:cs="Arial"/>
              <w:b w:val="0"/>
              <w:caps w:val="0"/>
              <w:noProof/>
            </w:rPr>
          </w:pPr>
          <w:hyperlink w:anchor="_Toc64541964" w:history="1">
            <w:r w:rsidRPr="00AB3A87">
              <w:rPr>
                <w:rStyle w:val="Hipercze"/>
                <w:rFonts w:ascii="Arial" w:hAnsi="Arial" w:cs="Arial"/>
                <w:b w:val="0"/>
                <w:noProof/>
              </w:rPr>
              <w:t>6.</w:t>
            </w:r>
            <w:r w:rsidRPr="00AB3A87">
              <w:rPr>
                <w:rFonts w:ascii="Arial" w:eastAsiaTheme="minorEastAsia" w:hAnsi="Arial" w:cs="Arial"/>
                <w:b w:val="0"/>
                <w:caps w:val="0"/>
                <w:noProof/>
              </w:rPr>
              <w:tab/>
            </w:r>
            <w:r w:rsidRPr="00AB3A87">
              <w:rPr>
                <w:rStyle w:val="Hipercze"/>
                <w:rFonts w:ascii="Arial" w:hAnsi="Arial" w:cs="Arial"/>
                <w:b w:val="0"/>
                <w:noProof/>
              </w:rPr>
              <w:t>KONTROLA JAKOŚCI ROBÓT</w:t>
            </w:r>
            <w:r w:rsidRPr="00AB3A87">
              <w:rPr>
                <w:rFonts w:ascii="Arial" w:hAnsi="Arial" w:cs="Arial"/>
                <w:b w:val="0"/>
                <w:noProof/>
                <w:webHidden/>
              </w:rPr>
              <w:tab/>
            </w:r>
            <w:r w:rsidRPr="00AB3A87">
              <w:rPr>
                <w:rFonts w:ascii="Arial" w:hAnsi="Arial" w:cs="Arial"/>
                <w:b w:val="0"/>
                <w:noProof/>
                <w:webHidden/>
              </w:rPr>
              <w:fldChar w:fldCharType="begin"/>
            </w:r>
            <w:r w:rsidRPr="00AB3A87">
              <w:rPr>
                <w:rFonts w:ascii="Arial" w:hAnsi="Arial" w:cs="Arial"/>
                <w:b w:val="0"/>
                <w:noProof/>
                <w:webHidden/>
              </w:rPr>
              <w:instrText xml:space="preserve"> PAGEREF _Toc64541964 \h </w:instrText>
            </w:r>
            <w:r w:rsidRPr="00AB3A87">
              <w:rPr>
                <w:rFonts w:ascii="Arial" w:hAnsi="Arial" w:cs="Arial"/>
                <w:b w:val="0"/>
                <w:noProof/>
                <w:webHidden/>
              </w:rPr>
            </w:r>
            <w:r w:rsidRPr="00AB3A87">
              <w:rPr>
                <w:rFonts w:ascii="Arial" w:hAnsi="Arial" w:cs="Arial"/>
                <w:b w:val="0"/>
                <w:noProof/>
                <w:webHidden/>
              </w:rPr>
              <w:fldChar w:fldCharType="separate"/>
            </w:r>
            <w:r w:rsidR="008B7FA8" w:rsidRPr="00AB3A87">
              <w:rPr>
                <w:rFonts w:ascii="Arial" w:hAnsi="Arial" w:cs="Arial"/>
                <w:b w:val="0"/>
                <w:noProof/>
                <w:webHidden/>
              </w:rPr>
              <w:t>23</w:t>
            </w:r>
            <w:r w:rsidRPr="00AB3A87">
              <w:rPr>
                <w:rFonts w:ascii="Arial" w:hAnsi="Arial" w:cs="Arial"/>
                <w:b w:val="0"/>
                <w:noProof/>
                <w:webHidden/>
              </w:rPr>
              <w:fldChar w:fldCharType="end"/>
            </w:r>
          </w:hyperlink>
        </w:p>
        <w:p w14:paraId="7FBD6C74" w14:textId="3C14F9E7" w:rsidR="007357FF" w:rsidRPr="00AB3A87" w:rsidRDefault="007357FF" w:rsidP="00E024AC">
          <w:pPr>
            <w:pStyle w:val="Spistreci21"/>
            <w:spacing w:after="120" w:line="276" w:lineRule="auto"/>
            <w:rPr>
              <w:rFonts w:ascii="Arial" w:eastAsiaTheme="minorEastAsia" w:hAnsi="Arial" w:cs="Arial"/>
              <w:kern w:val="0"/>
              <w:sz w:val="20"/>
              <w:szCs w:val="20"/>
            </w:rPr>
          </w:pPr>
          <w:hyperlink w:anchor="_Toc64541965" w:history="1">
            <w:r w:rsidRPr="00AB3A87">
              <w:rPr>
                <w:rStyle w:val="Hipercze"/>
                <w:rFonts w:ascii="Arial" w:hAnsi="Arial" w:cs="Arial"/>
                <w:sz w:val="20"/>
                <w:szCs w:val="20"/>
              </w:rPr>
              <w:t>6.1.</w:t>
            </w:r>
            <w:r w:rsidRPr="00AB3A87">
              <w:rPr>
                <w:rFonts w:ascii="Arial" w:eastAsiaTheme="minorEastAsia" w:hAnsi="Arial" w:cs="Arial"/>
                <w:kern w:val="0"/>
                <w:sz w:val="20"/>
                <w:szCs w:val="20"/>
              </w:rPr>
              <w:tab/>
            </w:r>
            <w:r w:rsidRPr="00AB3A87">
              <w:rPr>
                <w:rStyle w:val="Hipercze"/>
                <w:rFonts w:ascii="Arial" w:hAnsi="Arial" w:cs="Arial"/>
                <w:sz w:val="20"/>
                <w:szCs w:val="20"/>
              </w:rPr>
              <w:t>Ogólne wymagania dotyczące kontroli jakości robót</w:t>
            </w:r>
            <w:r w:rsidRPr="00AB3A87">
              <w:rPr>
                <w:rFonts w:ascii="Arial" w:hAnsi="Arial" w:cs="Arial"/>
                <w:webHidden/>
                <w:sz w:val="20"/>
                <w:szCs w:val="20"/>
              </w:rPr>
              <w:tab/>
            </w:r>
            <w:r w:rsidRPr="00AB3A87">
              <w:rPr>
                <w:rFonts w:ascii="Arial" w:hAnsi="Arial" w:cs="Arial"/>
                <w:webHidden/>
                <w:sz w:val="20"/>
                <w:szCs w:val="20"/>
              </w:rPr>
              <w:fldChar w:fldCharType="begin"/>
            </w:r>
            <w:r w:rsidRPr="00AB3A87">
              <w:rPr>
                <w:rFonts w:ascii="Arial" w:hAnsi="Arial" w:cs="Arial"/>
                <w:webHidden/>
                <w:sz w:val="20"/>
                <w:szCs w:val="20"/>
              </w:rPr>
              <w:instrText xml:space="preserve"> PAGEREF _Toc64541965 \h </w:instrText>
            </w:r>
            <w:r w:rsidRPr="00AB3A87">
              <w:rPr>
                <w:rFonts w:ascii="Arial" w:hAnsi="Arial" w:cs="Arial"/>
                <w:webHidden/>
                <w:sz w:val="20"/>
                <w:szCs w:val="20"/>
              </w:rPr>
            </w:r>
            <w:r w:rsidRPr="00AB3A87">
              <w:rPr>
                <w:rFonts w:ascii="Arial" w:hAnsi="Arial" w:cs="Arial"/>
                <w:webHidden/>
                <w:sz w:val="20"/>
                <w:szCs w:val="20"/>
              </w:rPr>
              <w:fldChar w:fldCharType="separate"/>
            </w:r>
            <w:r w:rsidR="008B7FA8" w:rsidRPr="00AB3A87">
              <w:rPr>
                <w:rFonts w:ascii="Arial" w:hAnsi="Arial" w:cs="Arial"/>
                <w:webHidden/>
                <w:sz w:val="20"/>
                <w:szCs w:val="20"/>
              </w:rPr>
              <w:t>23</w:t>
            </w:r>
            <w:r w:rsidRPr="00AB3A87">
              <w:rPr>
                <w:rFonts w:ascii="Arial" w:hAnsi="Arial" w:cs="Arial"/>
                <w:webHidden/>
                <w:sz w:val="20"/>
                <w:szCs w:val="20"/>
              </w:rPr>
              <w:fldChar w:fldCharType="end"/>
            </w:r>
          </w:hyperlink>
        </w:p>
        <w:p w14:paraId="20F69547" w14:textId="7683FE77" w:rsidR="007357FF" w:rsidRPr="00AB3A87" w:rsidRDefault="007357FF" w:rsidP="00E024AC">
          <w:pPr>
            <w:pStyle w:val="Spistreci21"/>
            <w:spacing w:after="120" w:line="276" w:lineRule="auto"/>
            <w:rPr>
              <w:rFonts w:ascii="Arial" w:eastAsiaTheme="minorEastAsia" w:hAnsi="Arial" w:cs="Arial"/>
              <w:kern w:val="0"/>
              <w:sz w:val="20"/>
              <w:szCs w:val="20"/>
            </w:rPr>
          </w:pPr>
          <w:hyperlink w:anchor="_Toc64541966" w:history="1">
            <w:r w:rsidRPr="00AB3A87">
              <w:rPr>
                <w:rStyle w:val="Hipercze"/>
                <w:rFonts w:ascii="Arial" w:hAnsi="Arial" w:cs="Arial"/>
                <w:sz w:val="20"/>
                <w:szCs w:val="20"/>
              </w:rPr>
              <w:t>6.2.</w:t>
            </w:r>
            <w:r w:rsidRPr="00AB3A87">
              <w:rPr>
                <w:rFonts w:ascii="Arial" w:eastAsiaTheme="minorEastAsia" w:hAnsi="Arial" w:cs="Arial"/>
                <w:kern w:val="0"/>
                <w:sz w:val="20"/>
                <w:szCs w:val="20"/>
              </w:rPr>
              <w:tab/>
            </w:r>
            <w:r w:rsidRPr="00AB3A87">
              <w:rPr>
                <w:rStyle w:val="Hipercze"/>
                <w:rFonts w:ascii="Arial" w:hAnsi="Arial" w:cs="Arial"/>
                <w:sz w:val="20"/>
                <w:szCs w:val="20"/>
              </w:rPr>
              <w:t>Badania i pomiary Wykonawcy – zgodnie z D-00.00.00 „Wymagania ogólne”</w:t>
            </w:r>
            <w:r w:rsidRPr="00AB3A87">
              <w:rPr>
                <w:rFonts w:ascii="Arial" w:hAnsi="Arial" w:cs="Arial"/>
                <w:webHidden/>
                <w:sz w:val="20"/>
                <w:szCs w:val="20"/>
              </w:rPr>
              <w:tab/>
            </w:r>
            <w:r w:rsidRPr="00AB3A87">
              <w:rPr>
                <w:rFonts w:ascii="Arial" w:hAnsi="Arial" w:cs="Arial"/>
                <w:webHidden/>
                <w:sz w:val="20"/>
                <w:szCs w:val="20"/>
              </w:rPr>
              <w:fldChar w:fldCharType="begin"/>
            </w:r>
            <w:r w:rsidRPr="00AB3A87">
              <w:rPr>
                <w:rFonts w:ascii="Arial" w:hAnsi="Arial" w:cs="Arial"/>
                <w:webHidden/>
                <w:sz w:val="20"/>
                <w:szCs w:val="20"/>
              </w:rPr>
              <w:instrText xml:space="preserve"> PAGEREF _Toc64541966 \h </w:instrText>
            </w:r>
            <w:r w:rsidRPr="00AB3A87">
              <w:rPr>
                <w:rFonts w:ascii="Arial" w:hAnsi="Arial" w:cs="Arial"/>
                <w:webHidden/>
                <w:sz w:val="20"/>
                <w:szCs w:val="20"/>
              </w:rPr>
            </w:r>
            <w:r w:rsidRPr="00AB3A87">
              <w:rPr>
                <w:rFonts w:ascii="Arial" w:hAnsi="Arial" w:cs="Arial"/>
                <w:webHidden/>
                <w:sz w:val="20"/>
                <w:szCs w:val="20"/>
              </w:rPr>
              <w:fldChar w:fldCharType="separate"/>
            </w:r>
            <w:r w:rsidR="008B7FA8" w:rsidRPr="00AB3A87">
              <w:rPr>
                <w:rFonts w:ascii="Arial" w:hAnsi="Arial" w:cs="Arial"/>
                <w:webHidden/>
                <w:sz w:val="20"/>
                <w:szCs w:val="20"/>
              </w:rPr>
              <w:t>23</w:t>
            </w:r>
            <w:r w:rsidRPr="00AB3A87">
              <w:rPr>
                <w:rFonts w:ascii="Arial" w:hAnsi="Arial" w:cs="Arial"/>
                <w:webHidden/>
                <w:sz w:val="20"/>
                <w:szCs w:val="20"/>
              </w:rPr>
              <w:fldChar w:fldCharType="end"/>
            </w:r>
          </w:hyperlink>
        </w:p>
        <w:p w14:paraId="2EC99771" w14:textId="08BE7E2E" w:rsidR="007357FF" w:rsidRPr="00AB3A87" w:rsidRDefault="007357FF" w:rsidP="00E024AC">
          <w:pPr>
            <w:pStyle w:val="Spistreci21"/>
            <w:spacing w:after="120" w:line="276" w:lineRule="auto"/>
            <w:rPr>
              <w:rFonts w:ascii="Arial" w:eastAsiaTheme="minorEastAsia" w:hAnsi="Arial" w:cs="Arial"/>
              <w:kern w:val="0"/>
              <w:sz w:val="20"/>
              <w:szCs w:val="20"/>
            </w:rPr>
          </w:pPr>
          <w:hyperlink w:anchor="_Toc64541969" w:history="1">
            <w:r w:rsidRPr="00AB3A87">
              <w:rPr>
                <w:rStyle w:val="Hipercze"/>
                <w:rFonts w:ascii="Arial" w:hAnsi="Arial" w:cs="Arial"/>
                <w:sz w:val="20"/>
                <w:szCs w:val="20"/>
              </w:rPr>
              <w:t>6.3.</w:t>
            </w:r>
            <w:r w:rsidRPr="00AB3A87">
              <w:rPr>
                <w:rFonts w:ascii="Arial" w:eastAsiaTheme="minorEastAsia" w:hAnsi="Arial" w:cs="Arial"/>
                <w:kern w:val="0"/>
                <w:sz w:val="20"/>
                <w:szCs w:val="20"/>
              </w:rPr>
              <w:tab/>
            </w:r>
            <w:r w:rsidRPr="00AB3A87">
              <w:rPr>
                <w:rStyle w:val="Hipercze"/>
                <w:rFonts w:ascii="Arial" w:hAnsi="Arial" w:cs="Arial"/>
                <w:sz w:val="20"/>
                <w:szCs w:val="20"/>
              </w:rPr>
              <w:t>Badania i pomiary kontrolne – zgodnie z D-00.00.00 „Wymagania ogólne”</w:t>
            </w:r>
            <w:r w:rsidRPr="00AB3A87">
              <w:rPr>
                <w:rFonts w:ascii="Arial" w:hAnsi="Arial" w:cs="Arial"/>
                <w:webHidden/>
                <w:sz w:val="20"/>
                <w:szCs w:val="20"/>
              </w:rPr>
              <w:tab/>
            </w:r>
            <w:r w:rsidRPr="00AB3A87">
              <w:rPr>
                <w:rFonts w:ascii="Arial" w:hAnsi="Arial" w:cs="Arial"/>
                <w:webHidden/>
                <w:sz w:val="20"/>
                <w:szCs w:val="20"/>
              </w:rPr>
              <w:fldChar w:fldCharType="begin"/>
            </w:r>
            <w:r w:rsidRPr="00AB3A87">
              <w:rPr>
                <w:rFonts w:ascii="Arial" w:hAnsi="Arial" w:cs="Arial"/>
                <w:webHidden/>
                <w:sz w:val="20"/>
                <w:szCs w:val="20"/>
              </w:rPr>
              <w:instrText xml:space="preserve"> PAGEREF _Toc64541969 \h </w:instrText>
            </w:r>
            <w:r w:rsidRPr="00AB3A87">
              <w:rPr>
                <w:rFonts w:ascii="Arial" w:hAnsi="Arial" w:cs="Arial"/>
                <w:webHidden/>
                <w:sz w:val="20"/>
                <w:szCs w:val="20"/>
              </w:rPr>
            </w:r>
            <w:r w:rsidRPr="00AB3A87">
              <w:rPr>
                <w:rFonts w:ascii="Arial" w:hAnsi="Arial" w:cs="Arial"/>
                <w:webHidden/>
                <w:sz w:val="20"/>
                <w:szCs w:val="20"/>
              </w:rPr>
              <w:fldChar w:fldCharType="separate"/>
            </w:r>
            <w:r w:rsidR="008B7FA8" w:rsidRPr="00AB3A87">
              <w:rPr>
                <w:rFonts w:ascii="Arial" w:hAnsi="Arial" w:cs="Arial"/>
                <w:webHidden/>
                <w:sz w:val="20"/>
                <w:szCs w:val="20"/>
              </w:rPr>
              <w:t>23</w:t>
            </w:r>
            <w:r w:rsidRPr="00AB3A87">
              <w:rPr>
                <w:rFonts w:ascii="Arial" w:hAnsi="Arial" w:cs="Arial"/>
                <w:webHidden/>
                <w:sz w:val="20"/>
                <w:szCs w:val="20"/>
              </w:rPr>
              <w:fldChar w:fldCharType="end"/>
            </w:r>
          </w:hyperlink>
        </w:p>
        <w:p w14:paraId="06C38AF1" w14:textId="5B36D62B" w:rsidR="007357FF" w:rsidRPr="00AB3A87" w:rsidRDefault="007357FF" w:rsidP="00E024AC">
          <w:pPr>
            <w:pStyle w:val="Spistreci21"/>
            <w:spacing w:after="120" w:line="276" w:lineRule="auto"/>
            <w:rPr>
              <w:rFonts w:ascii="Arial" w:eastAsiaTheme="minorEastAsia" w:hAnsi="Arial" w:cs="Arial"/>
              <w:kern w:val="0"/>
              <w:sz w:val="20"/>
              <w:szCs w:val="20"/>
            </w:rPr>
          </w:pPr>
          <w:hyperlink w:anchor="_Toc64541972" w:history="1">
            <w:r w:rsidRPr="00AB3A87">
              <w:rPr>
                <w:rStyle w:val="Hipercze"/>
                <w:rFonts w:ascii="Arial" w:hAnsi="Arial" w:cs="Arial"/>
                <w:sz w:val="20"/>
                <w:szCs w:val="20"/>
              </w:rPr>
              <w:t>6.4.</w:t>
            </w:r>
            <w:r w:rsidRPr="00AB3A87">
              <w:rPr>
                <w:rFonts w:ascii="Arial" w:eastAsiaTheme="minorEastAsia" w:hAnsi="Arial" w:cs="Arial"/>
                <w:kern w:val="0"/>
                <w:sz w:val="20"/>
                <w:szCs w:val="20"/>
              </w:rPr>
              <w:tab/>
            </w:r>
            <w:r w:rsidRPr="00AB3A87">
              <w:rPr>
                <w:rStyle w:val="Hipercze"/>
                <w:rFonts w:ascii="Arial" w:hAnsi="Arial" w:cs="Arial"/>
                <w:sz w:val="20"/>
                <w:szCs w:val="20"/>
              </w:rPr>
              <w:t>Badania i pomiary kontrolne dodatkowe– zgodnie z D-M-00.00.00 „Wymagania ogólne”</w:t>
            </w:r>
            <w:r w:rsidRPr="00AB3A87">
              <w:rPr>
                <w:rFonts w:ascii="Arial" w:hAnsi="Arial" w:cs="Arial"/>
                <w:webHidden/>
                <w:sz w:val="20"/>
                <w:szCs w:val="20"/>
              </w:rPr>
              <w:tab/>
            </w:r>
            <w:r w:rsidRPr="00AB3A87">
              <w:rPr>
                <w:rFonts w:ascii="Arial" w:hAnsi="Arial" w:cs="Arial"/>
                <w:webHidden/>
                <w:sz w:val="20"/>
                <w:szCs w:val="20"/>
              </w:rPr>
              <w:fldChar w:fldCharType="begin"/>
            </w:r>
            <w:r w:rsidRPr="00AB3A87">
              <w:rPr>
                <w:rFonts w:ascii="Arial" w:hAnsi="Arial" w:cs="Arial"/>
                <w:webHidden/>
                <w:sz w:val="20"/>
                <w:szCs w:val="20"/>
              </w:rPr>
              <w:instrText xml:space="preserve"> PAGEREF _Toc64541972 \h </w:instrText>
            </w:r>
            <w:r w:rsidRPr="00AB3A87">
              <w:rPr>
                <w:rFonts w:ascii="Arial" w:hAnsi="Arial" w:cs="Arial"/>
                <w:webHidden/>
                <w:sz w:val="20"/>
                <w:szCs w:val="20"/>
              </w:rPr>
            </w:r>
            <w:r w:rsidRPr="00AB3A87">
              <w:rPr>
                <w:rFonts w:ascii="Arial" w:hAnsi="Arial" w:cs="Arial"/>
                <w:webHidden/>
                <w:sz w:val="20"/>
                <w:szCs w:val="20"/>
              </w:rPr>
              <w:fldChar w:fldCharType="separate"/>
            </w:r>
            <w:r w:rsidR="008B7FA8" w:rsidRPr="00AB3A87">
              <w:rPr>
                <w:rFonts w:ascii="Arial" w:hAnsi="Arial" w:cs="Arial"/>
                <w:webHidden/>
                <w:sz w:val="20"/>
                <w:szCs w:val="20"/>
              </w:rPr>
              <w:t>23</w:t>
            </w:r>
            <w:r w:rsidRPr="00AB3A87">
              <w:rPr>
                <w:rFonts w:ascii="Arial" w:hAnsi="Arial" w:cs="Arial"/>
                <w:webHidden/>
                <w:sz w:val="20"/>
                <w:szCs w:val="20"/>
              </w:rPr>
              <w:fldChar w:fldCharType="end"/>
            </w:r>
          </w:hyperlink>
        </w:p>
        <w:p w14:paraId="16B5FE91" w14:textId="171FEE10" w:rsidR="007357FF" w:rsidRPr="00AB3A87" w:rsidRDefault="007357FF" w:rsidP="00E024AC">
          <w:pPr>
            <w:pStyle w:val="Spistreci21"/>
            <w:spacing w:after="120" w:line="276" w:lineRule="auto"/>
            <w:rPr>
              <w:rFonts w:ascii="Arial" w:eastAsiaTheme="minorEastAsia" w:hAnsi="Arial" w:cs="Arial"/>
              <w:kern w:val="0"/>
              <w:sz w:val="20"/>
              <w:szCs w:val="20"/>
            </w:rPr>
          </w:pPr>
          <w:hyperlink w:anchor="_Toc64541975" w:history="1">
            <w:r w:rsidRPr="00AB3A87">
              <w:rPr>
                <w:rStyle w:val="Hipercze"/>
                <w:rFonts w:ascii="Arial" w:hAnsi="Arial" w:cs="Arial"/>
                <w:sz w:val="20"/>
                <w:szCs w:val="20"/>
              </w:rPr>
              <w:t>6.5.</w:t>
            </w:r>
            <w:r w:rsidRPr="00AB3A87">
              <w:rPr>
                <w:rFonts w:ascii="Arial" w:eastAsiaTheme="minorEastAsia" w:hAnsi="Arial" w:cs="Arial"/>
                <w:kern w:val="0"/>
                <w:sz w:val="20"/>
                <w:szCs w:val="20"/>
              </w:rPr>
              <w:tab/>
            </w:r>
            <w:r w:rsidRPr="00AB3A87">
              <w:rPr>
                <w:rStyle w:val="Hipercze"/>
                <w:rFonts w:ascii="Arial" w:hAnsi="Arial" w:cs="Arial"/>
                <w:sz w:val="20"/>
                <w:szCs w:val="20"/>
              </w:rPr>
              <w:t>Badania i pomiary arbitrażowe – zgodnie z D-00.00.00 „Wymagania ogólne”</w:t>
            </w:r>
            <w:r w:rsidRPr="00AB3A87">
              <w:rPr>
                <w:rFonts w:ascii="Arial" w:hAnsi="Arial" w:cs="Arial"/>
                <w:webHidden/>
                <w:sz w:val="20"/>
                <w:szCs w:val="20"/>
              </w:rPr>
              <w:tab/>
            </w:r>
            <w:r w:rsidRPr="00AB3A87">
              <w:rPr>
                <w:rFonts w:ascii="Arial" w:hAnsi="Arial" w:cs="Arial"/>
                <w:webHidden/>
                <w:sz w:val="20"/>
                <w:szCs w:val="20"/>
              </w:rPr>
              <w:fldChar w:fldCharType="begin"/>
            </w:r>
            <w:r w:rsidRPr="00AB3A87">
              <w:rPr>
                <w:rFonts w:ascii="Arial" w:hAnsi="Arial" w:cs="Arial"/>
                <w:webHidden/>
                <w:sz w:val="20"/>
                <w:szCs w:val="20"/>
              </w:rPr>
              <w:instrText xml:space="preserve"> PAGEREF _Toc64541975 \h </w:instrText>
            </w:r>
            <w:r w:rsidRPr="00AB3A87">
              <w:rPr>
                <w:rFonts w:ascii="Arial" w:hAnsi="Arial" w:cs="Arial"/>
                <w:webHidden/>
                <w:sz w:val="20"/>
                <w:szCs w:val="20"/>
              </w:rPr>
            </w:r>
            <w:r w:rsidRPr="00AB3A87">
              <w:rPr>
                <w:rFonts w:ascii="Arial" w:hAnsi="Arial" w:cs="Arial"/>
                <w:webHidden/>
                <w:sz w:val="20"/>
                <w:szCs w:val="20"/>
              </w:rPr>
              <w:fldChar w:fldCharType="separate"/>
            </w:r>
            <w:r w:rsidR="008B7FA8" w:rsidRPr="00AB3A87">
              <w:rPr>
                <w:rFonts w:ascii="Arial" w:hAnsi="Arial" w:cs="Arial"/>
                <w:webHidden/>
                <w:sz w:val="20"/>
                <w:szCs w:val="20"/>
              </w:rPr>
              <w:t>23</w:t>
            </w:r>
            <w:r w:rsidRPr="00AB3A87">
              <w:rPr>
                <w:rFonts w:ascii="Arial" w:hAnsi="Arial" w:cs="Arial"/>
                <w:webHidden/>
                <w:sz w:val="20"/>
                <w:szCs w:val="20"/>
              </w:rPr>
              <w:fldChar w:fldCharType="end"/>
            </w:r>
          </w:hyperlink>
        </w:p>
        <w:p w14:paraId="5EF3D14C" w14:textId="55AFF3A6" w:rsidR="007357FF" w:rsidRPr="00AB3A87" w:rsidRDefault="007357FF" w:rsidP="00E024AC">
          <w:pPr>
            <w:pStyle w:val="Spistreci21"/>
            <w:spacing w:after="120" w:line="276" w:lineRule="auto"/>
            <w:rPr>
              <w:rFonts w:ascii="Arial" w:eastAsiaTheme="minorEastAsia" w:hAnsi="Arial" w:cs="Arial"/>
              <w:kern w:val="0"/>
              <w:sz w:val="20"/>
              <w:szCs w:val="20"/>
            </w:rPr>
          </w:pPr>
          <w:hyperlink w:anchor="_Toc64541979" w:history="1">
            <w:r w:rsidRPr="00AB3A87">
              <w:rPr>
                <w:rStyle w:val="Hipercze"/>
                <w:rFonts w:ascii="Arial" w:hAnsi="Arial" w:cs="Arial"/>
                <w:sz w:val="20"/>
                <w:szCs w:val="20"/>
              </w:rPr>
              <w:t>6.6.</w:t>
            </w:r>
            <w:r w:rsidRPr="00AB3A87">
              <w:rPr>
                <w:rFonts w:ascii="Arial" w:eastAsiaTheme="minorEastAsia" w:hAnsi="Arial" w:cs="Arial"/>
                <w:kern w:val="0"/>
                <w:sz w:val="20"/>
                <w:szCs w:val="20"/>
              </w:rPr>
              <w:tab/>
            </w:r>
            <w:r w:rsidRPr="00AB3A87">
              <w:rPr>
                <w:rStyle w:val="Hipercze"/>
                <w:rFonts w:ascii="Arial" w:hAnsi="Arial" w:cs="Arial"/>
                <w:sz w:val="20"/>
                <w:szCs w:val="20"/>
              </w:rPr>
              <w:t>Badania przed przystąpieniem do robót – zgodnie z D-00.00.00 „Wymagania ogólne”</w:t>
            </w:r>
            <w:r w:rsidRPr="00AB3A87">
              <w:rPr>
                <w:rFonts w:ascii="Arial" w:hAnsi="Arial" w:cs="Arial"/>
                <w:webHidden/>
                <w:sz w:val="20"/>
                <w:szCs w:val="20"/>
              </w:rPr>
              <w:tab/>
            </w:r>
            <w:r w:rsidRPr="00AB3A87">
              <w:rPr>
                <w:rFonts w:ascii="Arial" w:hAnsi="Arial" w:cs="Arial"/>
                <w:webHidden/>
                <w:sz w:val="20"/>
                <w:szCs w:val="20"/>
              </w:rPr>
              <w:fldChar w:fldCharType="begin"/>
            </w:r>
            <w:r w:rsidRPr="00AB3A87">
              <w:rPr>
                <w:rFonts w:ascii="Arial" w:hAnsi="Arial" w:cs="Arial"/>
                <w:webHidden/>
                <w:sz w:val="20"/>
                <w:szCs w:val="20"/>
              </w:rPr>
              <w:instrText xml:space="preserve"> PAGEREF _Toc64541979 \h </w:instrText>
            </w:r>
            <w:r w:rsidRPr="00AB3A87">
              <w:rPr>
                <w:rFonts w:ascii="Arial" w:hAnsi="Arial" w:cs="Arial"/>
                <w:webHidden/>
                <w:sz w:val="20"/>
                <w:szCs w:val="20"/>
              </w:rPr>
            </w:r>
            <w:r w:rsidRPr="00AB3A87">
              <w:rPr>
                <w:rFonts w:ascii="Arial" w:hAnsi="Arial" w:cs="Arial"/>
                <w:webHidden/>
                <w:sz w:val="20"/>
                <w:szCs w:val="20"/>
              </w:rPr>
              <w:fldChar w:fldCharType="separate"/>
            </w:r>
            <w:r w:rsidR="008B7FA8" w:rsidRPr="00AB3A87">
              <w:rPr>
                <w:rFonts w:ascii="Arial" w:hAnsi="Arial" w:cs="Arial"/>
                <w:webHidden/>
                <w:sz w:val="20"/>
                <w:szCs w:val="20"/>
              </w:rPr>
              <w:t>23</w:t>
            </w:r>
            <w:r w:rsidRPr="00AB3A87">
              <w:rPr>
                <w:rFonts w:ascii="Arial" w:hAnsi="Arial" w:cs="Arial"/>
                <w:webHidden/>
                <w:sz w:val="20"/>
                <w:szCs w:val="20"/>
              </w:rPr>
              <w:fldChar w:fldCharType="end"/>
            </w:r>
          </w:hyperlink>
        </w:p>
        <w:p w14:paraId="4AB13B88" w14:textId="51707E1C" w:rsidR="007357FF" w:rsidRPr="00AB3A87" w:rsidRDefault="007357FF" w:rsidP="00E024AC">
          <w:pPr>
            <w:pStyle w:val="Spistreci21"/>
            <w:spacing w:after="120" w:line="276" w:lineRule="auto"/>
            <w:rPr>
              <w:rFonts w:ascii="Arial" w:eastAsiaTheme="minorEastAsia" w:hAnsi="Arial" w:cs="Arial"/>
              <w:kern w:val="0"/>
              <w:sz w:val="20"/>
              <w:szCs w:val="20"/>
            </w:rPr>
          </w:pPr>
          <w:hyperlink w:anchor="_Toc64541980" w:history="1">
            <w:r w:rsidRPr="00AB3A87">
              <w:rPr>
                <w:rStyle w:val="Hipercze"/>
                <w:rFonts w:ascii="Arial" w:hAnsi="Arial" w:cs="Arial"/>
                <w:sz w:val="20"/>
                <w:szCs w:val="20"/>
              </w:rPr>
              <w:t>6.7.</w:t>
            </w:r>
            <w:r w:rsidRPr="00AB3A87">
              <w:rPr>
                <w:rFonts w:ascii="Arial" w:eastAsiaTheme="minorEastAsia" w:hAnsi="Arial" w:cs="Arial"/>
                <w:kern w:val="0"/>
                <w:sz w:val="20"/>
                <w:szCs w:val="20"/>
              </w:rPr>
              <w:tab/>
            </w:r>
            <w:r w:rsidRPr="00AB3A87">
              <w:rPr>
                <w:rStyle w:val="Hipercze"/>
                <w:rFonts w:ascii="Arial" w:hAnsi="Arial" w:cs="Arial"/>
                <w:sz w:val="20"/>
                <w:szCs w:val="20"/>
              </w:rPr>
              <w:t>Badania i pomiary w czasie realizacji robót</w:t>
            </w:r>
            <w:r w:rsidRPr="00AB3A87">
              <w:rPr>
                <w:rFonts w:ascii="Arial" w:hAnsi="Arial" w:cs="Arial"/>
                <w:webHidden/>
                <w:sz w:val="20"/>
                <w:szCs w:val="20"/>
              </w:rPr>
              <w:tab/>
            </w:r>
            <w:r w:rsidRPr="00AB3A87">
              <w:rPr>
                <w:rFonts w:ascii="Arial" w:hAnsi="Arial" w:cs="Arial"/>
                <w:webHidden/>
                <w:sz w:val="20"/>
                <w:szCs w:val="20"/>
              </w:rPr>
              <w:fldChar w:fldCharType="begin"/>
            </w:r>
            <w:r w:rsidRPr="00AB3A87">
              <w:rPr>
                <w:rFonts w:ascii="Arial" w:hAnsi="Arial" w:cs="Arial"/>
                <w:webHidden/>
                <w:sz w:val="20"/>
                <w:szCs w:val="20"/>
              </w:rPr>
              <w:instrText xml:space="preserve"> PAGEREF _Toc64541980 \h </w:instrText>
            </w:r>
            <w:r w:rsidRPr="00AB3A87">
              <w:rPr>
                <w:rFonts w:ascii="Arial" w:hAnsi="Arial" w:cs="Arial"/>
                <w:webHidden/>
                <w:sz w:val="20"/>
                <w:szCs w:val="20"/>
              </w:rPr>
            </w:r>
            <w:r w:rsidRPr="00AB3A87">
              <w:rPr>
                <w:rFonts w:ascii="Arial" w:hAnsi="Arial" w:cs="Arial"/>
                <w:webHidden/>
                <w:sz w:val="20"/>
                <w:szCs w:val="20"/>
              </w:rPr>
              <w:fldChar w:fldCharType="separate"/>
            </w:r>
            <w:r w:rsidR="008B7FA8" w:rsidRPr="00AB3A87">
              <w:rPr>
                <w:rFonts w:ascii="Arial" w:hAnsi="Arial" w:cs="Arial"/>
                <w:webHidden/>
                <w:sz w:val="20"/>
                <w:szCs w:val="20"/>
              </w:rPr>
              <w:t>24</w:t>
            </w:r>
            <w:r w:rsidRPr="00AB3A87">
              <w:rPr>
                <w:rFonts w:ascii="Arial" w:hAnsi="Arial" w:cs="Arial"/>
                <w:webHidden/>
                <w:sz w:val="20"/>
                <w:szCs w:val="20"/>
              </w:rPr>
              <w:fldChar w:fldCharType="end"/>
            </w:r>
          </w:hyperlink>
        </w:p>
        <w:p w14:paraId="0C45B1F7" w14:textId="792305F7" w:rsidR="007357FF" w:rsidRPr="00AB3A87" w:rsidRDefault="007357FF" w:rsidP="00E024AC">
          <w:pPr>
            <w:pStyle w:val="Spistreci21"/>
            <w:tabs>
              <w:tab w:val="left" w:pos="1320"/>
            </w:tabs>
            <w:spacing w:after="120" w:line="276" w:lineRule="auto"/>
            <w:rPr>
              <w:rFonts w:ascii="Arial" w:eastAsiaTheme="minorEastAsia" w:hAnsi="Arial" w:cs="Arial"/>
              <w:kern w:val="0"/>
              <w:sz w:val="20"/>
              <w:szCs w:val="20"/>
            </w:rPr>
          </w:pPr>
          <w:hyperlink w:anchor="_Toc64541981" w:history="1">
            <w:r w:rsidRPr="00AB3A87">
              <w:rPr>
                <w:rStyle w:val="Hipercze"/>
                <w:rFonts w:ascii="Arial" w:eastAsia="Calibri" w:hAnsi="Arial" w:cs="Arial"/>
                <w:sz w:val="20"/>
                <w:szCs w:val="20"/>
              </w:rPr>
              <w:t>6.7.2.</w:t>
            </w:r>
            <w:r w:rsidRPr="00AB3A87">
              <w:rPr>
                <w:rFonts w:ascii="Arial" w:eastAsiaTheme="minorEastAsia" w:hAnsi="Arial" w:cs="Arial"/>
                <w:kern w:val="0"/>
                <w:sz w:val="20"/>
                <w:szCs w:val="20"/>
              </w:rPr>
              <w:tab/>
            </w:r>
            <w:r w:rsidRPr="00AB3A87">
              <w:rPr>
                <w:rStyle w:val="Hipercze"/>
                <w:rFonts w:ascii="Arial" w:hAnsi="Arial" w:cs="Arial"/>
                <w:sz w:val="20"/>
                <w:szCs w:val="20"/>
              </w:rPr>
              <w:t>Uziarnienie mieszanki</w:t>
            </w:r>
            <w:r w:rsidRPr="00AB3A87">
              <w:rPr>
                <w:rFonts w:ascii="Arial" w:hAnsi="Arial" w:cs="Arial"/>
                <w:webHidden/>
                <w:sz w:val="20"/>
                <w:szCs w:val="20"/>
              </w:rPr>
              <w:tab/>
            </w:r>
            <w:r w:rsidRPr="00AB3A87">
              <w:rPr>
                <w:rFonts w:ascii="Arial" w:hAnsi="Arial" w:cs="Arial"/>
                <w:webHidden/>
                <w:sz w:val="20"/>
                <w:szCs w:val="20"/>
              </w:rPr>
              <w:fldChar w:fldCharType="begin"/>
            </w:r>
            <w:r w:rsidRPr="00AB3A87">
              <w:rPr>
                <w:rFonts w:ascii="Arial" w:hAnsi="Arial" w:cs="Arial"/>
                <w:webHidden/>
                <w:sz w:val="20"/>
                <w:szCs w:val="20"/>
              </w:rPr>
              <w:instrText xml:space="preserve"> PAGEREF _Toc64541981 \h </w:instrText>
            </w:r>
            <w:r w:rsidRPr="00AB3A87">
              <w:rPr>
                <w:rFonts w:ascii="Arial" w:hAnsi="Arial" w:cs="Arial"/>
                <w:webHidden/>
                <w:sz w:val="20"/>
                <w:szCs w:val="20"/>
              </w:rPr>
            </w:r>
            <w:r w:rsidRPr="00AB3A87">
              <w:rPr>
                <w:rFonts w:ascii="Arial" w:hAnsi="Arial" w:cs="Arial"/>
                <w:webHidden/>
                <w:sz w:val="20"/>
                <w:szCs w:val="20"/>
              </w:rPr>
              <w:fldChar w:fldCharType="separate"/>
            </w:r>
            <w:r w:rsidR="008B7FA8" w:rsidRPr="00AB3A87">
              <w:rPr>
                <w:rFonts w:ascii="Arial" w:hAnsi="Arial" w:cs="Arial"/>
                <w:webHidden/>
                <w:sz w:val="20"/>
                <w:szCs w:val="20"/>
              </w:rPr>
              <w:t>24</w:t>
            </w:r>
            <w:r w:rsidRPr="00AB3A87">
              <w:rPr>
                <w:rFonts w:ascii="Arial" w:hAnsi="Arial" w:cs="Arial"/>
                <w:webHidden/>
                <w:sz w:val="20"/>
                <w:szCs w:val="20"/>
              </w:rPr>
              <w:fldChar w:fldCharType="end"/>
            </w:r>
          </w:hyperlink>
        </w:p>
        <w:p w14:paraId="68C9173C" w14:textId="192BFB86" w:rsidR="007357FF" w:rsidRPr="00AB3A87" w:rsidRDefault="007357FF" w:rsidP="00E024AC">
          <w:pPr>
            <w:pStyle w:val="Spistreci21"/>
            <w:tabs>
              <w:tab w:val="left" w:pos="1320"/>
            </w:tabs>
            <w:spacing w:after="120" w:line="276" w:lineRule="auto"/>
            <w:rPr>
              <w:rFonts w:ascii="Arial" w:eastAsiaTheme="minorEastAsia" w:hAnsi="Arial" w:cs="Arial"/>
              <w:kern w:val="0"/>
              <w:sz w:val="20"/>
              <w:szCs w:val="20"/>
            </w:rPr>
          </w:pPr>
          <w:hyperlink w:anchor="_Toc64541982" w:history="1">
            <w:r w:rsidRPr="00AB3A87">
              <w:rPr>
                <w:rStyle w:val="Hipercze"/>
                <w:rFonts w:ascii="Arial" w:eastAsia="Calibri" w:hAnsi="Arial" w:cs="Arial"/>
                <w:sz w:val="20"/>
                <w:szCs w:val="20"/>
              </w:rPr>
              <w:t>6.7.3.</w:t>
            </w:r>
            <w:r w:rsidRPr="00AB3A87">
              <w:rPr>
                <w:rFonts w:ascii="Arial" w:eastAsiaTheme="minorEastAsia" w:hAnsi="Arial" w:cs="Arial"/>
                <w:kern w:val="0"/>
                <w:sz w:val="20"/>
                <w:szCs w:val="20"/>
              </w:rPr>
              <w:tab/>
            </w:r>
            <w:r w:rsidRPr="00AB3A87">
              <w:rPr>
                <w:rStyle w:val="Hipercze"/>
                <w:rFonts w:ascii="Arial" w:hAnsi="Arial" w:cs="Arial"/>
                <w:sz w:val="20"/>
                <w:szCs w:val="20"/>
              </w:rPr>
              <w:t>Zawartość wody w mieszance</w:t>
            </w:r>
            <w:r w:rsidRPr="00AB3A87">
              <w:rPr>
                <w:rFonts w:ascii="Arial" w:hAnsi="Arial" w:cs="Arial"/>
                <w:webHidden/>
                <w:sz w:val="20"/>
                <w:szCs w:val="20"/>
              </w:rPr>
              <w:tab/>
            </w:r>
            <w:r w:rsidRPr="00AB3A87">
              <w:rPr>
                <w:rFonts w:ascii="Arial" w:hAnsi="Arial" w:cs="Arial"/>
                <w:webHidden/>
                <w:sz w:val="20"/>
                <w:szCs w:val="20"/>
              </w:rPr>
              <w:fldChar w:fldCharType="begin"/>
            </w:r>
            <w:r w:rsidRPr="00AB3A87">
              <w:rPr>
                <w:rFonts w:ascii="Arial" w:hAnsi="Arial" w:cs="Arial"/>
                <w:webHidden/>
                <w:sz w:val="20"/>
                <w:szCs w:val="20"/>
              </w:rPr>
              <w:instrText xml:space="preserve"> PAGEREF _Toc64541982 \h </w:instrText>
            </w:r>
            <w:r w:rsidRPr="00AB3A87">
              <w:rPr>
                <w:rFonts w:ascii="Arial" w:hAnsi="Arial" w:cs="Arial"/>
                <w:webHidden/>
                <w:sz w:val="20"/>
                <w:szCs w:val="20"/>
              </w:rPr>
            </w:r>
            <w:r w:rsidRPr="00AB3A87">
              <w:rPr>
                <w:rFonts w:ascii="Arial" w:hAnsi="Arial" w:cs="Arial"/>
                <w:webHidden/>
                <w:sz w:val="20"/>
                <w:szCs w:val="20"/>
              </w:rPr>
              <w:fldChar w:fldCharType="separate"/>
            </w:r>
            <w:r w:rsidR="008B7FA8" w:rsidRPr="00AB3A87">
              <w:rPr>
                <w:rFonts w:ascii="Arial" w:hAnsi="Arial" w:cs="Arial"/>
                <w:webHidden/>
                <w:sz w:val="20"/>
                <w:szCs w:val="20"/>
              </w:rPr>
              <w:t>25</w:t>
            </w:r>
            <w:r w:rsidRPr="00AB3A87">
              <w:rPr>
                <w:rFonts w:ascii="Arial" w:hAnsi="Arial" w:cs="Arial"/>
                <w:webHidden/>
                <w:sz w:val="20"/>
                <w:szCs w:val="20"/>
              </w:rPr>
              <w:fldChar w:fldCharType="end"/>
            </w:r>
          </w:hyperlink>
        </w:p>
        <w:p w14:paraId="058D5615" w14:textId="57CCC54F" w:rsidR="007357FF" w:rsidRPr="00AB3A87" w:rsidRDefault="007357FF" w:rsidP="00E024AC">
          <w:pPr>
            <w:pStyle w:val="Spistreci21"/>
            <w:tabs>
              <w:tab w:val="left" w:pos="1320"/>
            </w:tabs>
            <w:spacing w:after="120" w:line="276" w:lineRule="auto"/>
            <w:rPr>
              <w:rFonts w:ascii="Arial" w:eastAsiaTheme="minorEastAsia" w:hAnsi="Arial" w:cs="Arial"/>
              <w:kern w:val="0"/>
              <w:sz w:val="20"/>
              <w:szCs w:val="20"/>
            </w:rPr>
          </w:pPr>
          <w:hyperlink w:anchor="_Toc64541983" w:history="1">
            <w:r w:rsidRPr="00AB3A87">
              <w:rPr>
                <w:rStyle w:val="Hipercze"/>
                <w:rFonts w:ascii="Arial" w:eastAsia="Calibri" w:hAnsi="Arial" w:cs="Arial"/>
                <w:sz w:val="20"/>
                <w:szCs w:val="20"/>
              </w:rPr>
              <w:t>6.7.4.</w:t>
            </w:r>
            <w:r w:rsidRPr="00AB3A87">
              <w:rPr>
                <w:rFonts w:ascii="Arial" w:eastAsiaTheme="minorEastAsia" w:hAnsi="Arial" w:cs="Arial"/>
                <w:kern w:val="0"/>
                <w:sz w:val="20"/>
                <w:szCs w:val="20"/>
              </w:rPr>
              <w:tab/>
            </w:r>
            <w:r w:rsidRPr="00AB3A87">
              <w:rPr>
                <w:rStyle w:val="Hipercze"/>
                <w:rFonts w:ascii="Arial" w:hAnsi="Arial" w:cs="Arial"/>
                <w:sz w:val="20"/>
                <w:szCs w:val="20"/>
              </w:rPr>
              <w:t>Zagęszczenie i nośność podbudowy</w:t>
            </w:r>
            <w:r w:rsidRPr="00AB3A87">
              <w:rPr>
                <w:rFonts w:ascii="Arial" w:hAnsi="Arial" w:cs="Arial"/>
                <w:webHidden/>
                <w:sz w:val="20"/>
                <w:szCs w:val="20"/>
              </w:rPr>
              <w:tab/>
            </w:r>
            <w:r w:rsidRPr="00AB3A87">
              <w:rPr>
                <w:rFonts w:ascii="Arial" w:hAnsi="Arial" w:cs="Arial"/>
                <w:webHidden/>
                <w:sz w:val="20"/>
                <w:szCs w:val="20"/>
              </w:rPr>
              <w:fldChar w:fldCharType="begin"/>
            </w:r>
            <w:r w:rsidRPr="00AB3A87">
              <w:rPr>
                <w:rFonts w:ascii="Arial" w:hAnsi="Arial" w:cs="Arial"/>
                <w:webHidden/>
                <w:sz w:val="20"/>
                <w:szCs w:val="20"/>
              </w:rPr>
              <w:instrText xml:space="preserve"> PAGEREF _Toc64541983 \h </w:instrText>
            </w:r>
            <w:r w:rsidRPr="00AB3A87">
              <w:rPr>
                <w:rFonts w:ascii="Arial" w:hAnsi="Arial" w:cs="Arial"/>
                <w:webHidden/>
                <w:sz w:val="20"/>
                <w:szCs w:val="20"/>
              </w:rPr>
            </w:r>
            <w:r w:rsidRPr="00AB3A87">
              <w:rPr>
                <w:rFonts w:ascii="Arial" w:hAnsi="Arial" w:cs="Arial"/>
                <w:webHidden/>
                <w:sz w:val="20"/>
                <w:szCs w:val="20"/>
              </w:rPr>
              <w:fldChar w:fldCharType="separate"/>
            </w:r>
            <w:r w:rsidR="008B7FA8" w:rsidRPr="00AB3A87">
              <w:rPr>
                <w:rFonts w:ascii="Arial" w:hAnsi="Arial" w:cs="Arial"/>
                <w:webHidden/>
                <w:sz w:val="20"/>
                <w:szCs w:val="20"/>
              </w:rPr>
              <w:t>25</w:t>
            </w:r>
            <w:r w:rsidRPr="00AB3A87">
              <w:rPr>
                <w:rFonts w:ascii="Arial" w:hAnsi="Arial" w:cs="Arial"/>
                <w:webHidden/>
                <w:sz w:val="20"/>
                <w:szCs w:val="20"/>
              </w:rPr>
              <w:fldChar w:fldCharType="end"/>
            </w:r>
          </w:hyperlink>
        </w:p>
        <w:p w14:paraId="1A2C0BB8" w14:textId="38651ACB" w:rsidR="007357FF" w:rsidRPr="00AB3A87" w:rsidRDefault="007357FF" w:rsidP="00E024AC">
          <w:pPr>
            <w:pStyle w:val="Spistreci21"/>
            <w:tabs>
              <w:tab w:val="left" w:pos="1320"/>
            </w:tabs>
            <w:spacing w:after="120" w:line="276" w:lineRule="auto"/>
            <w:rPr>
              <w:rFonts w:ascii="Arial" w:eastAsiaTheme="minorEastAsia" w:hAnsi="Arial" w:cs="Arial"/>
              <w:kern w:val="0"/>
              <w:sz w:val="20"/>
              <w:szCs w:val="20"/>
            </w:rPr>
          </w:pPr>
          <w:hyperlink w:anchor="_Toc64541984" w:history="1">
            <w:r w:rsidRPr="00AB3A87">
              <w:rPr>
                <w:rStyle w:val="Hipercze"/>
                <w:rFonts w:ascii="Arial" w:eastAsia="Calibri" w:hAnsi="Arial" w:cs="Arial"/>
                <w:sz w:val="20"/>
                <w:szCs w:val="20"/>
              </w:rPr>
              <w:t>6.7.5.</w:t>
            </w:r>
            <w:r w:rsidRPr="00AB3A87">
              <w:rPr>
                <w:rFonts w:ascii="Arial" w:eastAsiaTheme="minorEastAsia" w:hAnsi="Arial" w:cs="Arial"/>
                <w:kern w:val="0"/>
                <w:sz w:val="20"/>
                <w:szCs w:val="20"/>
              </w:rPr>
              <w:tab/>
            </w:r>
            <w:r w:rsidRPr="00AB3A87">
              <w:rPr>
                <w:rStyle w:val="Hipercze"/>
                <w:rFonts w:ascii="Arial" w:hAnsi="Arial" w:cs="Arial"/>
                <w:sz w:val="20"/>
                <w:szCs w:val="20"/>
              </w:rPr>
              <w:t>Właściwości kruszywa</w:t>
            </w:r>
            <w:r w:rsidRPr="00AB3A87">
              <w:rPr>
                <w:rFonts w:ascii="Arial" w:hAnsi="Arial" w:cs="Arial"/>
                <w:webHidden/>
                <w:sz w:val="20"/>
                <w:szCs w:val="20"/>
              </w:rPr>
              <w:tab/>
            </w:r>
            <w:r w:rsidRPr="00AB3A87">
              <w:rPr>
                <w:rFonts w:ascii="Arial" w:hAnsi="Arial" w:cs="Arial"/>
                <w:webHidden/>
                <w:sz w:val="20"/>
                <w:szCs w:val="20"/>
              </w:rPr>
              <w:fldChar w:fldCharType="begin"/>
            </w:r>
            <w:r w:rsidRPr="00AB3A87">
              <w:rPr>
                <w:rFonts w:ascii="Arial" w:hAnsi="Arial" w:cs="Arial"/>
                <w:webHidden/>
                <w:sz w:val="20"/>
                <w:szCs w:val="20"/>
              </w:rPr>
              <w:instrText xml:space="preserve"> PAGEREF _Toc64541984 \h </w:instrText>
            </w:r>
            <w:r w:rsidRPr="00AB3A87">
              <w:rPr>
                <w:rFonts w:ascii="Arial" w:hAnsi="Arial" w:cs="Arial"/>
                <w:webHidden/>
                <w:sz w:val="20"/>
                <w:szCs w:val="20"/>
              </w:rPr>
            </w:r>
            <w:r w:rsidRPr="00AB3A87">
              <w:rPr>
                <w:rFonts w:ascii="Arial" w:hAnsi="Arial" w:cs="Arial"/>
                <w:webHidden/>
                <w:sz w:val="20"/>
                <w:szCs w:val="20"/>
              </w:rPr>
              <w:fldChar w:fldCharType="separate"/>
            </w:r>
            <w:r w:rsidR="008B7FA8" w:rsidRPr="00AB3A87">
              <w:rPr>
                <w:rFonts w:ascii="Arial" w:hAnsi="Arial" w:cs="Arial"/>
                <w:webHidden/>
                <w:sz w:val="20"/>
                <w:szCs w:val="20"/>
              </w:rPr>
              <w:t>26</w:t>
            </w:r>
            <w:r w:rsidRPr="00AB3A87">
              <w:rPr>
                <w:rFonts w:ascii="Arial" w:hAnsi="Arial" w:cs="Arial"/>
                <w:webHidden/>
                <w:sz w:val="20"/>
                <w:szCs w:val="20"/>
              </w:rPr>
              <w:fldChar w:fldCharType="end"/>
            </w:r>
          </w:hyperlink>
        </w:p>
        <w:p w14:paraId="26CA4C24" w14:textId="3628B8A0" w:rsidR="007357FF" w:rsidRPr="00AB3A87" w:rsidRDefault="007357FF" w:rsidP="00E024AC">
          <w:pPr>
            <w:pStyle w:val="Spistreci21"/>
            <w:spacing w:after="120" w:line="276" w:lineRule="auto"/>
            <w:rPr>
              <w:rFonts w:ascii="Arial" w:eastAsiaTheme="minorEastAsia" w:hAnsi="Arial" w:cs="Arial"/>
              <w:kern w:val="0"/>
              <w:sz w:val="20"/>
              <w:szCs w:val="20"/>
            </w:rPr>
          </w:pPr>
          <w:hyperlink w:anchor="_Toc64541985" w:history="1">
            <w:r w:rsidRPr="00AB3A87">
              <w:rPr>
                <w:rStyle w:val="Hipercze"/>
                <w:rFonts w:ascii="Arial" w:hAnsi="Arial" w:cs="Arial"/>
                <w:sz w:val="20"/>
                <w:szCs w:val="20"/>
              </w:rPr>
              <w:t>6.8.</w:t>
            </w:r>
            <w:r w:rsidRPr="00AB3A87">
              <w:rPr>
                <w:rFonts w:ascii="Arial" w:eastAsiaTheme="minorEastAsia" w:hAnsi="Arial" w:cs="Arial"/>
                <w:kern w:val="0"/>
                <w:sz w:val="20"/>
                <w:szCs w:val="20"/>
              </w:rPr>
              <w:tab/>
            </w:r>
            <w:r w:rsidRPr="00AB3A87">
              <w:rPr>
                <w:rStyle w:val="Hipercze"/>
                <w:rFonts w:ascii="Arial" w:hAnsi="Arial" w:cs="Arial"/>
                <w:sz w:val="20"/>
                <w:szCs w:val="20"/>
              </w:rPr>
              <w:t>Wymagania dotyczące cech geometrycznych podbudowy</w:t>
            </w:r>
            <w:r w:rsidRPr="00AB3A87">
              <w:rPr>
                <w:rFonts w:ascii="Arial" w:hAnsi="Arial" w:cs="Arial"/>
                <w:webHidden/>
                <w:sz w:val="20"/>
                <w:szCs w:val="20"/>
              </w:rPr>
              <w:tab/>
            </w:r>
            <w:r w:rsidRPr="00AB3A87">
              <w:rPr>
                <w:rFonts w:ascii="Arial" w:hAnsi="Arial" w:cs="Arial"/>
                <w:webHidden/>
                <w:sz w:val="20"/>
                <w:szCs w:val="20"/>
              </w:rPr>
              <w:fldChar w:fldCharType="begin"/>
            </w:r>
            <w:r w:rsidRPr="00AB3A87">
              <w:rPr>
                <w:rFonts w:ascii="Arial" w:hAnsi="Arial" w:cs="Arial"/>
                <w:webHidden/>
                <w:sz w:val="20"/>
                <w:szCs w:val="20"/>
              </w:rPr>
              <w:instrText xml:space="preserve"> PAGEREF _Toc64541985 \h </w:instrText>
            </w:r>
            <w:r w:rsidRPr="00AB3A87">
              <w:rPr>
                <w:rFonts w:ascii="Arial" w:hAnsi="Arial" w:cs="Arial"/>
                <w:webHidden/>
                <w:sz w:val="20"/>
                <w:szCs w:val="20"/>
              </w:rPr>
            </w:r>
            <w:r w:rsidRPr="00AB3A87">
              <w:rPr>
                <w:rFonts w:ascii="Arial" w:hAnsi="Arial" w:cs="Arial"/>
                <w:webHidden/>
                <w:sz w:val="20"/>
                <w:szCs w:val="20"/>
              </w:rPr>
              <w:fldChar w:fldCharType="separate"/>
            </w:r>
            <w:r w:rsidR="008B7FA8" w:rsidRPr="00AB3A87">
              <w:rPr>
                <w:rFonts w:ascii="Arial" w:hAnsi="Arial" w:cs="Arial"/>
                <w:webHidden/>
                <w:sz w:val="20"/>
                <w:szCs w:val="20"/>
              </w:rPr>
              <w:t>26</w:t>
            </w:r>
            <w:r w:rsidRPr="00AB3A87">
              <w:rPr>
                <w:rFonts w:ascii="Arial" w:hAnsi="Arial" w:cs="Arial"/>
                <w:webHidden/>
                <w:sz w:val="20"/>
                <w:szCs w:val="20"/>
              </w:rPr>
              <w:fldChar w:fldCharType="end"/>
            </w:r>
          </w:hyperlink>
        </w:p>
        <w:p w14:paraId="39D7C0B1" w14:textId="49C6B628" w:rsidR="007357FF" w:rsidRPr="00AB3A87" w:rsidRDefault="007357FF" w:rsidP="00E024AC">
          <w:pPr>
            <w:pStyle w:val="Spistreci21"/>
            <w:spacing w:after="120" w:line="276" w:lineRule="auto"/>
            <w:rPr>
              <w:rFonts w:ascii="Arial" w:eastAsiaTheme="minorEastAsia" w:hAnsi="Arial" w:cs="Arial"/>
              <w:kern w:val="0"/>
              <w:sz w:val="20"/>
              <w:szCs w:val="20"/>
            </w:rPr>
          </w:pPr>
          <w:hyperlink w:anchor="_Toc64541986" w:history="1">
            <w:r w:rsidRPr="00AB3A87">
              <w:rPr>
                <w:rStyle w:val="Hipercze"/>
                <w:rFonts w:ascii="Arial" w:hAnsi="Arial" w:cs="Arial"/>
                <w:sz w:val="20"/>
                <w:szCs w:val="20"/>
              </w:rPr>
              <w:t>6.9.</w:t>
            </w:r>
            <w:r w:rsidRPr="00AB3A87">
              <w:rPr>
                <w:rFonts w:ascii="Arial" w:eastAsiaTheme="minorEastAsia" w:hAnsi="Arial" w:cs="Arial"/>
                <w:kern w:val="0"/>
                <w:sz w:val="20"/>
                <w:szCs w:val="20"/>
              </w:rPr>
              <w:tab/>
            </w:r>
            <w:r w:rsidRPr="00AB3A87">
              <w:rPr>
                <w:rStyle w:val="Hipercze"/>
                <w:rFonts w:ascii="Arial" w:hAnsi="Arial" w:cs="Arial"/>
                <w:sz w:val="20"/>
                <w:szCs w:val="20"/>
              </w:rPr>
              <w:t>Dopuszczalne tolerancje dotyczące cech geometrycznych</w:t>
            </w:r>
            <w:r w:rsidRPr="00AB3A87">
              <w:rPr>
                <w:rFonts w:ascii="Arial" w:hAnsi="Arial" w:cs="Arial"/>
                <w:webHidden/>
                <w:sz w:val="20"/>
                <w:szCs w:val="20"/>
              </w:rPr>
              <w:tab/>
            </w:r>
            <w:r w:rsidRPr="00AB3A87">
              <w:rPr>
                <w:rFonts w:ascii="Arial" w:hAnsi="Arial" w:cs="Arial"/>
                <w:webHidden/>
                <w:sz w:val="20"/>
                <w:szCs w:val="20"/>
              </w:rPr>
              <w:fldChar w:fldCharType="begin"/>
            </w:r>
            <w:r w:rsidRPr="00AB3A87">
              <w:rPr>
                <w:rFonts w:ascii="Arial" w:hAnsi="Arial" w:cs="Arial"/>
                <w:webHidden/>
                <w:sz w:val="20"/>
                <w:szCs w:val="20"/>
              </w:rPr>
              <w:instrText xml:space="preserve"> PAGEREF _Toc64541986 \h </w:instrText>
            </w:r>
            <w:r w:rsidRPr="00AB3A87">
              <w:rPr>
                <w:rFonts w:ascii="Arial" w:hAnsi="Arial" w:cs="Arial"/>
                <w:webHidden/>
                <w:sz w:val="20"/>
                <w:szCs w:val="20"/>
              </w:rPr>
            </w:r>
            <w:r w:rsidRPr="00AB3A87">
              <w:rPr>
                <w:rFonts w:ascii="Arial" w:hAnsi="Arial" w:cs="Arial"/>
                <w:webHidden/>
                <w:sz w:val="20"/>
                <w:szCs w:val="20"/>
              </w:rPr>
              <w:fldChar w:fldCharType="separate"/>
            </w:r>
            <w:r w:rsidR="008B7FA8" w:rsidRPr="00AB3A87">
              <w:rPr>
                <w:rFonts w:ascii="Arial" w:hAnsi="Arial" w:cs="Arial"/>
                <w:webHidden/>
                <w:sz w:val="20"/>
                <w:szCs w:val="20"/>
              </w:rPr>
              <w:t>26</w:t>
            </w:r>
            <w:r w:rsidRPr="00AB3A87">
              <w:rPr>
                <w:rFonts w:ascii="Arial" w:hAnsi="Arial" w:cs="Arial"/>
                <w:webHidden/>
                <w:sz w:val="20"/>
                <w:szCs w:val="20"/>
              </w:rPr>
              <w:fldChar w:fldCharType="end"/>
            </w:r>
          </w:hyperlink>
        </w:p>
        <w:p w14:paraId="2508284F" w14:textId="288BCA81" w:rsidR="007357FF" w:rsidRPr="00AB3A87" w:rsidRDefault="007357FF" w:rsidP="00E024AC">
          <w:pPr>
            <w:pStyle w:val="Spistreci1"/>
            <w:tabs>
              <w:tab w:val="clear" w:pos="7371"/>
              <w:tab w:val="left" w:pos="851"/>
              <w:tab w:val="right" w:leader="dot" w:pos="9356"/>
            </w:tabs>
            <w:spacing w:before="0" w:line="276" w:lineRule="auto"/>
            <w:rPr>
              <w:rFonts w:ascii="Arial" w:eastAsiaTheme="minorEastAsia" w:hAnsi="Arial" w:cs="Arial"/>
              <w:b w:val="0"/>
              <w:caps w:val="0"/>
              <w:noProof/>
            </w:rPr>
          </w:pPr>
          <w:hyperlink w:anchor="_Toc64541987" w:history="1">
            <w:r w:rsidRPr="00AB3A87">
              <w:rPr>
                <w:rStyle w:val="Hipercze"/>
                <w:rFonts w:ascii="Arial" w:hAnsi="Arial" w:cs="Arial"/>
                <w:b w:val="0"/>
                <w:noProof/>
              </w:rPr>
              <w:t>7.</w:t>
            </w:r>
            <w:r w:rsidRPr="00AB3A87">
              <w:rPr>
                <w:rFonts w:ascii="Arial" w:eastAsiaTheme="minorEastAsia" w:hAnsi="Arial" w:cs="Arial"/>
                <w:b w:val="0"/>
                <w:caps w:val="0"/>
                <w:noProof/>
              </w:rPr>
              <w:tab/>
            </w:r>
            <w:r w:rsidRPr="00AB3A87">
              <w:rPr>
                <w:rStyle w:val="Hipercze"/>
                <w:rFonts w:ascii="Arial" w:hAnsi="Arial" w:cs="Arial"/>
                <w:b w:val="0"/>
                <w:noProof/>
              </w:rPr>
              <w:t>OBMIAR ROBÓT</w:t>
            </w:r>
            <w:r w:rsidRPr="00AB3A87">
              <w:rPr>
                <w:rFonts w:ascii="Arial" w:hAnsi="Arial" w:cs="Arial"/>
                <w:b w:val="0"/>
                <w:noProof/>
                <w:webHidden/>
              </w:rPr>
              <w:tab/>
            </w:r>
            <w:r w:rsidRPr="00AB3A87">
              <w:rPr>
                <w:rFonts w:ascii="Arial" w:hAnsi="Arial" w:cs="Arial"/>
                <w:b w:val="0"/>
                <w:noProof/>
                <w:webHidden/>
              </w:rPr>
              <w:fldChar w:fldCharType="begin"/>
            </w:r>
            <w:r w:rsidRPr="00AB3A87">
              <w:rPr>
                <w:rFonts w:ascii="Arial" w:hAnsi="Arial" w:cs="Arial"/>
                <w:b w:val="0"/>
                <w:noProof/>
                <w:webHidden/>
              </w:rPr>
              <w:instrText xml:space="preserve"> PAGEREF _Toc64541987 \h </w:instrText>
            </w:r>
            <w:r w:rsidRPr="00AB3A87">
              <w:rPr>
                <w:rFonts w:ascii="Arial" w:hAnsi="Arial" w:cs="Arial"/>
                <w:b w:val="0"/>
                <w:noProof/>
                <w:webHidden/>
              </w:rPr>
            </w:r>
            <w:r w:rsidRPr="00AB3A87">
              <w:rPr>
                <w:rFonts w:ascii="Arial" w:hAnsi="Arial" w:cs="Arial"/>
                <w:b w:val="0"/>
                <w:noProof/>
                <w:webHidden/>
              </w:rPr>
              <w:fldChar w:fldCharType="separate"/>
            </w:r>
            <w:r w:rsidR="008B7FA8" w:rsidRPr="00AB3A87">
              <w:rPr>
                <w:rFonts w:ascii="Arial" w:hAnsi="Arial" w:cs="Arial"/>
                <w:b w:val="0"/>
                <w:noProof/>
                <w:webHidden/>
              </w:rPr>
              <w:t>27</w:t>
            </w:r>
            <w:r w:rsidRPr="00AB3A87">
              <w:rPr>
                <w:rFonts w:ascii="Arial" w:hAnsi="Arial" w:cs="Arial"/>
                <w:b w:val="0"/>
                <w:noProof/>
                <w:webHidden/>
              </w:rPr>
              <w:fldChar w:fldCharType="end"/>
            </w:r>
          </w:hyperlink>
        </w:p>
        <w:p w14:paraId="44FF28A7" w14:textId="7A375617" w:rsidR="007357FF" w:rsidRPr="00AB3A87" w:rsidRDefault="007357FF" w:rsidP="00E024AC">
          <w:pPr>
            <w:pStyle w:val="Spistreci21"/>
            <w:spacing w:after="120" w:line="276" w:lineRule="auto"/>
            <w:rPr>
              <w:rFonts w:ascii="Arial" w:eastAsiaTheme="minorEastAsia" w:hAnsi="Arial" w:cs="Arial"/>
              <w:kern w:val="0"/>
              <w:sz w:val="20"/>
              <w:szCs w:val="20"/>
            </w:rPr>
          </w:pPr>
          <w:hyperlink w:anchor="_Toc64541988" w:history="1">
            <w:r w:rsidRPr="00AB3A87">
              <w:rPr>
                <w:rStyle w:val="Hipercze"/>
                <w:rFonts w:ascii="Arial" w:hAnsi="Arial" w:cs="Arial"/>
                <w:sz w:val="20"/>
                <w:szCs w:val="20"/>
              </w:rPr>
              <w:t>7.1</w:t>
            </w:r>
            <w:r w:rsidRPr="00AB3A87">
              <w:rPr>
                <w:rFonts w:ascii="Arial" w:eastAsiaTheme="minorEastAsia" w:hAnsi="Arial" w:cs="Arial"/>
                <w:kern w:val="0"/>
                <w:sz w:val="20"/>
                <w:szCs w:val="20"/>
              </w:rPr>
              <w:tab/>
            </w:r>
            <w:r w:rsidRPr="00AB3A87">
              <w:rPr>
                <w:rStyle w:val="Hipercze"/>
                <w:rFonts w:ascii="Arial" w:hAnsi="Arial" w:cs="Arial"/>
                <w:sz w:val="20"/>
                <w:szCs w:val="20"/>
              </w:rPr>
              <w:t>Ogólne zasady obmiaru robót</w:t>
            </w:r>
            <w:r w:rsidRPr="00AB3A87">
              <w:rPr>
                <w:rFonts w:ascii="Arial" w:hAnsi="Arial" w:cs="Arial"/>
                <w:webHidden/>
                <w:sz w:val="20"/>
                <w:szCs w:val="20"/>
              </w:rPr>
              <w:tab/>
            </w:r>
            <w:r w:rsidRPr="00AB3A87">
              <w:rPr>
                <w:rFonts w:ascii="Arial" w:hAnsi="Arial" w:cs="Arial"/>
                <w:webHidden/>
                <w:sz w:val="20"/>
                <w:szCs w:val="20"/>
              </w:rPr>
              <w:fldChar w:fldCharType="begin"/>
            </w:r>
            <w:r w:rsidRPr="00AB3A87">
              <w:rPr>
                <w:rFonts w:ascii="Arial" w:hAnsi="Arial" w:cs="Arial"/>
                <w:webHidden/>
                <w:sz w:val="20"/>
                <w:szCs w:val="20"/>
              </w:rPr>
              <w:instrText xml:space="preserve"> PAGEREF _Toc64541988 \h </w:instrText>
            </w:r>
            <w:r w:rsidRPr="00AB3A87">
              <w:rPr>
                <w:rFonts w:ascii="Arial" w:hAnsi="Arial" w:cs="Arial"/>
                <w:webHidden/>
                <w:sz w:val="20"/>
                <w:szCs w:val="20"/>
              </w:rPr>
            </w:r>
            <w:r w:rsidRPr="00AB3A87">
              <w:rPr>
                <w:rFonts w:ascii="Arial" w:hAnsi="Arial" w:cs="Arial"/>
                <w:webHidden/>
                <w:sz w:val="20"/>
                <w:szCs w:val="20"/>
              </w:rPr>
              <w:fldChar w:fldCharType="separate"/>
            </w:r>
            <w:r w:rsidR="008B7FA8" w:rsidRPr="00AB3A87">
              <w:rPr>
                <w:rFonts w:ascii="Arial" w:hAnsi="Arial" w:cs="Arial"/>
                <w:webHidden/>
                <w:sz w:val="20"/>
                <w:szCs w:val="20"/>
              </w:rPr>
              <w:t>27</w:t>
            </w:r>
            <w:r w:rsidRPr="00AB3A87">
              <w:rPr>
                <w:rFonts w:ascii="Arial" w:hAnsi="Arial" w:cs="Arial"/>
                <w:webHidden/>
                <w:sz w:val="20"/>
                <w:szCs w:val="20"/>
              </w:rPr>
              <w:fldChar w:fldCharType="end"/>
            </w:r>
          </w:hyperlink>
        </w:p>
        <w:p w14:paraId="0BC7733A" w14:textId="57BF34BD" w:rsidR="007357FF" w:rsidRPr="00AB3A87" w:rsidRDefault="007357FF" w:rsidP="00E024AC">
          <w:pPr>
            <w:pStyle w:val="Spistreci21"/>
            <w:spacing w:after="120" w:line="276" w:lineRule="auto"/>
            <w:rPr>
              <w:rFonts w:ascii="Arial" w:eastAsiaTheme="minorEastAsia" w:hAnsi="Arial" w:cs="Arial"/>
              <w:kern w:val="0"/>
              <w:sz w:val="20"/>
              <w:szCs w:val="20"/>
            </w:rPr>
          </w:pPr>
          <w:hyperlink w:anchor="_Toc64541989" w:history="1">
            <w:r w:rsidRPr="00AB3A87">
              <w:rPr>
                <w:rStyle w:val="Hipercze"/>
                <w:rFonts w:ascii="Arial" w:hAnsi="Arial" w:cs="Arial"/>
                <w:sz w:val="20"/>
                <w:szCs w:val="20"/>
              </w:rPr>
              <w:t>7.2</w:t>
            </w:r>
            <w:r w:rsidRPr="00AB3A87">
              <w:rPr>
                <w:rFonts w:ascii="Arial" w:eastAsiaTheme="minorEastAsia" w:hAnsi="Arial" w:cs="Arial"/>
                <w:kern w:val="0"/>
                <w:sz w:val="20"/>
                <w:szCs w:val="20"/>
              </w:rPr>
              <w:tab/>
            </w:r>
            <w:r w:rsidRPr="00AB3A87">
              <w:rPr>
                <w:rStyle w:val="Hipercze"/>
                <w:rFonts w:ascii="Arial" w:hAnsi="Arial" w:cs="Arial"/>
                <w:sz w:val="20"/>
                <w:szCs w:val="20"/>
              </w:rPr>
              <w:t>Jednostka obmiarowa</w:t>
            </w:r>
            <w:r w:rsidRPr="00AB3A87">
              <w:rPr>
                <w:rFonts w:ascii="Arial" w:hAnsi="Arial" w:cs="Arial"/>
                <w:webHidden/>
                <w:sz w:val="20"/>
                <w:szCs w:val="20"/>
              </w:rPr>
              <w:tab/>
            </w:r>
            <w:r w:rsidRPr="00AB3A87">
              <w:rPr>
                <w:rFonts w:ascii="Arial" w:hAnsi="Arial" w:cs="Arial"/>
                <w:webHidden/>
                <w:sz w:val="20"/>
                <w:szCs w:val="20"/>
              </w:rPr>
              <w:fldChar w:fldCharType="begin"/>
            </w:r>
            <w:r w:rsidRPr="00AB3A87">
              <w:rPr>
                <w:rFonts w:ascii="Arial" w:hAnsi="Arial" w:cs="Arial"/>
                <w:webHidden/>
                <w:sz w:val="20"/>
                <w:szCs w:val="20"/>
              </w:rPr>
              <w:instrText xml:space="preserve"> PAGEREF _Toc64541989 \h </w:instrText>
            </w:r>
            <w:r w:rsidRPr="00AB3A87">
              <w:rPr>
                <w:rFonts w:ascii="Arial" w:hAnsi="Arial" w:cs="Arial"/>
                <w:webHidden/>
                <w:sz w:val="20"/>
                <w:szCs w:val="20"/>
              </w:rPr>
            </w:r>
            <w:r w:rsidRPr="00AB3A87">
              <w:rPr>
                <w:rFonts w:ascii="Arial" w:hAnsi="Arial" w:cs="Arial"/>
                <w:webHidden/>
                <w:sz w:val="20"/>
                <w:szCs w:val="20"/>
              </w:rPr>
              <w:fldChar w:fldCharType="separate"/>
            </w:r>
            <w:r w:rsidR="008B7FA8" w:rsidRPr="00AB3A87">
              <w:rPr>
                <w:rFonts w:ascii="Arial" w:hAnsi="Arial" w:cs="Arial"/>
                <w:webHidden/>
                <w:sz w:val="20"/>
                <w:szCs w:val="20"/>
              </w:rPr>
              <w:t>27</w:t>
            </w:r>
            <w:r w:rsidRPr="00AB3A87">
              <w:rPr>
                <w:rFonts w:ascii="Arial" w:hAnsi="Arial" w:cs="Arial"/>
                <w:webHidden/>
                <w:sz w:val="20"/>
                <w:szCs w:val="20"/>
              </w:rPr>
              <w:fldChar w:fldCharType="end"/>
            </w:r>
          </w:hyperlink>
        </w:p>
        <w:p w14:paraId="7D9C2267" w14:textId="6F157C32" w:rsidR="007357FF" w:rsidRPr="00AB3A87" w:rsidRDefault="007357FF" w:rsidP="00E024AC">
          <w:pPr>
            <w:pStyle w:val="Spistreci1"/>
            <w:tabs>
              <w:tab w:val="clear" w:pos="7371"/>
              <w:tab w:val="left" w:pos="851"/>
              <w:tab w:val="right" w:leader="dot" w:pos="9356"/>
            </w:tabs>
            <w:spacing w:before="0" w:line="276" w:lineRule="auto"/>
            <w:rPr>
              <w:rFonts w:ascii="Arial" w:eastAsiaTheme="minorEastAsia" w:hAnsi="Arial" w:cs="Arial"/>
              <w:b w:val="0"/>
              <w:caps w:val="0"/>
              <w:noProof/>
            </w:rPr>
          </w:pPr>
          <w:hyperlink w:anchor="_Toc64541990" w:history="1">
            <w:r w:rsidRPr="00AB3A87">
              <w:rPr>
                <w:rStyle w:val="Hipercze"/>
                <w:rFonts w:ascii="Arial" w:hAnsi="Arial" w:cs="Arial"/>
                <w:b w:val="0"/>
                <w:noProof/>
              </w:rPr>
              <w:t>8.</w:t>
            </w:r>
            <w:r w:rsidRPr="00AB3A87">
              <w:rPr>
                <w:rFonts w:ascii="Arial" w:eastAsiaTheme="minorEastAsia" w:hAnsi="Arial" w:cs="Arial"/>
                <w:b w:val="0"/>
                <w:caps w:val="0"/>
                <w:noProof/>
              </w:rPr>
              <w:tab/>
            </w:r>
            <w:r w:rsidRPr="00AB3A87">
              <w:rPr>
                <w:rStyle w:val="Hipercze"/>
                <w:rFonts w:ascii="Arial" w:hAnsi="Arial" w:cs="Arial"/>
                <w:b w:val="0"/>
                <w:noProof/>
              </w:rPr>
              <w:t>ODBIÓR ROBÓT</w:t>
            </w:r>
            <w:r w:rsidRPr="00AB3A87">
              <w:rPr>
                <w:rFonts w:ascii="Arial" w:hAnsi="Arial" w:cs="Arial"/>
                <w:b w:val="0"/>
                <w:noProof/>
                <w:webHidden/>
              </w:rPr>
              <w:tab/>
            </w:r>
            <w:r w:rsidRPr="00AB3A87">
              <w:rPr>
                <w:rFonts w:ascii="Arial" w:hAnsi="Arial" w:cs="Arial"/>
                <w:b w:val="0"/>
                <w:noProof/>
                <w:webHidden/>
              </w:rPr>
              <w:fldChar w:fldCharType="begin"/>
            </w:r>
            <w:r w:rsidRPr="00AB3A87">
              <w:rPr>
                <w:rFonts w:ascii="Arial" w:hAnsi="Arial" w:cs="Arial"/>
                <w:b w:val="0"/>
                <w:noProof/>
                <w:webHidden/>
              </w:rPr>
              <w:instrText xml:space="preserve"> PAGEREF _Toc64541990 \h </w:instrText>
            </w:r>
            <w:r w:rsidRPr="00AB3A87">
              <w:rPr>
                <w:rFonts w:ascii="Arial" w:hAnsi="Arial" w:cs="Arial"/>
                <w:b w:val="0"/>
                <w:noProof/>
                <w:webHidden/>
              </w:rPr>
            </w:r>
            <w:r w:rsidRPr="00AB3A87">
              <w:rPr>
                <w:rFonts w:ascii="Arial" w:hAnsi="Arial" w:cs="Arial"/>
                <w:b w:val="0"/>
                <w:noProof/>
                <w:webHidden/>
              </w:rPr>
              <w:fldChar w:fldCharType="separate"/>
            </w:r>
            <w:r w:rsidR="008B7FA8" w:rsidRPr="00AB3A87">
              <w:rPr>
                <w:rFonts w:ascii="Arial" w:hAnsi="Arial" w:cs="Arial"/>
                <w:b w:val="0"/>
                <w:noProof/>
                <w:webHidden/>
              </w:rPr>
              <w:t>27</w:t>
            </w:r>
            <w:r w:rsidRPr="00AB3A87">
              <w:rPr>
                <w:rFonts w:ascii="Arial" w:hAnsi="Arial" w:cs="Arial"/>
                <w:b w:val="0"/>
                <w:noProof/>
                <w:webHidden/>
              </w:rPr>
              <w:fldChar w:fldCharType="end"/>
            </w:r>
          </w:hyperlink>
        </w:p>
        <w:p w14:paraId="69E0BB4F" w14:textId="148B6B3F" w:rsidR="007357FF" w:rsidRPr="00AB3A87" w:rsidRDefault="007357FF" w:rsidP="00E024AC">
          <w:pPr>
            <w:pStyle w:val="Spistreci21"/>
            <w:spacing w:after="120" w:line="276" w:lineRule="auto"/>
            <w:rPr>
              <w:rFonts w:ascii="Arial" w:eastAsiaTheme="minorEastAsia" w:hAnsi="Arial" w:cs="Arial"/>
              <w:kern w:val="0"/>
              <w:sz w:val="20"/>
              <w:szCs w:val="20"/>
            </w:rPr>
          </w:pPr>
          <w:hyperlink w:anchor="_Toc64541991" w:history="1">
            <w:r w:rsidRPr="00AB3A87">
              <w:rPr>
                <w:rStyle w:val="Hipercze"/>
                <w:rFonts w:ascii="Arial" w:hAnsi="Arial" w:cs="Arial"/>
                <w:sz w:val="20"/>
                <w:szCs w:val="20"/>
              </w:rPr>
              <w:t>8.1.</w:t>
            </w:r>
            <w:r w:rsidRPr="00AB3A87">
              <w:rPr>
                <w:rFonts w:ascii="Arial" w:eastAsiaTheme="minorEastAsia" w:hAnsi="Arial" w:cs="Arial"/>
                <w:kern w:val="0"/>
                <w:sz w:val="20"/>
                <w:szCs w:val="20"/>
              </w:rPr>
              <w:tab/>
            </w:r>
            <w:r w:rsidRPr="00AB3A87">
              <w:rPr>
                <w:rStyle w:val="Hipercze"/>
                <w:rFonts w:ascii="Arial" w:hAnsi="Arial" w:cs="Arial"/>
                <w:sz w:val="20"/>
                <w:szCs w:val="20"/>
              </w:rPr>
              <w:t>Ogólne zasady odbioru robót</w:t>
            </w:r>
            <w:r w:rsidRPr="00AB3A87">
              <w:rPr>
                <w:rFonts w:ascii="Arial" w:hAnsi="Arial" w:cs="Arial"/>
                <w:webHidden/>
                <w:sz w:val="20"/>
                <w:szCs w:val="20"/>
              </w:rPr>
              <w:tab/>
            </w:r>
            <w:r w:rsidRPr="00AB3A87">
              <w:rPr>
                <w:rFonts w:ascii="Arial" w:hAnsi="Arial" w:cs="Arial"/>
                <w:webHidden/>
                <w:sz w:val="20"/>
                <w:szCs w:val="20"/>
              </w:rPr>
              <w:fldChar w:fldCharType="begin"/>
            </w:r>
            <w:r w:rsidRPr="00AB3A87">
              <w:rPr>
                <w:rFonts w:ascii="Arial" w:hAnsi="Arial" w:cs="Arial"/>
                <w:webHidden/>
                <w:sz w:val="20"/>
                <w:szCs w:val="20"/>
              </w:rPr>
              <w:instrText xml:space="preserve"> PAGEREF _Toc64541991 \h </w:instrText>
            </w:r>
            <w:r w:rsidRPr="00AB3A87">
              <w:rPr>
                <w:rFonts w:ascii="Arial" w:hAnsi="Arial" w:cs="Arial"/>
                <w:webHidden/>
                <w:sz w:val="20"/>
                <w:szCs w:val="20"/>
              </w:rPr>
            </w:r>
            <w:r w:rsidRPr="00AB3A87">
              <w:rPr>
                <w:rFonts w:ascii="Arial" w:hAnsi="Arial" w:cs="Arial"/>
                <w:webHidden/>
                <w:sz w:val="20"/>
                <w:szCs w:val="20"/>
              </w:rPr>
              <w:fldChar w:fldCharType="separate"/>
            </w:r>
            <w:r w:rsidR="008B7FA8" w:rsidRPr="00AB3A87">
              <w:rPr>
                <w:rFonts w:ascii="Arial" w:hAnsi="Arial" w:cs="Arial"/>
                <w:webHidden/>
                <w:sz w:val="20"/>
                <w:szCs w:val="20"/>
              </w:rPr>
              <w:t>27</w:t>
            </w:r>
            <w:r w:rsidRPr="00AB3A87">
              <w:rPr>
                <w:rFonts w:ascii="Arial" w:hAnsi="Arial" w:cs="Arial"/>
                <w:webHidden/>
                <w:sz w:val="20"/>
                <w:szCs w:val="20"/>
              </w:rPr>
              <w:fldChar w:fldCharType="end"/>
            </w:r>
          </w:hyperlink>
        </w:p>
        <w:p w14:paraId="6D7EA322" w14:textId="20EDED35" w:rsidR="007357FF" w:rsidRPr="00AB3A87" w:rsidRDefault="007357FF" w:rsidP="00E024AC">
          <w:pPr>
            <w:pStyle w:val="Spistreci21"/>
            <w:spacing w:after="120" w:line="276" w:lineRule="auto"/>
            <w:rPr>
              <w:rFonts w:ascii="Arial" w:eastAsiaTheme="minorEastAsia" w:hAnsi="Arial" w:cs="Arial"/>
              <w:kern w:val="0"/>
              <w:sz w:val="20"/>
              <w:szCs w:val="20"/>
            </w:rPr>
          </w:pPr>
          <w:hyperlink w:anchor="_Toc64541992" w:history="1">
            <w:r w:rsidRPr="00AB3A87">
              <w:rPr>
                <w:rStyle w:val="Hipercze"/>
                <w:rFonts w:ascii="Arial" w:hAnsi="Arial" w:cs="Arial"/>
                <w:sz w:val="20"/>
                <w:szCs w:val="20"/>
              </w:rPr>
              <w:t>8.2.</w:t>
            </w:r>
            <w:r w:rsidRPr="00AB3A87">
              <w:rPr>
                <w:rFonts w:ascii="Arial" w:eastAsiaTheme="minorEastAsia" w:hAnsi="Arial" w:cs="Arial"/>
                <w:kern w:val="0"/>
                <w:sz w:val="20"/>
                <w:szCs w:val="20"/>
              </w:rPr>
              <w:tab/>
            </w:r>
            <w:r w:rsidRPr="00AB3A87">
              <w:rPr>
                <w:rStyle w:val="Hipercze"/>
                <w:rFonts w:ascii="Arial" w:eastAsiaTheme="majorEastAsia" w:hAnsi="Arial" w:cs="Arial"/>
                <w:bCs/>
                <w:sz w:val="20"/>
                <w:szCs w:val="20"/>
              </w:rPr>
              <w:t>Zasady postępowania z wadliwie wykonanymi robotami</w:t>
            </w:r>
            <w:r w:rsidRPr="00AB3A87">
              <w:rPr>
                <w:rFonts w:ascii="Arial" w:hAnsi="Arial" w:cs="Arial"/>
                <w:webHidden/>
                <w:sz w:val="20"/>
                <w:szCs w:val="20"/>
              </w:rPr>
              <w:tab/>
            </w:r>
            <w:r w:rsidRPr="00AB3A87">
              <w:rPr>
                <w:rFonts w:ascii="Arial" w:hAnsi="Arial" w:cs="Arial"/>
                <w:webHidden/>
                <w:sz w:val="20"/>
                <w:szCs w:val="20"/>
              </w:rPr>
              <w:fldChar w:fldCharType="begin"/>
            </w:r>
            <w:r w:rsidRPr="00AB3A87">
              <w:rPr>
                <w:rFonts w:ascii="Arial" w:hAnsi="Arial" w:cs="Arial"/>
                <w:webHidden/>
                <w:sz w:val="20"/>
                <w:szCs w:val="20"/>
              </w:rPr>
              <w:instrText xml:space="preserve"> PAGEREF _Toc64541992 \h </w:instrText>
            </w:r>
            <w:r w:rsidRPr="00AB3A87">
              <w:rPr>
                <w:rFonts w:ascii="Arial" w:hAnsi="Arial" w:cs="Arial"/>
                <w:webHidden/>
                <w:sz w:val="20"/>
                <w:szCs w:val="20"/>
              </w:rPr>
            </w:r>
            <w:r w:rsidRPr="00AB3A87">
              <w:rPr>
                <w:rFonts w:ascii="Arial" w:hAnsi="Arial" w:cs="Arial"/>
                <w:webHidden/>
                <w:sz w:val="20"/>
                <w:szCs w:val="20"/>
              </w:rPr>
              <w:fldChar w:fldCharType="separate"/>
            </w:r>
            <w:r w:rsidR="008B7FA8" w:rsidRPr="00AB3A87">
              <w:rPr>
                <w:rFonts w:ascii="Arial" w:hAnsi="Arial" w:cs="Arial"/>
                <w:webHidden/>
                <w:sz w:val="20"/>
                <w:szCs w:val="20"/>
              </w:rPr>
              <w:t>27</w:t>
            </w:r>
            <w:r w:rsidRPr="00AB3A87">
              <w:rPr>
                <w:rFonts w:ascii="Arial" w:hAnsi="Arial" w:cs="Arial"/>
                <w:webHidden/>
                <w:sz w:val="20"/>
                <w:szCs w:val="20"/>
              </w:rPr>
              <w:fldChar w:fldCharType="end"/>
            </w:r>
          </w:hyperlink>
        </w:p>
        <w:p w14:paraId="2E453C99" w14:textId="5B7A360E" w:rsidR="007357FF" w:rsidRPr="00AB3A87" w:rsidRDefault="007357FF" w:rsidP="00E024AC">
          <w:pPr>
            <w:pStyle w:val="Spistreci1"/>
            <w:tabs>
              <w:tab w:val="clear" w:pos="7371"/>
              <w:tab w:val="left" w:pos="851"/>
              <w:tab w:val="right" w:leader="dot" w:pos="9356"/>
            </w:tabs>
            <w:spacing w:before="0" w:line="276" w:lineRule="auto"/>
            <w:rPr>
              <w:rFonts w:ascii="Arial" w:eastAsiaTheme="minorEastAsia" w:hAnsi="Arial" w:cs="Arial"/>
              <w:b w:val="0"/>
              <w:caps w:val="0"/>
              <w:noProof/>
            </w:rPr>
          </w:pPr>
          <w:hyperlink w:anchor="_Toc64541993" w:history="1">
            <w:r w:rsidRPr="00AB3A87">
              <w:rPr>
                <w:rStyle w:val="Hipercze"/>
                <w:rFonts w:ascii="Arial" w:hAnsi="Arial" w:cs="Arial"/>
                <w:b w:val="0"/>
                <w:noProof/>
              </w:rPr>
              <w:t>9.</w:t>
            </w:r>
            <w:r w:rsidRPr="00AB3A87">
              <w:rPr>
                <w:rFonts w:ascii="Arial" w:eastAsiaTheme="minorEastAsia" w:hAnsi="Arial" w:cs="Arial"/>
                <w:b w:val="0"/>
                <w:caps w:val="0"/>
                <w:noProof/>
              </w:rPr>
              <w:tab/>
            </w:r>
            <w:r w:rsidRPr="00AB3A87">
              <w:rPr>
                <w:rStyle w:val="Hipercze"/>
                <w:rFonts w:ascii="Arial" w:hAnsi="Arial" w:cs="Arial"/>
                <w:b w:val="0"/>
                <w:noProof/>
              </w:rPr>
              <w:t>PODSTAWA PŁATNOŚCI</w:t>
            </w:r>
            <w:r w:rsidRPr="00AB3A87">
              <w:rPr>
                <w:rFonts w:ascii="Arial" w:hAnsi="Arial" w:cs="Arial"/>
                <w:b w:val="0"/>
                <w:noProof/>
                <w:webHidden/>
              </w:rPr>
              <w:tab/>
            </w:r>
            <w:r w:rsidRPr="00AB3A87">
              <w:rPr>
                <w:rFonts w:ascii="Arial" w:hAnsi="Arial" w:cs="Arial"/>
                <w:b w:val="0"/>
                <w:noProof/>
                <w:webHidden/>
              </w:rPr>
              <w:fldChar w:fldCharType="begin"/>
            </w:r>
            <w:r w:rsidRPr="00AB3A87">
              <w:rPr>
                <w:rFonts w:ascii="Arial" w:hAnsi="Arial" w:cs="Arial"/>
                <w:b w:val="0"/>
                <w:noProof/>
                <w:webHidden/>
              </w:rPr>
              <w:instrText xml:space="preserve"> PAGEREF _Toc64541993 \h </w:instrText>
            </w:r>
            <w:r w:rsidRPr="00AB3A87">
              <w:rPr>
                <w:rFonts w:ascii="Arial" w:hAnsi="Arial" w:cs="Arial"/>
                <w:b w:val="0"/>
                <w:noProof/>
                <w:webHidden/>
              </w:rPr>
            </w:r>
            <w:r w:rsidRPr="00AB3A87">
              <w:rPr>
                <w:rFonts w:ascii="Arial" w:hAnsi="Arial" w:cs="Arial"/>
                <w:b w:val="0"/>
                <w:noProof/>
                <w:webHidden/>
              </w:rPr>
              <w:fldChar w:fldCharType="separate"/>
            </w:r>
            <w:r w:rsidR="008B7FA8" w:rsidRPr="00AB3A87">
              <w:rPr>
                <w:rFonts w:ascii="Arial" w:hAnsi="Arial" w:cs="Arial"/>
                <w:b w:val="0"/>
                <w:noProof/>
                <w:webHidden/>
              </w:rPr>
              <w:t>27</w:t>
            </w:r>
            <w:r w:rsidRPr="00AB3A87">
              <w:rPr>
                <w:rFonts w:ascii="Arial" w:hAnsi="Arial" w:cs="Arial"/>
                <w:b w:val="0"/>
                <w:noProof/>
                <w:webHidden/>
              </w:rPr>
              <w:fldChar w:fldCharType="end"/>
            </w:r>
          </w:hyperlink>
        </w:p>
        <w:p w14:paraId="31328D21" w14:textId="02141AF7" w:rsidR="007357FF" w:rsidRPr="00AB3A87" w:rsidRDefault="007357FF" w:rsidP="00E024AC">
          <w:pPr>
            <w:pStyle w:val="Spistreci21"/>
            <w:spacing w:after="120" w:line="276" w:lineRule="auto"/>
            <w:rPr>
              <w:rFonts w:ascii="Arial" w:eastAsiaTheme="minorEastAsia" w:hAnsi="Arial" w:cs="Arial"/>
              <w:kern w:val="0"/>
              <w:sz w:val="20"/>
              <w:szCs w:val="20"/>
            </w:rPr>
          </w:pPr>
          <w:hyperlink w:anchor="_Toc64541994" w:history="1">
            <w:r w:rsidRPr="00AB3A87">
              <w:rPr>
                <w:rStyle w:val="Hipercze"/>
                <w:rFonts w:ascii="Arial" w:hAnsi="Arial" w:cs="Arial"/>
                <w:sz w:val="20"/>
                <w:szCs w:val="20"/>
              </w:rPr>
              <w:t>9.1.</w:t>
            </w:r>
            <w:r w:rsidRPr="00AB3A87">
              <w:rPr>
                <w:rFonts w:ascii="Arial" w:eastAsiaTheme="minorEastAsia" w:hAnsi="Arial" w:cs="Arial"/>
                <w:kern w:val="0"/>
                <w:sz w:val="20"/>
                <w:szCs w:val="20"/>
              </w:rPr>
              <w:tab/>
            </w:r>
            <w:r w:rsidRPr="00AB3A87">
              <w:rPr>
                <w:rStyle w:val="Hipercze"/>
                <w:rFonts w:ascii="Arial" w:hAnsi="Arial" w:cs="Arial"/>
                <w:sz w:val="20"/>
                <w:szCs w:val="20"/>
              </w:rPr>
              <w:t>Ogólne ustalenia dotyczące podstawy płatności</w:t>
            </w:r>
            <w:r w:rsidRPr="00AB3A87">
              <w:rPr>
                <w:rFonts w:ascii="Arial" w:hAnsi="Arial" w:cs="Arial"/>
                <w:webHidden/>
                <w:sz w:val="20"/>
                <w:szCs w:val="20"/>
              </w:rPr>
              <w:tab/>
            </w:r>
            <w:r w:rsidRPr="00AB3A87">
              <w:rPr>
                <w:rFonts w:ascii="Arial" w:hAnsi="Arial" w:cs="Arial"/>
                <w:webHidden/>
                <w:sz w:val="20"/>
                <w:szCs w:val="20"/>
              </w:rPr>
              <w:fldChar w:fldCharType="begin"/>
            </w:r>
            <w:r w:rsidRPr="00AB3A87">
              <w:rPr>
                <w:rFonts w:ascii="Arial" w:hAnsi="Arial" w:cs="Arial"/>
                <w:webHidden/>
                <w:sz w:val="20"/>
                <w:szCs w:val="20"/>
              </w:rPr>
              <w:instrText xml:space="preserve"> PAGEREF _Toc64541994 \h </w:instrText>
            </w:r>
            <w:r w:rsidRPr="00AB3A87">
              <w:rPr>
                <w:rFonts w:ascii="Arial" w:hAnsi="Arial" w:cs="Arial"/>
                <w:webHidden/>
                <w:sz w:val="20"/>
                <w:szCs w:val="20"/>
              </w:rPr>
            </w:r>
            <w:r w:rsidRPr="00AB3A87">
              <w:rPr>
                <w:rFonts w:ascii="Arial" w:hAnsi="Arial" w:cs="Arial"/>
                <w:webHidden/>
                <w:sz w:val="20"/>
                <w:szCs w:val="20"/>
              </w:rPr>
              <w:fldChar w:fldCharType="separate"/>
            </w:r>
            <w:r w:rsidR="008B7FA8" w:rsidRPr="00AB3A87">
              <w:rPr>
                <w:rFonts w:ascii="Arial" w:hAnsi="Arial" w:cs="Arial"/>
                <w:webHidden/>
                <w:sz w:val="20"/>
                <w:szCs w:val="20"/>
              </w:rPr>
              <w:t>27</w:t>
            </w:r>
            <w:r w:rsidRPr="00AB3A87">
              <w:rPr>
                <w:rFonts w:ascii="Arial" w:hAnsi="Arial" w:cs="Arial"/>
                <w:webHidden/>
                <w:sz w:val="20"/>
                <w:szCs w:val="20"/>
              </w:rPr>
              <w:fldChar w:fldCharType="end"/>
            </w:r>
          </w:hyperlink>
        </w:p>
        <w:p w14:paraId="7B5CF2C4" w14:textId="3EC6CB38" w:rsidR="007357FF" w:rsidRPr="00AB3A87" w:rsidRDefault="007357FF" w:rsidP="00E024AC">
          <w:pPr>
            <w:pStyle w:val="Spistreci21"/>
            <w:spacing w:after="120" w:line="276" w:lineRule="auto"/>
            <w:rPr>
              <w:rFonts w:ascii="Arial" w:eastAsiaTheme="minorEastAsia" w:hAnsi="Arial" w:cs="Arial"/>
              <w:kern w:val="0"/>
              <w:sz w:val="20"/>
              <w:szCs w:val="20"/>
            </w:rPr>
          </w:pPr>
          <w:hyperlink w:anchor="_Toc64541995" w:history="1">
            <w:r w:rsidRPr="00AB3A87">
              <w:rPr>
                <w:rStyle w:val="Hipercze"/>
                <w:rFonts w:ascii="Arial" w:hAnsi="Arial" w:cs="Arial"/>
                <w:sz w:val="20"/>
                <w:szCs w:val="20"/>
              </w:rPr>
              <w:t>9.2.</w:t>
            </w:r>
            <w:r w:rsidRPr="00AB3A87">
              <w:rPr>
                <w:rFonts w:ascii="Arial" w:eastAsiaTheme="minorEastAsia" w:hAnsi="Arial" w:cs="Arial"/>
                <w:kern w:val="0"/>
                <w:sz w:val="20"/>
                <w:szCs w:val="20"/>
              </w:rPr>
              <w:tab/>
            </w:r>
            <w:r w:rsidRPr="00AB3A87">
              <w:rPr>
                <w:rStyle w:val="Hipercze"/>
                <w:rFonts w:ascii="Arial" w:hAnsi="Arial" w:cs="Arial"/>
                <w:sz w:val="20"/>
                <w:szCs w:val="20"/>
              </w:rPr>
              <w:t>Cena jednostki obmiarowej (1 m</w:t>
            </w:r>
            <w:r w:rsidRPr="00AB3A87">
              <w:rPr>
                <w:rStyle w:val="Hipercze"/>
                <w:rFonts w:ascii="Arial" w:hAnsi="Arial" w:cs="Arial"/>
                <w:sz w:val="20"/>
                <w:szCs w:val="20"/>
                <w:vertAlign w:val="superscript"/>
              </w:rPr>
              <w:t>2</w:t>
            </w:r>
            <w:r w:rsidRPr="00AB3A87">
              <w:rPr>
                <w:rStyle w:val="Hipercze"/>
                <w:rFonts w:ascii="Arial" w:hAnsi="Arial" w:cs="Arial"/>
                <w:sz w:val="20"/>
                <w:szCs w:val="20"/>
              </w:rPr>
              <w:t>) obejmuje:</w:t>
            </w:r>
            <w:r w:rsidRPr="00AB3A87">
              <w:rPr>
                <w:rFonts w:ascii="Arial" w:hAnsi="Arial" w:cs="Arial"/>
                <w:webHidden/>
                <w:sz w:val="20"/>
                <w:szCs w:val="20"/>
              </w:rPr>
              <w:tab/>
            </w:r>
            <w:r w:rsidRPr="00AB3A87">
              <w:rPr>
                <w:rFonts w:ascii="Arial" w:hAnsi="Arial" w:cs="Arial"/>
                <w:webHidden/>
                <w:sz w:val="20"/>
                <w:szCs w:val="20"/>
              </w:rPr>
              <w:fldChar w:fldCharType="begin"/>
            </w:r>
            <w:r w:rsidRPr="00AB3A87">
              <w:rPr>
                <w:rFonts w:ascii="Arial" w:hAnsi="Arial" w:cs="Arial"/>
                <w:webHidden/>
                <w:sz w:val="20"/>
                <w:szCs w:val="20"/>
              </w:rPr>
              <w:instrText xml:space="preserve"> PAGEREF _Toc64541995 \h </w:instrText>
            </w:r>
            <w:r w:rsidRPr="00AB3A87">
              <w:rPr>
                <w:rFonts w:ascii="Arial" w:hAnsi="Arial" w:cs="Arial"/>
                <w:webHidden/>
                <w:sz w:val="20"/>
                <w:szCs w:val="20"/>
              </w:rPr>
            </w:r>
            <w:r w:rsidRPr="00AB3A87">
              <w:rPr>
                <w:rFonts w:ascii="Arial" w:hAnsi="Arial" w:cs="Arial"/>
                <w:webHidden/>
                <w:sz w:val="20"/>
                <w:szCs w:val="20"/>
              </w:rPr>
              <w:fldChar w:fldCharType="separate"/>
            </w:r>
            <w:r w:rsidR="008B7FA8" w:rsidRPr="00AB3A87">
              <w:rPr>
                <w:rFonts w:ascii="Arial" w:hAnsi="Arial" w:cs="Arial"/>
                <w:webHidden/>
                <w:sz w:val="20"/>
                <w:szCs w:val="20"/>
              </w:rPr>
              <w:t>27</w:t>
            </w:r>
            <w:r w:rsidRPr="00AB3A87">
              <w:rPr>
                <w:rFonts w:ascii="Arial" w:hAnsi="Arial" w:cs="Arial"/>
                <w:webHidden/>
                <w:sz w:val="20"/>
                <w:szCs w:val="20"/>
              </w:rPr>
              <w:fldChar w:fldCharType="end"/>
            </w:r>
          </w:hyperlink>
        </w:p>
        <w:p w14:paraId="37DA49DB" w14:textId="1A7576F3" w:rsidR="007357FF" w:rsidRPr="00AB3A87" w:rsidRDefault="007357FF" w:rsidP="00E024AC">
          <w:pPr>
            <w:pStyle w:val="Spistreci21"/>
            <w:spacing w:after="120" w:line="276" w:lineRule="auto"/>
            <w:rPr>
              <w:rFonts w:ascii="Arial" w:eastAsiaTheme="minorEastAsia" w:hAnsi="Arial" w:cs="Arial"/>
              <w:kern w:val="0"/>
              <w:sz w:val="20"/>
              <w:szCs w:val="20"/>
            </w:rPr>
          </w:pPr>
          <w:hyperlink w:anchor="_Toc64541996" w:history="1">
            <w:r w:rsidRPr="00AB3A87">
              <w:rPr>
                <w:rStyle w:val="Hipercze"/>
                <w:rFonts w:ascii="Arial" w:hAnsi="Arial" w:cs="Arial"/>
                <w:sz w:val="20"/>
                <w:szCs w:val="20"/>
              </w:rPr>
              <w:t>9.3.</w:t>
            </w:r>
            <w:r w:rsidRPr="00AB3A87">
              <w:rPr>
                <w:rFonts w:ascii="Arial" w:eastAsiaTheme="minorEastAsia" w:hAnsi="Arial" w:cs="Arial"/>
                <w:kern w:val="0"/>
                <w:sz w:val="20"/>
                <w:szCs w:val="20"/>
              </w:rPr>
              <w:tab/>
            </w:r>
            <w:r w:rsidRPr="00AB3A87">
              <w:rPr>
                <w:rStyle w:val="Hipercze"/>
                <w:rFonts w:ascii="Arial" w:hAnsi="Arial" w:cs="Arial"/>
                <w:sz w:val="20"/>
                <w:szCs w:val="20"/>
              </w:rPr>
              <w:t>Sposób rozliczenia robót tymczasowych i prac towarzyszących</w:t>
            </w:r>
            <w:r w:rsidRPr="00AB3A87">
              <w:rPr>
                <w:rFonts w:ascii="Arial" w:hAnsi="Arial" w:cs="Arial"/>
                <w:webHidden/>
                <w:sz w:val="20"/>
                <w:szCs w:val="20"/>
              </w:rPr>
              <w:tab/>
            </w:r>
            <w:r w:rsidRPr="00AB3A87">
              <w:rPr>
                <w:rFonts w:ascii="Arial" w:hAnsi="Arial" w:cs="Arial"/>
                <w:webHidden/>
                <w:sz w:val="20"/>
                <w:szCs w:val="20"/>
              </w:rPr>
              <w:fldChar w:fldCharType="begin"/>
            </w:r>
            <w:r w:rsidRPr="00AB3A87">
              <w:rPr>
                <w:rFonts w:ascii="Arial" w:hAnsi="Arial" w:cs="Arial"/>
                <w:webHidden/>
                <w:sz w:val="20"/>
                <w:szCs w:val="20"/>
              </w:rPr>
              <w:instrText xml:space="preserve"> PAGEREF _Toc64541996 \h </w:instrText>
            </w:r>
            <w:r w:rsidRPr="00AB3A87">
              <w:rPr>
                <w:rFonts w:ascii="Arial" w:hAnsi="Arial" w:cs="Arial"/>
                <w:webHidden/>
                <w:sz w:val="20"/>
                <w:szCs w:val="20"/>
              </w:rPr>
            </w:r>
            <w:r w:rsidRPr="00AB3A87">
              <w:rPr>
                <w:rFonts w:ascii="Arial" w:hAnsi="Arial" w:cs="Arial"/>
                <w:webHidden/>
                <w:sz w:val="20"/>
                <w:szCs w:val="20"/>
              </w:rPr>
              <w:fldChar w:fldCharType="separate"/>
            </w:r>
            <w:r w:rsidR="008B7FA8" w:rsidRPr="00AB3A87">
              <w:rPr>
                <w:rFonts w:ascii="Arial" w:hAnsi="Arial" w:cs="Arial"/>
                <w:webHidden/>
                <w:sz w:val="20"/>
                <w:szCs w:val="20"/>
              </w:rPr>
              <w:t>28</w:t>
            </w:r>
            <w:r w:rsidRPr="00AB3A87">
              <w:rPr>
                <w:rFonts w:ascii="Arial" w:hAnsi="Arial" w:cs="Arial"/>
                <w:webHidden/>
                <w:sz w:val="20"/>
                <w:szCs w:val="20"/>
              </w:rPr>
              <w:fldChar w:fldCharType="end"/>
            </w:r>
          </w:hyperlink>
        </w:p>
        <w:p w14:paraId="4C502BC0" w14:textId="503F1A6C" w:rsidR="007357FF" w:rsidRPr="00AB3A87" w:rsidRDefault="007357FF" w:rsidP="00E024AC">
          <w:pPr>
            <w:pStyle w:val="Spistreci1"/>
            <w:tabs>
              <w:tab w:val="clear" w:pos="7371"/>
              <w:tab w:val="left" w:pos="851"/>
              <w:tab w:val="right" w:leader="dot" w:pos="9356"/>
            </w:tabs>
            <w:spacing w:before="0" w:line="276" w:lineRule="auto"/>
            <w:rPr>
              <w:rFonts w:ascii="Arial" w:eastAsiaTheme="minorEastAsia" w:hAnsi="Arial" w:cs="Arial"/>
              <w:b w:val="0"/>
              <w:caps w:val="0"/>
              <w:noProof/>
            </w:rPr>
          </w:pPr>
          <w:hyperlink w:anchor="_Toc64541997" w:history="1">
            <w:r w:rsidRPr="00AB3A87">
              <w:rPr>
                <w:rStyle w:val="Hipercze"/>
                <w:rFonts w:ascii="Arial" w:hAnsi="Arial" w:cs="Arial"/>
                <w:b w:val="0"/>
                <w:noProof/>
              </w:rPr>
              <w:t>10.</w:t>
            </w:r>
            <w:r w:rsidRPr="00AB3A87">
              <w:rPr>
                <w:rFonts w:ascii="Arial" w:eastAsiaTheme="minorEastAsia" w:hAnsi="Arial" w:cs="Arial"/>
                <w:b w:val="0"/>
                <w:caps w:val="0"/>
                <w:noProof/>
              </w:rPr>
              <w:tab/>
            </w:r>
            <w:r w:rsidRPr="00AB3A87">
              <w:rPr>
                <w:rStyle w:val="Hipercze"/>
                <w:rFonts w:ascii="Arial" w:hAnsi="Arial" w:cs="Arial"/>
                <w:b w:val="0"/>
                <w:noProof/>
              </w:rPr>
              <w:t>PRZEPISY ZWIĄZANE</w:t>
            </w:r>
            <w:r w:rsidRPr="00AB3A87">
              <w:rPr>
                <w:rFonts w:ascii="Arial" w:hAnsi="Arial" w:cs="Arial"/>
                <w:b w:val="0"/>
                <w:noProof/>
                <w:webHidden/>
              </w:rPr>
              <w:tab/>
            </w:r>
            <w:r w:rsidRPr="00AB3A87">
              <w:rPr>
                <w:rFonts w:ascii="Arial" w:hAnsi="Arial" w:cs="Arial"/>
                <w:b w:val="0"/>
                <w:noProof/>
                <w:webHidden/>
              </w:rPr>
              <w:fldChar w:fldCharType="begin"/>
            </w:r>
            <w:r w:rsidRPr="00AB3A87">
              <w:rPr>
                <w:rFonts w:ascii="Arial" w:hAnsi="Arial" w:cs="Arial"/>
                <w:b w:val="0"/>
                <w:noProof/>
                <w:webHidden/>
              </w:rPr>
              <w:instrText xml:space="preserve"> PAGEREF _Toc64541997 \h </w:instrText>
            </w:r>
            <w:r w:rsidRPr="00AB3A87">
              <w:rPr>
                <w:rFonts w:ascii="Arial" w:hAnsi="Arial" w:cs="Arial"/>
                <w:b w:val="0"/>
                <w:noProof/>
                <w:webHidden/>
              </w:rPr>
            </w:r>
            <w:r w:rsidRPr="00AB3A87">
              <w:rPr>
                <w:rFonts w:ascii="Arial" w:hAnsi="Arial" w:cs="Arial"/>
                <w:b w:val="0"/>
                <w:noProof/>
                <w:webHidden/>
              </w:rPr>
              <w:fldChar w:fldCharType="separate"/>
            </w:r>
            <w:r w:rsidR="008B7FA8" w:rsidRPr="00AB3A87">
              <w:rPr>
                <w:rFonts w:ascii="Arial" w:hAnsi="Arial" w:cs="Arial"/>
                <w:b w:val="0"/>
                <w:noProof/>
                <w:webHidden/>
              </w:rPr>
              <w:t>28</w:t>
            </w:r>
            <w:r w:rsidRPr="00AB3A87">
              <w:rPr>
                <w:rFonts w:ascii="Arial" w:hAnsi="Arial" w:cs="Arial"/>
                <w:b w:val="0"/>
                <w:noProof/>
                <w:webHidden/>
              </w:rPr>
              <w:fldChar w:fldCharType="end"/>
            </w:r>
          </w:hyperlink>
        </w:p>
        <w:p w14:paraId="3AAB52BF" w14:textId="40286B2A" w:rsidR="007357FF" w:rsidRPr="00AB3A87" w:rsidRDefault="007357FF" w:rsidP="00E024AC">
          <w:pPr>
            <w:pStyle w:val="Spistreci21"/>
            <w:spacing w:after="120" w:line="276" w:lineRule="auto"/>
            <w:rPr>
              <w:rFonts w:ascii="Arial" w:eastAsiaTheme="minorEastAsia" w:hAnsi="Arial" w:cs="Arial"/>
              <w:kern w:val="0"/>
              <w:sz w:val="20"/>
              <w:szCs w:val="20"/>
            </w:rPr>
          </w:pPr>
          <w:hyperlink w:anchor="_Toc64541998" w:history="1">
            <w:r w:rsidRPr="00AB3A87">
              <w:rPr>
                <w:rStyle w:val="Hipercze"/>
                <w:rFonts w:ascii="Arial" w:hAnsi="Arial" w:cs="Arial"/>
                <w:sz w:val="20"/>
                <w:szCs w:val="20"/>
              </w:rPr>
              <w:t>10.1</w:t>
            </w:r>
            <w:r w:rsidRPr="00AB3A87">
              <w:rPr>
                <w:rFonts w:ascii="Arial" w:eastAsiaTheme="minorEastAsia" w:hAnsi="Arial" w:cs="Arial"/>
                <w:kern w:val="0"/>
                <w:sz w:val="20"/>
                <w:szCs w:val="20"/>
              </w:rPr>
              <w:tab/>
            </w:r>
            <w:r w:rsidRPr="00AB3A87">
              <w:rPr>
                <w:rStyle w:val="Hipercze"/>
                <w:rFonts w:ascii="Arial" w:hAnsi="Arial" w:cs="Arial"/>
                <w:sz w:val="20"/>
                <w:szCs w:val="20"/>
              </w:rPr>
              <w:t>Normy</w:t>
            </w:r>
            <w:r w:rsidRPr="00AB3A87">
              <w:rPr>
                <w:rFonts w:ascii="Arial" w:hAnsi="Arial" w:cs="Arial"/>
                <w:webHidden/>
                <w:sz w:val="20"/>
                <w:szCs w:val="20"/>
              </w:rPr>
              <w:tab/>
            </w:r>
            <w:r w:rsidRPr="00AB3A87">
              <w:rPr>
                <w:rFonts w:ascii="Arial" w:hAnsi="Arial" w:cs="Arial"/>
                <w:webHidden/>
                <w:sz w:val="20"/>
                <w:szCs w:val="20"/>
              </w:rPr>
              <w:fldChar w:fldCharType="begin"/>
            </w:r>
            <w:r w:rsidRPr="00AB3A87">
              <w:rPr>
                <w:rFonts w:ascii="Arial" w:hAnsi="Arial" w:cs="Arial"/>
                <w:webHidden/>
                <w:sz w:val="20"/>
                <w:szCs w:val="20"/>
              </w:rPr>
              <w:instrText xml:space="preserve"> PAGEREF _Toc64541998 \h </w:instrText>
            </w:r>
            <w:r w:rsidRPr="00AB3A87">
              <w:rPr>
                <w:rFonts w:ascii="Arial" w:hAnsi="Arial" w:cs="Arial"/>
                <w:webHidden/>
                <w:sz w:val="20"/>
                <w:szCs w:val="20"/>
              </w:rPr>
            </w:r>
            <w:r w:rsidRPr="00AB3A87">
              <w:rPr>
                <w:rFonts w:ascii="Arial" w:hAnsi="Arial" w:cs="Arial"/>
                <w:webHidden/>
                <w:sz w:val="20"/>
                <w:szCs w:val="20"/>
              </w:rPr>
              <w:fldChar w:fldCharType="separate"/>
            </w:r>
            <w:r w:rsidR="008B7FA8" w:rsidRPr="00AB3A87">
              <w:rPr>
                <w:rFonts w:ascii="Arial" w:hAnsi="Arial" w:cs="Arial"/>
                <w:webHidden/>
                <w:sz w:val="20"/>
                <w:szCs w:val="20"/>
              </w:rPr>
              <w:t>28</w:t>
            </w:r>
            <w:r w:rsidRPr="00AB3A87">
              <w:rPr>
                <w:rFonts w:ascii="Arial" w:hAnsi="Arial" w:cs="Arial"/>
                <w:webHidden/>
                <w:sz w:val="20"/>
                <w:szCs w:val="20"/>
              </w:rPr>
              <w:fldChar w:fldCharType="end"/>
            </w:r>
          </w:hyperlink>
        </w:p>
        <w:p w14:paraId="599235BD" w14:textId="51EDDF65" w:rsidR="007357FF" w:rsidRPr="00AB3A87" w:rsidRDefault="007357FF" w:rsidP="00E024AC">
          <w:pPr>
            <w:pStyle w:val="Spistreci21"/>
            <w:spacing w:after="120" w:line="276" w:lineRule="auto"/>
            <w:rPr>
              <w:rFonts w:ascii="Arial" w:eastAsiaTheme="minorEastAsia" w:hAnsi="Arial" w:cs="Arial"/>
              <w:kern w:val="0"/>
              <w:sz w:val="20"/>
              <w:szCs w:val="20"/>
            </w:rPr>
          </w:pPr>
          <w:hyperlink w:anchor="_Toc64541999" w:history="1">
            <w:r w:rsidRPr="00AB3A87">
              <w:rPr>
                <w:rStyle w:val="Hipercze"/>
                <w:rFonts w:ascii="Arial" w:hAnsi="Arial" w:cs="Arial"/>
                <w:sz w:val="20"/>
                <w:szCs w:val="20"/>
                <w:lang w:val="en-US"/>
              </w:rPr>
              <w:t>10.1.</w:t>
            </w:r>
            <w:r w:rsidRPr="00AB3A87">
              <w:rPr>
                <w:rFonts w:ascii="Arial" w:eastAsiaTheme="minorEastAsia" w:hAnsi="Arial" w:cs="Arial"/>
                <w:kern w:val="0"/>
                <w:sz w:val="20"/>
                <w:szCs w:val="20"/>
              </w:rPr>
              <w:tab/>
            </w:r>
            <w:r w:rsidRPr="00AB3A87">
              <w:rPr>
                <w:rStyle w:val="Hipercze"/>
                <w:rFonts w:ascii="Arial" w:hAnsi="Arial" w:cs="Arial"/>
                <w:sz w:val="20"/>
                <w:szCs w:val="20"/>
                <w:lang w:val="en-US"/>
              </w:rPr>
              <w:t>Inne dokumenty</w:t>
            </w:r>
            <w:r w:rsidRPr="00AB3A87">
              <w:rPr>
                <w:rFonts w:ascii="Arial" w:hAnsi="Arial" w:cs="Arial"/>
                <w:webHidden/>
                <w:sz w:val="20"/>
                <w:szCs w:val="20"/>
              </w:rPr>
              <w:tab/>
            </w:r>
            <w:r w:rsidRPr="00AB3A87">
              <w:rPr>
                <w:rFonts w:ascii="Arial" w:hAnsi="Arial" w:cs="Arial"/>
                <w:webHidden/>
                <w:sz w:val="20"/>
                <w:szCs w:val="20"/>
              </w:rPr>
              <w:fldChar w:fldCharType="begin"/>
            </w:r>
            <w:r w:rsidRPr="00AB3A87">
              <w:rPr>
                <w:rFonts w:ascii="Arial" w:hAnsi="Arial" w:cs="Arial"/>
                <w:webHidden/>
                <w:sz w:val="20"/>
                <w:szCs w:val="20"/>
              </w:rPr>
              <w:instrText xml:space="preserve"> PAGEREF _Toc64541999 \h </w:instrText>
            </w:r>
            <w:r w:rsidRPr="00AB3A87">
              <w:rPr>
                <w:rFonts w:ascii="Arial" w:hAnsi="Arial" w:cs="Arial"/>
                <w:webHidden/>
                <w:sz w:val="20"/>
                <w:szCs w:val="20"/>
              </w:rPr>
            </w:r>
            <w:r w:rsidRPr="00AB3A87">
              <w:rPr>
                <w:rFonts w:ascii="Arial" w:hAnsi="Arial" w:cs="Arial"/>
                <w:webHidden/>
                <w:sz w:val="20"/>
                <w:szCs w:val="20"/>
              </w:rPr>
              <w:fldChar w:fldCharType="separate"/>
            </w:r>
            <w:r w:rsidR="008B7FA8" w:rsidRPr="00AB3A87">
              <w:rPr>
                <w:rFonts w:ascii="Arial" w:hAnsi="Arial" w:cs="Arial"/>
                <w:webHidden/>
                <w:sz w:val="20"/>
                <w:szCs w:val="20"/>
              </w:rPr>
              <w:t>29</w:t>
            </w:r>
            <w:r w:rsidRPr="00AB3A87">
              <w:rPr>
                <w:rFonts w:ascii="Arial" w:hAnsi="Arial" w:cs="Arial"/>
                <w:webHidden/>
                <w:sz w:val="20"/>
                <w:szCs w:val="20"/>
              </w:rPr>
              <w:fldChar w:fldCharType="end"/>
            </w:r>
          </w:hyperlink>
        </w:p>
        <w:p w14:paraId="2FD365D8" w14:textId="4410BE44" w:rsidR="00F40971" w:rsidRPr="00AB3A87" w:rsidRDefault="00F40971" w:rsidP="00E024AC">
          <w:pPr>
            <w:tabs>
              <w:tab w:val="right" w:leader="dot" w:pos="9356"/>
            </w:tabs>
            <w:spacing w:after="120" w:line="276" w:lineRule="auto"/>
            <w:rPr>
              <w:rFonts w:ascii="Arial" w:hAnsi="Arial" w:cs="Arial"/>
              <w:bCs/>
              <w:sz w:val="20"/>
              <w:szCs w:val="20"/>
            </w:rPr>
          </w:pPr>
          <w:r w:rsidRPr="00AB3A87">
            <w:rPr>
              <w:rFonts w:ascii="Arial" w:hAnsi="Arial" w:cs="Arial"/>
              <w:bCs/>
              <w:sz w:val="20"/>
              <w:szCs w:val="20"/>
            </w:rPr>
            <w:fldChar w:fldCharType="end"/>
          </w:r>
          <w:r w:rsidR="00BD4DB5" w:rsidRPr="00AB3A87">
            <w:rPr>
              <w:rFonts w:ascii="Arial" w:hAnsi="Arial" w:cs="Arial"/>
              <w:bCs/>
              <w:sz w:val="20"/>
              <w:szCs w:val="20"/>
            </w:rPr>
            <w:br w:type="page"/>
          </w:r>
        </w:p>
      </w:sdtContent>
    </w:sdt>
    <w:p w14:paraId="5BF6CC16" w14:textId="77777777" w:rsidR="00E34142" w:rsidRPr="00AB3A87" w:rsidRDefault="00E34142" w:rsidP="00446E2A">
      <w:pPr>
        <w:pStyle w:val="Akapitzlist"/>
        <w:numPr>
          <w:ilvl w:val="0"/>
          <w:numId w:val="71"/>
        </w:numPr>
        <w:tabs>
          <w:tab w:val="right" w:leader="dot" w:pos="8789"/>
        </w:tabs>
        <w:spacing w:line="276" w:lineRule="auto"/>
        <w:ind w:left="709" w:hanging="709"/>
        <w:outlineLvl w:val="0"/>
        <w:rPr>
          <w:rFonts w:ascii="Arial" w:hAnsi="Arial" w:cs="Arial"/>
          <w:b/>
          <w:sz w:val="20"/>
          <w:szCs w:val="20"/>
        </w:rPr>
      </w:pPr>
      <w:bookmarkStart w:id="0" w:name="_Toc64541930"/>
      <w:r w:rsidRPr="00AB3A87">
        <w:rPr>
          <w:rFonts w:ascii="Arial" w:hAnsi="Arial" w:cs="Arial"/>
          <w:b/>
          <w:sz w:val="20"/>
          <w:szCs w:val="20"/>
        </w:rPr>
        <w:lastRenderedPageBreak/>
        <w:t>WSTĘP</w:t>
      </w:r>
      <w:bookmarkEnd w:id="0"/>
    </w:p>
    <w:p w14:paraId="26003FCF" w14:textId="77777777" w:rsidR="00E34142" w:rsidRPr="00AB3A87" w:rsidRDefault="00E34142" w:rsidP="00446E2A">
      <w:pPr>
        <w:pStyle w:val="Zwykytekst"/>
        <w:numPr>
          <w:ilvl w:val="1"/>
          <w:numId w:val="71"/>
        </w:numPr>
        <w:spacing w:before="80" w:line="276" w:lineRule="auto"/>
        <w:ind w:left="709" w:hanging="709"/>
        <w:jc w:val="both"/>
        <w:outlineLvl w:val="1"/>
        <w:rPr>
          <w:rFonts w:ascii="Arial" w:hAnsi="Arial" w:cs="Arial"/>
          <w:b/>
          <w:sz w:val="20"/>
          <w:szCs w:val="20"/>
        </w:rPr>
      </w:pPr>
      <w:bookmarkStart w:id="1" w:name="_Toc64541931"/>
      <w:r w:rsidRPr="00AB3A87">
        <w:rPr>
          <w:rFonts w:ascii="Arial" w:hAnsi="Arial" w:cs="Arial"/>
          <w:b/>
          <w:sz w:val="20"/>
          <w:szCs w:val="20"/>
        </w:rPr>
        <w:t>Nazwa zadania</w:t>
      </w:r>
      <w:bookmarkEnd w:id="1"/>
    </w:p>
    <w:p w14:paraId="0FF2C298" w14:textId="3748F7A8" w:rsidR="00DF7E2D" w:rsidRPr="00AB3A87" w:rsidRDefault="00DF7E2D" w:rsidP="00E34142">
      <w:pPr>
        <w:pStyle w:val="Akapitzlist"/>
        <w:autoSpaceDN/>
        <w:spacing w:line="276" w:lineRule="auto"/>
        <w:ind w:left="709"/>
        <w:jc w:val="both"/>
        <w:textAlignment w:val="auto"/>
        <w:rPr>
          <w:rFonts w:ascii="Arial" w:eastAsia="Calibri" w:hAnsi="Arial" w:cs="Arial"/>
          <w:sz w:val="20"/>
          <w:szCs w:val="20"/>
        </w:rPr>
      </w:pPr>
      <w:r w:rsidRPr="00AB3A87">
        <w:rPr>
          <w:rFonts w:ascii="Arial" w:eastAsia="Calibri" w:hAnsi="Arial" w:cs="Arial"/>
          <w:i/>
          <w:sz w:val="20"/>
          <w:szCs w:val="20"/>
        </w:rPr>
        <w:t>„</w:t>
      </w:r>
      <w:r w:rsidR="00012842" w:rsidRPr="00012842">
        <w:rPr>
          <w:rFonts w:ascii="Arial" w:eastAsia="Calibri" w:hAnsi="Arial" w:cs="Arial"/>
          <w:i/>
          <w:sz w:val="20"/>
          <w:szCs w:val="20"/>
        </w:rPr>
        <w:t>Przebudowa drogi powiatowej nr 1883P Podrzewie - Duszniki</w:t>
      </w:r>
      <w:r w:rsidRPr="00AB3A87">
        <w:rPr>
          <w:rFonts w:ascii="Arial" w:eastAsia="Calibri" w:hAnsi="Arial" w:cs="Arial"/>
          <w:i/>
          <w:sz w:val="20"/>
          <w:szCs w:val="20"/>
        </w:rPr>
        <w:t>”.</w:t>
      </w:r>
    </w:p>
    <w:p w14:paraId="02205311" w14:textId="3A73CBAD" w:rsidR="00E34142" w:rsidRPr="00AB3A87" w:rsidRDefault="00E34142" w:rsidP="00446E2A">
      <w:pPr>
        <w:pStyle w:val="Zwykytekst"/>
        <w:numPr>
          <w:ilvl w:val="1"/>
          <w:numId w:val="71"/>
        </w:numPr>
        <w:spacing w:before="80" w:line="276" w:lineRule="auto"/>
        <w:ind w:left="709" w:hanging="709"/>
        <w:jc w:val="both"/>
        <w:outlineLvl w:val="1"/>
        <w:rPr>
          <w:rFonts w:ascii="Arial" w:hAnsi="Arial" w:cs="Arial"/>
          <w:b/>
          <w:sz w:val="20"/>
          <w:szCs w:val="20"/>
        </w:rPr>
      </w:pPr>
      <w:bookmarkStart w:id="2" w:name="_Toc64541932"/>
      <w:r w:rsidRPr="00AB3A87">
        <w:rPr>
          <w:rFonts w:ascii="Arial" w:hAnsi="Arial" w:cs="Arial"/>
          <w:b/>
          <w:sz w:val="20"/>
          <w:szCs w:val="20"/>
        </w:rPr>
        <w:t xml:space="preserve">Przedmiot </w:t>
      </w:r>
      <w:bookmarkEnd w:id="2"/>
      <w:proofErr w:type="spellStart"/>
      <w:r w:rsidR="00E024AC" w:rsidRPr="00AB3A87">
        <w:rPr>
          <w:rFonts w:ascii="Arial" w:hAnsi="Arial" w:cs="Arial"/>
          <w:b/>
          <w:sz w:val="20"/>
          <w:szCs w:val="20"/>
        </w:rPr>
        <w:t>STWiORB</w:t>
      </w:r>
      <w:proofErr w:type="spellEnd"/>
    </w:p>
    <w:p w14:paraId="7DC4FF7A" w14:textId="77777777" w:rsidR="009B067C" w:rsidRPr="00AB3A87" w:rsidRDefault="00AD7182" w:rsidP="00E024AC">
      <w:pPr>
        <w:pStyle w:val="Zwykytekst"/>
        <w:spacing w:before="80" w:line="276" w:lineRule="auto"/>
        <w:ind w:left="709"/>
        <w:jc w:val="both"/>
        <w:rPr>
          <w:rFonts w:ascii="Arial" w:hAnsi="Arial" w:cs="Arial"/>
          <w:sz w:val="20"/>
          <w:szCs w:val="20"/>
        </w:rPr>
      </w:pPr>
      <w:bookmarkStart w:id="3" w:name="_Toc522007678"/>
      <w:bookmarkEnd w:id="3"/>
      <w:r w:rsidRPr="00AB3A87">
        <w:rPr>
          <w:rFonts w:ascii="Arial" w:hAnsi="Arial" w:cs="Arial"/>
          <w:sz w:val="20"/>
          <w:szCs w:val="20"/>
        </w:rPr>
        <w:t xml:space="preserve">Przedmiotem </w:t>
      </w:r>
      <w:r w:rsidR="00E024AC" w:rsidRPr="00AB3A87">
        <w:rPr>
          <w:rFonts w:ascii="Arial" w:hAnsi="Arial" w:cs="Arial"/>
          <w:sz w:val="20"/>
          <w:szCs w:val="20"/>
        </w:rPr>
        <w:t>niniejszej Specyfikacji Technicznej Wykonania i Odbioru Robót Budowlanych (</w:t>
      </w:r>
      <w:proofErr w:type="spellStart"/>
      <w:r w:rsidR="00E024AC" w:rsidRPr="00AB3A87">
        <w:rPr>
          <w:rFonts w:ascii="Arial" w:hAnsi="Arial" w:cs="Arial"/>
          <w:sz w:val="20"/>
          <w:szCs w:val="20"/>
        </w:rPr>
        <w:t>STWiORB</w:t>
      </w:r>
      <w:proofErr w:type="spellEnd"/>
      <w:r w:rsidR="00E024AC" w:rsidRPr="00AB3A87">
        <w:rPr>
          <w:rFonts w:ascii="Arial" w:hAnsi="Arial" w:cs="Arial"/>
          <w:sz w:val="20"/>
          <w:szCs w:val="20"/>
        </w:rPr>
        <w:t xml:space="preserve">) </w:t>
      </w:r>
      <w:r w:rsidRPr="00AB3A87">
        <w:rPr>
          <w:rFonts w:ascii="Arial" w:hAnsi="Arial" w:cs="Arial"/>
          <w:sz w:val="20"/>
          <w:szCs w:val="20"/>
        </w:rPr>
        <w:t xml:space="preserve">są wymagania dotyczące wykonania i odbioru podbudowy z mieszanki niezwiązanej. Zakresem obejmuje warstwy podbudowy zasadniczej </w:t>
      </w:r>
      <w:r w:rsidR="00DF7E2D" w:rsidRPr="00AB3A87">
        <w:rPr>
          <w:rFonts w:ascii="Arial" w:hAnsi="Arial" w:cs="Arial"/>
          <w:sz w:val="20"/>
          <w:szCs w:val="20"/>
        </w:rPr>
        <w:t xml:space="preserve">z </w:t>
      </w:r>
      <w:r w:rsidRPr="00AB3A87">
        <w:rPr>
          <w:rFonts w:ascii="Arial" w:hAnsi="Arial" w:cs="Arial"/>
          <w:sz w:val="20"/>
          <w:szCs w:val="20"/>
        </w:rPr>
        <w:t>mieszanki niezwiązanej stabilizowanej mechanicznie</w:t>
      </w:r>
      <w:r w:rsidR="009B067C" w:rsidRPr="00AB3A87">
        <w:rPr>
          <w:rFonts w:ascii="Arial" w:hAnsi="Arial" w:cs="Arial"/>
          <w:sz w:val="20"/>
          <w:szCs w:val="20"/>
        </w:rPr>
        <w:t>:</w:t>
      </w:r>
    </w:p>
    <w:p w14:paraId="6A5B645E" w14:textId="6ECBBD12" w:rsidR="009B067C" w:rsidRPr="00AB3A87" w:rsidRDefault="009B067C" w:rsidP="009B067C">
      <w:pPr>
        <w:pStyle w:val="Zwykytekst"/>
        <w:spacing w:before="80" w:line="276" w:lineRule="auto"/>
        <w:ind w:left="709"/>
        <w:jc w:val="both"/>
        <w:rPr>
          <w:rFonts w:ascii="Arial" w:hAnsi="Arial" w:cs="Arial"/>
          <w:sz w:val="20"/>
          <w:szCs w:val="20"/>
        </w:rPr>
      </w:pPr>
      <w:r w:rsidRPr="00AB3A87">
        <w:rPr>
          <w:rFonts w:ascii="Arial" w:hAnsi="Arial" w:cs="Arial"/>
          <w:sz w:val="20"/>
          <w:szCs w:val="20"/>
        </w:rPr>
        <w:t xml:space="preserve">- grubości </w:t>
      </w:r>
      <w:r w:rsidR="00901810" w:rsidRPr="00AB3A87">
        <w:rPr>
          <w:rFonts w:ascii="Arial" w:hAnsi="Arial" w:cs="Arial"/>
          <w:sz w:val="20"/>
          <w:szCs w:val="20"/>
        </w:rPr>
        <w:t>20</w:t>
      </w:r>
      <w:r w:rsidRPr="00AB3A87">
        <w:rPr>
          <w:rFonts w:ascii="Arial" w:hAnsi="Arial" w:cs="Arial"/>
          <w:sz w:val="20"/>
          <w:szCs w:val="20"/>
        </w:rPr>
        <w:t xml:space="preserve"> cm dla </w:t>
      </w:r>
      <w:r w:rsidR="00901810" w:rsidRPr="00AB3A87">
        <w:rPr>
          <w:rFonts w:ascii="Arial" w:hAnsi="Arial" w:cs="Arial"/>
          <w:sz w:val="20"/>
          <w:szCs w:val="20"/>
        </w:rPr>
        <w:t>jezdni</w:t>
      </w:r>
      <w:r w:rsidRPr="00AB3A87">
        <w:rPr>
          <w:rFonts w:ascii="Arial" w:hAnsi="Arial" w:cs="Arial"/>
          <w:sz w:val="20"/>
          <w:szCs w:val="20"/>
        </w:rPr>
        <w:t>,</w:t>
      </w:r>
    </w:p>
    <w:p w14:paraId="2B35C960" w14:textId="044DEA89" w:rsidR="00E34142" w:rsidRPr="00AB3A87" w:rsidRDefault="00E34142" w:rsidP="000267C5">
      <w:pPr>
        <w:pStyle w:val="Zwykytekst"/>
        <w:numPr>
          <w:ilvl w:val="1"/>
          <w:numId w:val="71"/>
        </w:numPr>
        <w:spacing w:before="80" w:line="276" w:lineRule="auto"/>
        <w:ind w:left="709" w:hanging="709"/>
        <w:jc w:val="both"/>
        <w:outlineLvl w:val="1"/>
        <w:rPr>
          <w:rFonts w:ascii="Arial" w:hAnsi="Arial" w:cs="Arial"/>
          <w:b/>
          <w:sz w:val="20"/>
          <w:szCs w:val="20"/>
        </w:rPr>
      </w:pPr>
      <w:bookmarkStart w:id="4" w:name="_Toc64541933"/>
      <w:r w:rsidRPr="00AB3A87">
        <w:rPr>
          <w:rFonts w:ascii="Arial" w:hAnsi="Arial" w:cs="Arial"/>
          <w:b/>
          <w:sz w:val="20"/>
          <w:szCs w:val="20"/>
        </w:rPr>
        <w:t xml:space="preserve">Zakres stosowania </w:t>
      </w:r>
      <w:bookmarkEnd w:id="4"/>
      <w:proofErr w:type="spellStart"/>
      <w:r w:rsidR="00E024AC" w:rsidRPr="00AB3A87">
        <w:rPr>
          <w:rFonts w:ascii="Arial" w:hAnsi="Arial" w:cs="Arial"/>
          <w:b/>
          <w:sz w:val="20"/>
          <w:szCs w:val="20"/>
        </w:rPr>
        <w:t>STWiORB</w:t>
      </w:r>
      <w:proofErr w:type="spellEnd"/>
    </w:p>
    <w:p w14:paraId="497B2F82" w14:textId="2704F428" w:rsidR="00E34142" w:rsidRPr="00AB3A87" w:rsidRDefault="00E024AC" w:rsidP="00E34142">
      <w:pPr>
        <w:pStyle w:val="Zwykytekst"/>
        <w:spacing w:line="276" w:lineRule="auto"/>
        <w:ind w:left="709"/>
        <w:jc w:val="both"/>
        <w:rPr>
          <w:rFonts w:ascii="Arial" w:hAnsi="Arial" w:cs="Arial"/>
          <w:sz w:val="20"/>
          <w:szCs w:val="20"/>
        </w:rPr>
      </w:pPr>
      <w:proofErr w:type="spellStart"/>
      <w:r w:rsidRPr="00AB3A87">
        <w:rPr>
          <w:rFonts w:ascii="Arial" w:hAnsi="Arial" w:cs="Arial"/>
          <w:sz w:val="20"/>
          <w:szCs w:val="20"/>
        </w:rPr>
        <w:t>STWiORB</w:t>
      </w:r>
      <w:proofErr w:type="spellEnd"/>
      <w:r w:rsidR="00E34142" w:rsidRPr="00AB3A87">
        <w:rPr>
          <w:rFonts w:ascii="Arial" w:hAnsi="Arial" w:cs="Arial"/>
          <w:sz w:val="20"/>
          <w:szCs w:val="20"/>
        </w:rPr>
        <w:t xml:space="preserve"> są </w:t>
      </w:r>
      <w:r w:rsidR="002A5268" w:rsidRPr="00AB3A87">
        <w:rPr>
          <w:rFonts w:ascii="Arial" w:hAnsi="Arial" w:cs="Arial"/>
          <w:sz w:val="20"/>
          <w:szCs w:val="20"/>
        </w:rPr>
        <w:t>stosowane, jako</w:t>
      </w:r>
      <w:r w:rsidR="00E34142" w:rsidRPr="00AB3A87">
        <w:rPr>
          <w:rFonts w:ascii="Arial" w:hAnsi="Arial" w:cs="Arial"/>
          <w:sz w:val="20"/>
          <w:szCs w:val="20"/>
        </w:rPr>
        <w:t xml:space="preserve"> dokument przetargowy i kontraktowy przy zlecaniu i realizacji robót na drogach krajowych.  </w:t>
      </w:r>
    </w:p>
    <w:p w14:paraId="05CC4E1C" w14:textId="3F0D2AEB" w:rsidR="008B1E5F" w:rsidRPr="00AB3A87" w:rsidRDefault="008B1E5F" w:rsidP="00C25D8E">
      <w:pPr>
        <w:pStyle w:val="Zwykytekst"/>
        <w:numPr>
          <w:ilvl w:val="2"/>
          <w:numId w:val="71"/>
        </w:numPr>
        <w:spacing w:line="276" w:lineRule="auto"/>
        <w:ind w:left="709"/>
        <w:jc w:val="both"/>
        <w:rPr>
          <w:rFonts w:ascii="Arial" w:hAnsi="Arial" w:cs="Arial"/>
          <w:sz w:val="20"/>
          <w:szCs w:val="20"/>
        </w:rPr>
      </w:pPr>
      <w:r w:rsidRPr="00AB3A87">
        <w:rPr>
          <w:rFonts w:ascii="Arial" w:hAnsi="Arial" w:cs="Arial"/>
          <w:sz w:val="20"/>
          <w:szCs w:val="20"/>
        </w:rPr>
        <w:t>Nazwy i kody</w:t>
      </w:r>
    </w:p>
    <w:p w14:paraId="773459F3" w14:textId="38B0E759" w:rsidR="008B1E5F" w:rsidRPr="00AB3A87" w:rsidRDefault="008B1E5F" w:rsidP="008B1E5F">
      <w:pPr>
        <w:pStyle w:val="Zwykytekst"/>
        <w:spacing w:line="276" w:lineRule="auto"/>
        <w:ind w:left="709"/>
        <w:jc w:val="both"/>
        <w:rPr>
          <w:rFonts w:ascii="Arial" w:hAnsi="Arial" w:cs="Arial"/>
          <w:sz w:val="20"/>
          <w:szCs w:val="20"/>
        </w:rPr>
      </w:pPr>
      <w:r w:rsidRPr="00AB3A87">
        <w:rPr>
          <w:rFonts w:ascii="Arial" w:hAnsi="Arial" w:cs="Arial"/>
          <w:sz w:val="20"/>
          <w:szCs w:val="20"/>
        </w:rPr>
        <w:t>Nazwy i kody robót objętych wspólnym słownikiem zamówień CPV</w:t>
      </w:r>
    </w:p>
    <w:p w14:paraId="0C133704" w14:textId="37B1A639" w:rsidR="00E34142" w:rsidRPr="00AB3A87" w:rsidRDefault="00E34142" w:rsidP="00446E2A">
      <w:pPr>
        <w:pStyle w:val="Zwykytekst"/>
        <w:numPr>
          <w:ilvl w:val="1"/>
          <w:numId w:val="71"/>
        </w:numPr>
        <w:spacing w:before="80" w:line="276" w:lineRule="auto"/>
        <w:ind w:left="709" w:hanging="709"/>
        <w:jc w:val="both"/>
        <w:outlineLvl w:val="1"/>
        <w:rPr>
          <w:rFonts w:ascii="Arial" w:hAnsi="Arial" w:cs="Arial"/>
          <w:b/>
          <w:sz w:val="20"/>
          <w:szCs w:val="20"/>
        </w:rPr>
      </w:pPr>
      <w:bookmarkStart w:id="5" w:name="_Toc64541935"/>
      <w:r w:rsidRPr="00AB3A87">
        <w:rPr>
          <w:rFonts w:ascii="Arial" w:hAnsi="Arial" w:cs="Arial"/>
          <w:b/>
          <w:sz w:val="20"/>
          <w:szCs w:val="20"/>
        </w:rPr>
        <w:t>Określenia podstawowe</w:t>
      </w:r>
      <w:bookmarkEnd w:id="5"/>
    </w:p>
    <w:p w14:paraId="35429E17" w14:textId="0C00C387" w:rsidR="0028697B" w:rsidRPr="00AB3A87" w:rsidRDefault="0028697B" w:rsidP="0028697B">
      <w:pPr>
        <w:pStyle w:val="Akapitzlist"/>
        <w:spacing w:before="120" w:after="120" w:line="276" w:lineRule="auto"/>
        <w:ind w:left="709"/>
        <w:jc w:val="both"/>
        <w:rPr>
          <w:rFonts w:ascii="Arial" w:hAnsi="Arial" w:cs="Arial"/>
          <w:sz w:val="20"/>
          <w:szCs w:val="20"/>
        </w:rPr>
      </w:pPr>
      <w:r w:rsidRPr="00AB3A87">
        <w:rPr>
          <w:rFonts w:ascii="Arial" w:hAnsi="Arial" w:cs="Arial"/>
          <w:sz w:val="20"/>
          <w:szCs w:val="20"/>
        </w:rPr>
        <w:t xml:space="preserve">Definicje i określenia podano w </w:t>
      </w:r>
      <w:proofErr w:type="spellStart"/>
      <w:r w:rsidR="00E024AC" w:rsidRPr="00AB3A87">
        <w:rPr>
          <w:rFonts w:ascii="Arial" w:hAnsi="Arial" w:cs="Arial"/>
          <w:sz w:val="20"/>
          <w:szCs w:val="20"/>
        </w:rPr>
        <w:t>STWiORB</w:t>
      </w:r>
      <w:proofErr w:type="spellEnd"/>
      <w:r w:rsidRPr="00AB3A87">
        <w:rPr>
          <w:rFonts w:ascii="Arial" w:hAnsi="Arial" w:cs="Arial"/>
          <w:sz w:val="20"/>
          <w:szCs w:val="20"/>
        </w:rPr>
        <w:t xml:space="preserve"> D.00.00.00. "Wymagania ogólne" oraz w przepisach związanych wyszczególnionych w pkt. 10 niniejszego </w:t>
      </w:r>
      <w:proofErr w:type="spellStart"/>
      <w:r w:rsidR="00E024AC" w:rsidRPr="00AB3A87">
        <w:rPr>
          <w:rFonts w:ascii="Arial" w:hAnsi="Arial" w:cs="Arial"/>
          <w:sz w:val="20"/>
          <w:szCs w:val="20"/>
        </w:rPr>
        <w:t>STWiORB</w:t>
      </w:r>
      <w:proofErr w:type="spellEnd"/>
      <w:r w:rsidRPr="00AB3A87">
        <w:rPr>
          <w:rFonts w:ascii="Arial" w:hAnsi="Arial" w:cs="Arial"/>
          <w:sz w:val="20"/>
          <w:szCs w:val="20"/>
        </w:rPr>
        <w:t>.</w:t>
      </w:r>
    </w:p>
    <w:p w14:paraId="58323E69" w14:textId="77777777" w:rsidR="00AC3B23" w:rsidRPr="00AB3A87" w:rsidRDefault="00AC3B23" w:rsidP="00AC3B23">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AB3A87">
        <w:rPr>
          <w:rFonts w:ascii="Arial" w:eastAsia="Calibri" w:hAnsi="Arial" w:cs="Arial"/>
          <w:b/>
          <w:sz w:val="20"/>
          <w:szCs w:val="20"/>
        </w:rPr>
        <w:t>Podbudowa zasadnicza</w:t>
      </w:r>
      <w:r w:rsidRPr="00AB3A87">
        <w:rPr>
          <w:rFonts w:ascii="Arial" w:eastAsia="Calibri" w:hAnsi="Arial" w:cs="Arial"/>
          <w:sz w:val="20"/>
          <w:szCs w:val="20"/>
        </w:rPr>
        <w:t xml:space="preserve"> – jedna warstwa lub dwie warstwy konstrukcji nawierzchni spełniająca(e) podstawową funkcję w rozłożeniu naprężeń od kół 20 pojazdów. Podbudowa zasadnicza może być jednowarstwowa lub dwuwarstwowa. Materiałami do podbudowy zasadniczej mogą być:</w:t>
      </w:r>
    </w:p>
    <w:p w14:paraId="1A91378F" w14:textId="77777777" w:rsidR="00AC3B23" w:rsidRPr="00AB3A87" w:rsidRDefault="00AC3B23" w:rsidP="00AC3B23">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a) beton asfaltowy,</w:t>
      </w:r>
    </w:p>
    <w:p w14:paraId="500D34A0" w14:textId="77777777" w:rsidR="00AC3B23" w:rsidRPr="00AB3A87" w:rsidRDefault="00AC3B23" w:rsidP="00AC3B23">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b) mieszanki niezwiązane,</w:t>
      </w:r>
    </w:p>
    <w:p w14:paraId="25A8C980" w14:textId="77777777" w:rsidR="00AC3B23" w:rsidRPr="00AB3A87" w:rsidRDefault="00AC3B23" w:rsidP="00AC3B23">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c) mieszanki związane spoiwem hydraulicznym,</w:t>
      </w:r>
    </w:p>
    <w:p w14:paraId="5746F224" w14:textId="77777777" w:rsidR="00AC3B23" w:rsidRPr="00AB3A87" w:rsidRDefault="00AC3B23" w:rsidP="00AC3B23">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d) grunty stabilizowane spoiwem hydraulicznym,</w:t>
      </w:r>
    </w:p>
    <w:p w14:paraId="57C42339" w14:textId="77777777" w:rsidR="00AC3B23" w:rsidRPr="00AB3A87" w:rsidRDefault="00AC3B23" w:rsidP="00AC3B23">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e) mieszanki wykonane w technologii recyklingu na zimno (mieszanki mineralno-cementowo-emulsyjne, mieszanki mineralne z asfaltem spienionym)</w:t>
      </w:r>
    </w:p>
    <w:p w14:paraId="1A881AE0" w14:textId="77777777" w:rsidR="00AC3B23" w:rsidRPr="00AB3A87" w:rsidRDefault="00AC3B23" w:rsidP="00AC3B23">
      <w:pPr>
        <w:pStyle w:val="Akapitzlist"/>
        <w:autoSpaceDN/>
        <w:spacing w:before="80" w:line="276" w:lineRule="auto"/>
        <w:ind w:left="709"/>
        <w:jc w:val="both"/>
        <w:textAlignment w:val="auto"/>
        <w:rPr>
          <w:rFonts w:ascii="Arial" w:eastAsiaTheme="minorHAnsi" w:hAnsi="Arial" w:cs="Arial"/>
          <w:kern w:val="0"/>
          <w:sz w:val="20"/>
          <w:szCs w:val="20"/>
        </w:rPr>
      </w:pPr>
      <w:r w:rsidRPr="00AB3A87">
        <w:rPr>
          <w:rFonts w:ascii="Arial" w:eastAsia="Calibri" w:hAnsi="Arial" w:cs="Arial"/>
          <w:sz w:val="20"/>
          <w:szCs w:val="20"/>
        </w:rPr>
        <w:t>o właściwościach odpowiednich do podbudowy zasadniczej</w:t>
      </w:r>
      <w:r w:rsidRPr="00AB3A87">
        <w:rPr>
          <w:rFonts w:ascii="Arial" w:eastAsiaTheme="minorHAnsi" w:hAnsi="Arial" w:cs="Arial"/>
          <w:kern w:val="0"/>
          <w:sz w:val="20"/>
          <w:szCs w:val="20"/>
        </w:rPr>
        <w:t>.</w:t>
      </w:r>
    </w:p>
    <w:p w14:paraId="727BBCB1" w14:textId="66782AE3" w:rsidR="00AC3B23" w:rsidRPr="00AB3A87" w:rsidRDefault="00AC3B23" w:rsidP="00AC3B23">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AB3A87">
        <w:rPr>
          <w:rFonts w:ascii="Arial" w:eastAsia="Calibri" w:hAnsi="Arial" w:cs="Arial"/>
          <w:b/>
          <w:sz w:val="20"/>
          <w:szCs w:val="20"/>
        </w:rPr>
        <w:t>Podbudowa zasadnicza jednowarstwowa</w:t>
      </w:r>
      <w:r w:rsidRPr="00AB3A87">
        <w:rPr>
          <w:rFonts w:ascii="Arial" w:eastAsia="Calibri" w:hAnsi="Arial" w:cs="Arial"/>
          <w:sz w:val="20"/>
          <w:szCs w:val="20"/>
        </w:rPr>
        <w:t xml:space="preserve"> </w:t>
      </w:r>
      <w:r w:rsidR="007C2041" w:rsidRPr="00AB3A87">
        <w:rPr>
          <w:rFonts w:ascii="Arial" w:eastAsia="Calibri" w:hAnsi="Arial" w:cs="Arial"/>
          <w:sz w:val="20"/>
          <w:szCs w:val="20"/>
        </w:rPr>
        <w:t xml:space="preserve">wg </w:t>
      </w:r>
      <w:proofErr w:type="spellStart"/>
      <w:r w:rsidR="007C2041" w:rsidRPr="00AB3A87">
        <w:rPr>
          <w:rFonts w:ascii="Arial" w:eastAsia="Calibri" w:hAnsi="Arial" w:cs="Arial"/>
          <w:sz w:val="20"/>
          <w:szCs w:val="20"/>
        </w:rPr>
        <w:t>KTKNPiP</w:t>
      </w:r>
      <w:proofErr w:type="spellEnd"/>
      <w:r w:rsidR="007C2041" w:rsidRPr="00AB3A87">
        <w:rPr>
          <w:rFonts w:ascii="Arial" w:eastAsia="Calibri" w:hAnsi="Arial" w:cs="Arial"/>
          <w:sz w:val="20"/>
          <w:szCs w:val="20"/>
        </w:rPr>
        <w:t xml:space="preserve"> 2014</w:t>
      </w:r>
      <w:r w:rsidR="002818FE" w:rsidRPr="00AB3A87">
        <w:rPr>
          <w:rFonts w:ascii="Arial" w:eastAsia="Calibri" w:hAnsi="Arial" w:cs="Arial"/>
          <w:sz w:val="20"/>
          <w:szCs w:val="20"/>
        </w:rPr>
        <w:t> </w:t>
      </w:r>
      <w:r w:rsidR="007C2041" w:rsidRPr="00AB3A87">
        <w:rPr>
          <w:rFonts w:ascii="Arial" w:eastAsia="Calibri" w:hAnsi="Arial" w:cs="Arial"/>
          <w:sz w:val="20"/>
          <w:szCs w:val="20"/>
        </w:rPr>
        <w:t xml:space="preserve">r. </w:t>
      </w:r>
      <w:r w:rsidRPr="00AB3A87">
        <w:rPr>
          <w:rFonts w:ascii="Arial" w:eastAsia="Calibri" w:hAnsi="Arial" w:cs="Arial"/>
          <w:sz w:val="20"/>
          <w:szCs w:val="20"/>
        </w:rPr>
        <w:t>występuje w</w:t>
      </w:r>
      <w:r w:rsidR="007C2041" w:rsidRPr="00AB3A87">
        <w:rPr>
          <w:rFonts w:ascii="Arial" w:eastAsia="Calibri" w:hAnsi="Arial" w:cs="Arial"/>
          <w:sz w:val="20"/>
          <w:szCs w:val="20"/>
        </w:rPr>
        <w:t> </w:t>
      </w:r>
      <w:r w:rsidRPr="00AB3A87">
        <w:rPr>
          <w:rFonts w:ascii="Arial" w:eastAsia="Calibri" w:hAnsi="Arial" w:cs="Arial"/>
          <w:sz w:val="20"/>
          <w:szCs w:val="20"/>
        </w:rPr>
        <w:t>następujących przypadkach:</w:t>
      </w:r>
    </w:p>
    <w:p w14:paraId="1002D0C8" w14:textId="6ADC6199" w:rsidR="00AC3B23" w:rsidRPr="00AB3A87" w:rsidRDefault="00AC3B23" w:rsidP="00AC3B23">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 xml:space="preserve">a) Typ A1 (tablica </w:t>
      </w:r>
      <w:r w:rsidR="00206E13" w:rsidRPr="00AB3A87">
        <w:rPr>
          <w:rFonts w:ascii="Arial" w:eastAsia="Calibri" w:hAnsi="Arial" w:cs="Arial"/>
          <w:sz w:val="20"/>
          <w:szCs w:val="20"/>
        </w:rPr>
        <w:t>9</w:t>
      </w:r>
      <w:r w:rsidRPr="00AB3A87">
        <w:rPr>
          <w:rFonts w:ascii="Arial" w:eastAsia="Calibri" w:hAnsi="Arial" w:cs="Arial"/>
          <w:sz w:val="20"/>
          <w:szCs w:val="20"/>
        </w:rPr>
        <w:t>.1) dla kategorii ruchu KR1-KR2,</w:t>
      </w:r>
    </w:p>
    <w:p w14:paraId="57105382" w14:textId="600BF6CD" w:rsidR="00AC3B23" w:rsidRPr="00AB3A87" w:rsidRDefault="00AC3B23" w:rsidP="00AC3B23">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 xml:space="preserve">b) Typ A2 (tablica </w:t>
      </w:r>
      <w:r w:rsidR="00206E13" w:rsidRPr="00AB3A87">
        <w:rPr>
          <w:rFonts w:ascii="Arial" w:eastAsia="Calibri" w:hAnsi="Arial" w:cs="Arial"/>
          <w:sz w:val="20"/>
          <w:szCs w:val="20"/>
        </w:rPr>
        <w:t>9</w:t>
      </w:r>
      <w:r w:rsidRPr="00AB3A87">
        <w:rPr>
          <w:rFonts w:ascii="Arial" w:eastAsia="Calibri" w:hAnsi="Arial" w:cs="Arial"/>
          <w:sz w:val="20"/>
          <w:szCs w:val="20"/>
        </w:rPr>
        <w:t>.2) dla kategorii ruchu KR1-KR2,</w:t>
      </w:r>
    </w:p>
    <w:p w14:paraId="28608DAD" w14:textId="1CC532B0" w:rsidR="00AC3B23" w:rsidRPr="00AB3A87" w:rsidRDefault="00AC3B23" w:rsidP="00AC3B23">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 xml:space="preserve">c) Typ A3 (tablica </w:t>
      </w:r>
      <w:r w:rsidR="00206E13" w:rsidRPr="00AB3A87">
        <w:rPr>
          <w:rFonts w:ascii="Arial" w:eastAsia="Calibri" w:hAnsi="Arial" w:cs="Arial"/>
          <w:sz w:val="20"/>
          <w:szCs w:val="20"/>
        </w:rPr>
        <w:t>9</w:t>
      </w:r>
      <w:r w:rsidRPr="00AB3A87">
        <w:rPr>
          <w:rFonts w:ascii="Arial" w:eastAsia="Calibri" w:hAnsi="Arial" w:cs="Arial"/>
          <w:sz w:val="20"/>
          <w:szCs w:val="20"/>
        </w:rPr>
        <w:t>.3) dla kategorii ruchu KR1-KR2,</w:t>
      </w:r>
    </w:p>
    <w:p w14:paraId="6580B786" w14:textId="2422975C" w:rsidR="00AC3B23" w:rsidRPr="00AB3A87" w:rsidRDefault="00AC3B23" w:rsidP="00AC3B23">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 xml:space="preserve">e) Typ C (tablica </w:t>
      </w:r>
      <w:r w:rsidR="00206E13" w:rsidRPr="00AB3A87">
        <w:rPr>
          <w:rFonts w:ascii="Arial" w:eastAsia="Calibri" w:hAnsi="Arial" w:cs="Arial"/>
          <w:sz w:val="20"/>
          <w:szCs w:val="20"/>
        </w:rPr>
        <w:t>9</w:t>
      </w:r>
      <w:r w:rsidRPr="00AB3A87">
        <w:rPr>
          <w:rFonts w:ascii="Arial" w:eastAsia="Calibri" w:hAnsi="Arial" w:cs="Arial"/>
          <w:sz w:val="20"/>
          <w:szCs w:val="20"/>
        </w:rPr>
        <w:t>.5) dla kategorii ruchu KR1-KR2,</w:t>
      </w:r>
    </w:p>
    <w:p w14:paraId="160D8F96" w14:textId="07E51313" w:rsidR="00AC3B23" w:rsidRPr="00AB3A87" w:rsidRDefault="00AC3B23" w:rsidP="00AC3B23">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 xml:space="preserve">f) Typ D (tablica </w:t>
      </w:r>
      <w:r w:rsidR="00206E13" w:rsidRPr="00AB3A87">
        <w:rPr>
          <w:rFonts w:ascii="Arial" w:eastAsia="Calibri" w:hAnsi="Arial" w:cs="Arial"/>
          <w:sz w:val="20"/>
          <w:szCs w:val="20"/>
        </w:rPr>
        <w:t>9</w:t>
      </w:r>
      <w:r w:rsidRPr="00AB3A87">
        <w:rPr>
          <w:rFonts w:ascii="Arial" w:eastAsia="Calibri" w:hAnsi="Arial" w:cs="Arial"/>
          <w:sz w:val="20"/>
          <w:szCs w:val="20"/>
        </w:rPr>
        <w:t>.6) dla kategorii ruchu KR1-KR2,</w:t>
      </w:r>
    </w:p>
    <w:p w14:paraId="214A234B" w14:textId="1369BA83" w:rsidR="00AC3B23" w:rsidRPr="00AB3A87" w:rsidRDefault="00AC3B23" w:rsidP="00AC3B23">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 xml:space="preserve">g) Typ E (tablica </w:t>
      </w:r>
      <w:r w:rsidR="00206E13" w:rsidRPr="00AB3A87">
        <w:rPr>
          <w:rFonts w:ascii="Arial" w:eastAsia="Calibri" w:hAnsi="Arial" w:cs="Arial"/>
          <w:sz w:val="20"/>
          <w:szCs w:val="20"/>
        </w:rPr>
        <w:t>9</w:t>
      </w:r>
      <w:r w:rsidRPr="00AB3A87">
        <w:rPr>
          <w:rFonts w:ascii="Arial" w:eastAsia="Calibri" w:hAnsi="Arial" w:cs="Arial"/>
          <w:sz w:val="20"/>
          <w:szCs w:val="20"/>
        </w:rPr>
        <w:t>.7) dla kategorii ruchu KR1-KR3.</w:t>
      </w:r>
    </w:p>
    <w:p w14:paraId="3438B7C2" w14:textId="07BB254A" w:rsidR="00AC3B23" w:rsidRPr="00AB3A87" w:rsidRDefault="00AC3B23" w:rsidP="00AC3B23">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W wymienionych konstrukcjach jednowarstwową podbudowę zasadniczą stanowią: mieszanka niezwiązana (typy A1, A2, A3), beton asfaltowy (typ B), mieszanka związana spoiwem hydraulicznym (typ C), grunt stabilizowany spoiwem hydraulicznym (typ D) lub mieszanki wykonane w technolo</w:t>
      </w:r>
      <w:r w:rsidR="003B324B" w:rsidRPr="00AB3A87">
        <w:rPr>
          <w:rFonts w:ascii="Arial" w:eastAsia="Calibri" w:hAnsi="Arial" w:cs="Arial"/>
          <w:sz w:val="20"/>
          <w:szCs w:val="20"/>
        </w:rPr>
        <w:t>gii recyklingu na zimno (typ E).</w:t>
      </w:r>
    </w:p>
    <w:p w14:paraId="61936B7E" w14:textId="77777777" w:rsidR="00AC3B23" w:rsidRPr="00AB3A87" w:rsidRDefault="00AC3B23" w:rsidP="00AC3B23">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AB3A87">
        <w:rPr>
          <w:rFonts w:ascii="Arial" w:eastAsia="Calibri" w:hAnsi="Arial" w:cs="Arial"/>
          <w:b/>
          <w:sz w:val="20"/>
          <w:szCs w:val="20"/>
        </w:rPr>
        <w:t>Podbudowa pomocnicza</w:t>
      </w:r>
      <w:r w:rsidRPr="00AB3A87">
        <w:rPr>
          <w:rFonts w:ascii="Arial" w:eastAsia="Calibri" w:hAnsi="Arial" w:cs="Arial"/>
          <w:sz w:val="20"/>
          <w:szCs w:val="20"/>
        </w:rPr>
        <w:t xml:space="preserve"> – warstwa tworząca platformę umożliwiającą prawidłowe wbudowanie podbudowy zasadniczej, a w czasie eksploatacji nawierzchni wspomagająca warstwy górne konstrukcji nawierzchni w rozłożeniu naprężeń od kół pojazdów oraz ochronę nawierzchni przed wysadzinami powodowanymi przez szkodliwe działanie mrozu. Materiałami używanymi do podbudowy pomocniczej mogą być:</w:t>
      </w:r>
    </w:p>
    <w:p w14:paraId="6F8FB369" w14:textId="77777777" w:rsidR="00AC3B23" w:rsidRPr="00AB3A87" w:rsidRDefault="00AC3B23" w:rsidP="00AC3B23">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a) mieszanki niezwiązane,</w:t>
      </w:r>
    </w:p>
    <w:p w14:paraId="76E2BFE6" w14:textId="77777777" w:rsidR="00AC3B23" w:rsidRPr="00AB3A87" w:rsidRDefault="00AC3B23" w:rsidP="00AC3B23">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b) mieszanki związane spoiwami hydraulicznymi,</w:t>
      </w:r>
    </w:p>
    <w:p w14:paraId="73E8C506" w14:textId="77777777" w:rsidR="00AC3B23" w:rsidRPr="00AB3A87" w:rsidRDefault="00AC3B23" w:rsidP="00AC3B23">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c) grunty stabilizowane spoiwami hydraulicznymi,</w:t>
      </w:r>
    </w:p>
    <w:p w14:paraId="43DB7BBA" w14:textId="77777777" w:rsidR="00AC3B23" w:rsidRPr="00AB3A87" w:rsidRDefault="00AC3B23" w:rsidP="00AC3B23">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lastRenderedPageBreak/>
        <w:t xml:space="preserve">o właściwościach odpowiednich do podbudowy pomocniczej. </w:t>
      </w:r>
    </w:p>
    <w:p w14:paraId="562674D9" w14:textId="77777777" w:rsidR="00976A51" w:rsidRPr="00AB3A87" w:rsidRDefault="00976A51" w:rsidP="00976A51">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AB3A87">
        <w:rPr>
          <w:rFonts w:ascii="Arial" w:eastAsia="Calibri" w:hAnsi="Arial" w:cs="Arial"/>
          <w:b/>
          <w:sz w:val="20"/>
          <w:szCs w:val="20"/>
        </w:rPr>
        <w:t xml:space="preserve">Mieszanka niezwiązana – </w:t>
      </w:r>
      <w:r w:rsidRPr="00AB3A87">
        <w:rPr>
          <w:rFonts w:ascii="Arial" w:eastAsia="Calibri" w:hAnsi="Arial" w:cs="Arial"/>
          <w:sz w:val="20"/>
          <w:szCs w:val="20"/>
        </w:rPr>
        <w:t>ziarnisty materiał, zazwyczaj o określonym składzie ziarnowym (od d=0 do D), który jest stosowany do wykonania ulepszonego podłoża gruntowego oraz warstw konstrukcji nawierzchni dróg. Mieszanka niezwiązana może być wytworzona z</w:t>
      </w:r>
      <w:r w:rsidR="00874438" w:rsidRPr="00AB3A87">
        <w:rPr>
          <w:rFonts w:ascii="Arial" w:eastAsia="Calibri" w:hAnsi="Arial" w:cs="Arial"/>
          <w:sz w:val="20"/>
          <w:szCs w:val="20"/>
        </w:rPr>
        <w:t> </w:t>
      </w:r>
      <w:r w:rsidRPr="00AB3A87">
        <w:rPr>
          <w:rFonts w:ascii="Arial" w:eastAsia="Calibri" w:hAnsi="Arial" w:cs="Arial"/>
          <w:sz w:val="20"/>
          <w:szCs w:val="20"/>
        </w:rPr>
        <w:t>kruszyw naturalnych, sztucznych, z recyklingu lub mieszaniny tych kruszyw w</w:t>
      </w:r>
      <w:r w:rsidR="00874438" w:rsidRPr="00AB3A87">
        <w:rPr>
          <w:rFonts w:ascii="Arial" w:eastAsia="Calibri" w:hAnsi="Arial" w:cs="Arial"/>
          <w:sz w:val="20"/>
          <w:szCs w:val="20"/>
        </w:rPr>
        <w:t> </w:t>
      </w:r>
      <w:r w:rsidRPr="00AB3A87">
        <w:rPr>
          <w:rFonts w:ascii="Arial" w:eastAsia="Calibri" w:hAnsi="Arial" w:cs="Arial"/>
          <w:sz w:val="20"/>
          <w:szCs w:val="20"/>
        </w:rPr>
        <w:t>określonych proporcjach.</w:t>
      </w:r>
    </w:p>
    <w:p w14:paraId="1C5D805A" w14:textId="77777777" w:rsidR="00976A51" w:rsidRPr="00AB3A87" w:rsidRDefault="00976A51" w:rsidP="00F961E2">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AB3A87">
        <w:rPr>
          <w:rFonts w:ascii="Arial" w:eastAsia="Calibri" w:hAnsi="Arial" w:cs="Arial"/>
          <w:b/>
          <w:sz w:val="20"/>
          <w:szCs w:val="20"/>
        </w:rPr>
        <w:t xml:space="preserve">Kategoria – </w:t>
      </w:r>
      <w:r w:rsidRPr="00AB3A87">
        <w:rPr>
          <w:rFonts w:ascii="Arial" w:eastAsia="Calibri" w:hAnsi="Arial" w:cs="Arial"/>
          <w:sz w:val="20"/>
          <w:szCs w:val="20"/>
        </w:rPr>
        <w:t>charakterystyczny poziom właściwości kruszywa lub mieszanki niezwiązanej, wyrażony, jako przedział wartości lub wartość graniczna. Nie ma zależności pomiędzy kategoriami różnych właściwości.</w:t>
      </w:r>
    </w:p>
    <w:p w14:paraId="4A11B62A" w14:textId="77777777" w:rsidR="00976A51" w:rsidRPr="00AB3A87" w:rsidRDefault="00976A51" w:rsidP="00F961E2">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AB3A87">
        <w:rPr>
          <w:rFonts w:ascii="Arial" w:eastAsia="Calibri" w:hAnsi="Arial" w:cs="Arial"/>
          <w:b/>
          <w:sz w:val="20"/>
          <w:szCs w:val="20"/>
        </w:rPr>
        <w:t xml:space="preserve">Kruszywo – </w:t>
      </w:r>
      <w:r w:rsidRPr="00AB3A87">
        <w:rPr>
          <w:rFonts w:ascii="Arial" w:eastAsia="Calibri" w:hAnsi="Arial" w:cs="Arial"/>
          <w:sz w:val="20"/>
          <w:szCs w:val="20"/>
        </w:rPr>
        <w:t>materiał ziarnisty stosowany w budownictwie, który może być naturalny, sztuczny lub z recyklingu.</w:t>
      </w:r>
    </w:p>
    <w:p w14:paraId="24864F50" w14:textId="77777777" w:rsidR="00976A51" w:rsidRPr="00AB3A87" w:rsidRDefault="00976A51" w:rsidP="00F961E2">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AB3A87">
        <w:rPr>
          <w:rFonts w:ascii="Arial" w:eastAsia="Calibri" w:hAnsi="Arial" w:cs="Arial"/>
          <w:b/>
          <w:sz w:val="20"/>
          <w:szCs w:val="20"/>
        </w:rPr>
        <w:t xml:space="preserve">Kruszywo naturalne – </w:t>
      </w:r>
      <w:r w:rsidRPr="00AB3A87">
        <w:rPr>
          <w:rFonts w:ascii="Arial" w:eastAsia="Calibri" w:hAnsi="Arial" w:cs="Arial"/>
          <w:sz w:val="20"/>
          <w:szCs w:val="20"/>
        </w:rPr>
        <w:t>kruszywo ze złóż naturalnych pochodzenia mineralnego, które może być poddane wyłącznie obróbce mechanicznej. Kruszywo naturalne jest uzyskiwane z</w:t>
      </w:r>
      <w:r w:rsidR="00874438" w:rsidRPr="00AB3A87">
        <w:rPr>
          <w:rFonts w:ascii="Arial" w:eastAsia="Calibri" w:hAnsi="Arial" w:cs="Arial"/>
          <w:sz w:val="20"/>
          <w:szCs w:val="20"/>
        </w:rPr>
        <w:t> </w:t>
      </w:r>
      <w:r w:rsidRPr="00AB3A87">
        <w:rPr>
          <w:rFonts w:ascii="Arial" w:eastAsia="Calibri" w:hAnsi="Arial" w:cs="Arial"/>
          <w:sz w:val="20"/>
          <w:szCs w:val="20"/>
        </w:rPr>
        <w:t>mineralnych surowców naturalnych występujących w przyrodzie, jak żwir, piasek, żwir kruszony, kruszywo z mechanicznie rozdrobnionych skał, nadziarna żwirowego lub otoczaków.</w:t>
      </w:r>
    </w:p>
    <w:p w14:paraId="4F9D72AC" w14:textId="77777777" w:rsidR="00976A51" w:rsidRPr="00AB3A87" w:rsidRDefault="00976A51" w:rsidP="00F961E2">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AB3A87">
        <w:rPr>
          <w:rFonts w:ascii="Arial" w:eastAsia="Calibri" w:hAnsi="Arial" w:cs="Arial"/>
          <w:b/>
          <w:sz w:val="20"/>
          <w:szCs w:val="20"/>
        </w:rPr>
        <w:t xml:space="preserve">Kruszywo sztuczne – </w:t>
      </w:r>
      <w:r w:rsidRPr="00AB3A87">
        <w:rPr>
          <w:rFonts w:ascii="Arial" w:eastAsia="Calibri" w:hAnsi="Arial" w:cs="Arial"/>
          <w:sz w:val="20"/>
          <w:szCs w:val="20"/>
        </w:rPr>
        <w:t>kruszywo pochodzenia mineralnego, uzyskiwane w wyniku procesu przemysłowego obejmującego obróbkę termiczną lub inną modyfikację. Do kruszywa sztucznego zalicza się w szczególności kruszywo z żużli: wielkopiecowych, stalowniczych i pomiedziowych.</w:t>
      </w:r>
    </w:p>
    <w:p w14:paraId="66451CAE" w14:textId="77777777" w:rsidR="00976A51" w:rsidRPr="00AB3A87" w:rsidRDefault="00976A51" w:rsidP="003308BC">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AB3A87">
        <w:rPr>
          <w:rFonts w:ascii="Arial" w:eastAsia="Calibri" w:hAnsi="Arial" w:cs="Arial"/>
          <w:b/>
          <w:sz w:val="20"/>
          <w:szCs w:val="20"/>
        </w:rPr>
        <w:t xml:space="preserve">Kruszywo z recyklingu – </w:t>
      </w:r>
      <w:r w:rsidRPr="00AB3A87">
        <w:rPr>
          <w:rFonts w:ascii="Arial" w:eastAsia="Calibri" w:hAnsi="Arial" w:cs="Arial"/>
          <w:sz w:val="20"/>
          <w:szCs w:val="20"/>
        </w:rPr>
        <w:t>kruszywo powsta</w:t>
      </w:r>
      <w:r w:rsidR="00352566" w:rsidRPr="00AB3A87">
        <w:rPr>
          <w:rFonts w:ascii="Arial" w:eastAsia="Calibri" w:hAnsi="Arial" w:cs="Arial"/>
          <w:sz w:val="20"/>
          <w:szCs w:val="20"/>
        </w:rPr>
        <w:t xml:space="preserve">łe w wyniku przeróbki materiału </w:t>
      </w:r>
      <w:r w:rsidRPr="00AB3A87">
        <w:rPr>
          <w:rFonts w:ascii="Arial" w:eastAsia="Calibri" w:hAnsi="Arial" w:cs="Arial"/>
          <w:sz w:val="20"/>
          <w:szCs w:val="20"/>
        </w:rPr>
        <w:t>zastosowanego uprzednio w budownictwie.</w:t>
      </w:r>
    </w:p>
    <w:p w14:paraId="046A2425" w14:textId="77777777" w:rsidR="00976A51" w:rsidRPr="00AB3A87" w:rsidRDefault="00976A51" w:rsidP="003308BC">
      <w:pPr>
        <w:pStyle w:val="Akapitzlist"/>
        <w:numPr>
          <w:ilvl w:val="2"/>
          <w:numId w:val="71"/>
        </w:numPr>
        <w:autoSpaceDN/>
        <w:spacing w:before="120" w:line="276" w:lineRule="auto"/>
        <w:ind w:left="709" w:hanging="709"/>
        <w:jc w:val="both"/>
        <w:textAlignment w:val="auto"/>
        <w:rPr>
          <w:rFonts w:ascii="Arial" w:eastAsia="Calibri" w:hAnsi="Arial" w:cs="Arial"/>
          <w:sz w:val="20"/>
          <w:szCs w:val="20"/>
        </w:rPr>
      </w:pPr>
      <w:r w:rsidRPr="00AB3A87">
        <w:rPr>
          <w:rFonts w:ascii="Arial" w:eastAsia="Calibri" w:hAnsi="Arial" w:cs="Arial"/>
          <w:b/>
          <w:sz w:val="20"/>
          <w:szCs w:val="20"/>
        </w:rPr>
        <w:t xml:space="preserve">Kruszywo kamienne – </w:t>
      </w:r>
      <w:r w:rsidRPr="00AB3A87">
        <w:rPr>
          <w:rFonts w:ascii="Arial" w:eastAsia="Calibri" w:hAnsi="Arial" w:cs="Arial"/>
          <w:sz w:val="20"/>
          <w:szCs w:val="20"/>
        </w:rPr>
        <w:t>kruszywo z mineralnych surowców jak żwir kruszony, mechanicznie</w:t>
      </w:r>
      <w:r w:rsidR="00D55E9C" w:rsidRPr="00AB3A87">
        <w:rPr>
          <w:rFonts w:ascii="Arial" w:eastAsia="Calibri" w:hAnsi="Arial" w:cs="Arial"/>
          <w:sz w:val="20"/>
          <w:szCs w:val="20"/>
        </w:rPr>
        <w:t xml:space="preserve"> </w:t>
      </w:r>
      <w:r w:rsidRPr="00AB3A87">
        <w:rPr>
          <w:rFonts w:ascii="Arial" w:eastAsia="Calibri" w:hAnsi="Arial" w:cs="Arial"/>
          <w:sz w:val="20"/>
          <w:szCs w:val="20"/>
        </w:rPr>
        <w:t>rozdrobnione skały, nadziarno żwirowe.</w:t>
      </w:r>
    </w:p>
    <w:p w14:paraId="76F94640" w14:textId="77777777" w:rsidR="00976A51" w:rsidRPr="00AB3A87" w:rsidRDefault="00976A51" w:rsidP="00352566">
      <w:pPr>
        <w:pStyle w:val="Akapitzlist"/>
        <w:numPr>
          <w:ilvl w:val="2"/>
          <w:numId w:val="71"/>
        </w:numPr>
        <w:autoSpaceDN/>
        <w:spacing w:before="120" w:line="276" w:lineRule="auto"/>
        <w:ind w:left="709" w:hanging="709"/>
        <w:jc w:val="both"/>
        <w:textAlignment w:val="auto"/>
        <w:rPr>
          <w:rFonts w:ascii="Arial" w:eastAsia="Calibri" w:hAnsi="Arial" w:cs="Arial"/>
          <w:sz w:val="20"/>
          <w:szCs w:val="20"/>
        </w:rPr>
      </w:pPr>
      <w:r w:rsidRPr="00AB3A87">
        <w:rPr>
          <w:rFonts w:ascii="Arial" w:eastAsia="Calibri" w:hAnsi="Arial" w:cs="Arial"/>
          <w:b/>
          <w:sz w:val="20"/>
          <w:szCs w:val="20"/>
        </w:rPr>
        <w:t xml:space="preserve">Kruszywo żużlowe z żużla wielkopiecowego – </w:t>
      </w:r>
      <w:r w:rsidRPr="00AB3A87">
        <w:rPr>
          <w:rFonts w:ascii="Arial" w:eastAsia="Calibri" w:hAnsi="Arial" w:cs="Arial"/>
          <w:sz w:val="20"/>
          <w:szCs w:val="20"/>
        </w:rPr>
        <w:t>kruszywo składające się głównie ze</w:t>
      </w:r>
      <w:r w:rsidR="00D55E9C" w:rsidRPr="00AB3A87">
        <w:rPr>
          <w:rFonts w:ascii="Arial" w:eastAsia="Calibri" w:hAnsi="Arial" w:cs="Arial"/>
          <w:sz w:val="20"/>
          <w:szCs w:val="20"/>
        </w:rPr>
        <w:t xml:space="preserve"> </w:t>
      </w:r>
      <w:r w:rsidRPr="00AB3A87">
        <w:rPr>
          <w:rFonts w:ascii="Arial" w:eastAsia="Calibri" w:hAnsi="Arial" w:cs="Arial"/>
          <w:sz w:val="20"/>
          <w:szCs w:val="20"/>
        </w:rPr>
        <w:t>skrystalizowanych krzemianów lub glinokrzemianów wapnia i magnezu uzyskanych przez powolne</w:t>
      </w:r>
      <w:r w:rsidR="00D55E9C" w:rsidRPr="00AB3A87">
        <w:rPr>
          <w:rFonts w:ascii="Arial" w:eastAsia="Calibri" w:hAnsi="Arial" w:cs="Arial"/>
          <w:sz w:val="20"/>
          <w:szCs w:val="20"/>
        </w:rPr>
        <w:t xml:space="preserve"> </w:t>
      </w:r>
      <w:r w:rsidRPr="00AB3A87">
        <w:rPr>
          <w:rFonts w:ascii="Arial" w:eastAsia="Calibri" w:hAnsi="Arial" w:cs="Arial"/>
          <w:sz w:val="20"/>
          <w:szCs w:val="20"/>
        </w:rPr>
        <w:t>schładzanie powietrzem ciekłego żużla wielkopiecowego. Proces chłodzenia może odbywać się przy</w:t>
      </w:r>
      <w:r w:rsidR="00D55E9C" w:rsidRPr="00AB3A87">
        <w:rPr>
          <w:rFonts w:ascii="Arial" w:eastAsia="Calibri" w:hAnsi="Arial" w:cs="Arial"/>
          <w:sz w:val="20"/>
          <w:szCs w:val="20"/>
        </w:rPr>
        <w:t xml:space="preserve"> </w:t>
      </w:r>
      <w:r w:rsidRPr="00AB3A87">
        <w:rPr>
          <w:rFonts w:ascii="Arial" w:eastAsia="Calibri" w:hAnsi="Arial" w:cs="Arial"/>
          <w:sz w:val="20"/>
          <w:szCs w:val="20"/>
        </w:rPr>
        <w:t>kontrolowanym dodawaniu wody. Chłodzony powietrzem żużel wielkopiecowy twardnieje dzięki reakcji</w:t>
      </w:r>
      <w:r w:rsidR="00D55E9C" w:rsidRPr="00AB3A87">
        <w:rPr>
          <w:rFonts w:ascii="Arial" w:eastAsia="Calibri" w:hAnsi="Arial" w:cs="Arial"/>
          <w:sz w:val="20"/>
          <w:szCs w:val="20"/>
        </w:rPr>
        <w:t xml:space="preserve"> </w:t>
      </w:r>
      <w:r w:rsidRPr="00AB3A87">
        <w:rPr>
          <w:rFonts w:ascii="Arial" w:eastAsia="Calibri" w:hAnsi="Arial" w:cs="Arial"/>
          <w:sz w:val="20"/>
          <w:szCs w:val="20"/>
        </w:rPr>
        <w:t>hydraulicznej lub karbonatyzacji.</w:t>
      </w:r>
    </w:p>
    <w:p w14:paraId="540908E6" w14:textId="77777777" w:rsidR="00976A51" w:rsidRPr="00AB3A87" w:rsidRDefault="00976A51" w:rsidP="00F961E2">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AB3A87">
        <w:rPr>
          <w:rFonts w:ascii="Arial" w:eastAsia="Calibri" w:hAnsi="Arial" w:cs="Arial"/>
          <w:b/>
          <w:sz w:val="20"/>
          <w:szCs w:val="20"/>
        </w:rPr>
        <w:t xml:space="preserve">Kruszywo żużlowe z żużla stalowniczego – </w:t>
      </w:r>
      <w:r w:rsidRPr="00AB3A87">
        <w:rPr>
          <w:rFonts w:ascii="Arial" w:eastAsia="Calibri" w:hAnsi="Arial" w:cs="Arial"/>
          <w:sz w:val="20"/>
          <w:szCs w:val="20"/>
        </w:rPr>
        <w:t>kruszywo składające się głównie ze skrystalizowanego</w:t>
      </w:r>
      <w:r w:rsidR="00D55E9C" w:rsidRPr="00AB3A87">
        <w:rPr>
          <w:rFonts w:ascii="Arial" w:eastAsia="Calibri" w:hAnsi="Arial" w:cs="Arial"/>
          <w:sz w:val="20"/>
          <w:szCs w:val="20"/>
        </w:rPr>
        <w:t xml:space="preserve"> </w:t>
      </w:r>
      <w:r w:rsidRPr="00AB3A87">
        <w:rPr>
          <w:rFonts w:ascii="Arial" w:eastAsia="Calibri" w:hAnsi="Arial" w:cs="Arial"/>
          <w:sz w:val="20"/>
          <w:szCs w:val="20"/>
        </w:rPr>
        <w:t xml:space="preserve">krzemianu wapnia i ferrytu zawierającego </w:t>
      </w:r>
      <w:proofErr w:type="spellStart"/>
      <w:r w:rsidRPr="00AB3A87">
        <w:rPr>
          <w:rFonts w:ascii="Arial" w:eastAsia="Calibri" w:hAnsi="Arial" w:cs="Arial"/>
          <w:sz w:val="20"/>
          <w:szCs w:val="20"/>
        </w:rPr>
        <w:t>CaO</w:t>
      </w:r>
      <w:proofErr w:type="spellEnd"/>
      <w:r w:rsidRPr="00AB3A87">
        <w:rPr>
          <w:rFonts w:ascii="Arial" w:eastAsia="Calibri" w:hAnsi="Arial" w:cs="Arial"/>
          <w:sz w:val="20"/>
          <w:szCs w:val="20"/>
        </w:rPr>
        <w:t xml:space="preserve">, SiO2, </w:t>
      </w:r>
      <w:proofErr w:type="spellStart"/>
      <w:r w:rsidRPr="00AB3A87">
        <w:rPr>
          <w:rFonts w:ascii="Arial" w:eastAsia="Calibri" w:hAnsi="Arial" w:cs="Arial"/>
          <w:sz w:val="20"/>
          <w:szCs w:val="20"/>
        </w:rPr>
        <w:t>MgO</w:t>
      </w:r>
      <w:proofErr w:type="spellEnd"/>
      <w:r w:rsidRPr="00AB3A87">
        <w:rPr>
          <w:rFonts w:ascii="Arial" w:eastAsia="Calibri" w:hAnsi="Arial" w:cs="Arial"/>
          <w:sz w:val="20"/>
          <w:szCs w:val="20"/>
        </w:rPr>
        <w:t xml:space="preserve"> oraz tlenek żelaza. Kruszywo otrzymuje</w:t>
      </w:r>
      <w:r w:rsidR="00D55E9C" w:rsidRPr="00AB3A87">
        <w:rPr>
          <w:rFonts w:ascii="Arial" w:eastAsia="Calibri" w:hAnsi="Arial" w:cs="Arial"/>
          <w:sz w:val="20"/>
          <w:szCs w:val="20"/>
        </w:rPr>
        <w:t xml:space="preserve"> </w:t>
      </w:r>
      <w:r w:rsidRPr="00AB3A87">
        <w:rPr>
          <w:rFonts w:ascii="Arial" w:eastAsia="Calibri" w:hAnsi="Arial" w:cs="Arial"/>
          <w:sz w:val="20"/>
          <w:szCs w:val="20"/>
        </w:rPr>
        <w:t>się przez powolne schładzanie powietrzem ciekłego żużla stalowniczego. Proces chłodzenia może</w:t>
      </w:r>
      <w:r w:rsidR="00D55E9C" w:rsidRPr="00AB3A87">
        <w:rPr>
          <w:rFonts w:ascii="Arial" w:eastAsia="Calibri" w:hAnsi="Arial" w:cs="Arial"/>
          <w:sz w:val="20"/>
          <w:szCs w:val="20"/>
        </w:rPr>
        <w:t xml:space="preserve"> </w:t>
      </w:r>
      <w:r w:rsidRPr="00AB3A87">
        <w:rPr>
          <w:rFonts w:ascii="Arial" w:eastAsia="Calibri" w:hAnsi="Arial" w:cs="Arial"/>
          <w:sz w:val="20"/>
          <w:szCs w:val="20"/>
        </w:rPr>
        <w:t>odbywać się przy kontrolowanym dodawaniu wody.</w:t>
      </w:r>
    </w:p>
    <w:p w14:paraId="79A73EEF" w14:textId="5685B743" w:rsidR="00976A51" w:rsidRPr="00AB3A87" w:rsidRDefault="00976A51" w:rsidP="00F961E2">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AB3A87">
        <w:rPr>
          <w:rFonts w:ascii="Arial" w:eastAsia="Calibri" w:hAnsi="Arial" w:cs="Arial"/>
          <w:b/>
          <w:sz w:val="20"/>
          <w:szCs w:val="20"/>
        </w:rPr>
        <w:t>Kategoria ruchu (KR1 ÷ KR</w:t>
      </w:r>
      <w:r w:rsidR="004A378C" w:rsidRPr="00AB3A87">
        <w:rPr>
          <w:rFonts w:ascii="Arial" w:eastAsia="Calibri" w:hAnsi="Arial" w:cs="Arial"/>
          <w:b/>
          <w:sz w:val="20"/>
          <w:szCs w:val="20"/>
        </w:rPr>
        <w:t>7</w:t>
      </w:r>
      <w:r w:rsidRPr="00AB3A87">
        <w:rPr>
          <w:rFonts w:ascii="Arial" w:eastAsia="Calibri" w:hAnsi="Arial" w:cs="Arial"/>
          <w:b/>
          <w:sz w:val="20"/>
          <w:szCs w:val="20"/>
        </w:rPr>
        <w:t xml:space="preserve">) – </w:t>
      </w:r>
      <w:r w:rsidRPr="00AB3A87">
        <w:rPr>
          <w:rFonts w:ascii="Arial" w:eastAsia="Calibri" w:hAnsi="Arial" w:cs="Arial"/>
          <w:sz w:val="20"/>
          <w:szCs w:val="20"/>
        </w:rPr>
        <w:t>obciążenie drogi ruchem samochodowym, wyrażone w osiach</w:t>
      </w:r>
      <w:r w:rsidR="00643E80" w:rsidRPr="00AB3A87">
        <w:rPr>
          <w:rFonts w:ascii="Arial" w:eastAsia="Calibri" w:hAnsi="Arial" w:cs="Arial"/>
          <w:sz w:val="20"/>
          <w:szCs w:val="20"/>
        </w:rPr>
        <w:t xml:space="preserve"> </w:t>
      </w:r>
      <w:r w:rsidRPr="00AB3A87">
        <w:rPr>
          <w:rFonts w:ascii="Arial" w:eastAsia="Calibri" w:hAnsi="Arial" w:cs="Arial"/>
          <w:sz w:val="20"/>
          <w:szCs w:val="20"/>
        </w:rPr>
        <w:t xml:space="preserve">obliczeniowych (100 </w:t>
      </w:r>
      <w:proofErr w:type="spellStart"/>
      <w:r w:rsidRPr="00AB3A87">
        <w:rPr>
          <w:rFonts w:ascii="Arial" w:eastAsia="Calibri" w:hAnsi="Arial" w:cs="Arial"/>
          <w:sz w:val="20"/>
          <w:szCs w:val="20"/>
        </w:rPr>
        <w:t>kN</w:t>
      </w:r>
      <w:proofErr w:type="spellEnd"/>
      <w:r w:rsidRPr="00AB3A87">
        <w:rPr>
          <w:rFonts w:ascii="Arial" w:eastAsia="Calibri" w:hAnsi="Arial" w:cs="Arial"/>
          <w:sz w:val="20"/>
          <w:szCs w:val="20"/>
        </w:rPr>
        <w:t>) według „Katalogu typowych konstrukcji nawierzchni podatnych i</w:t>
      </w:r>
      <w:r w:rsidR="00643E80" w:rsidRPr="00AB3A87">
        <w:rPr>
          <w:rFonts w:ascii="Arial" w:eastAsia="Calibri" w:hAnsi="Arial" w:cs="Arial"/>
          <w:sz w:val="20"/>
          <w:szCs w:val="20"/>
        </w:rPr>
        <w:t xml:space="preserve"> </w:t>
      </w:r>
      <w:r w:rsidRPr="00AB3A87">
        <w:rPr>
          <w:rFonts w:ascii="Arial" w:eastAsia="Calibri" w:hAnsi="Arial" w:cs="Arial"/>
          <w:sz w:val="20"/>
          <w:szCs w:val="20"/>
        </w:rPr>
        <w:t xml:space="preserve">półsztywnych”. </w:t>
      </w:r>
      <w:r w:rsidR="00206E13" w:rsidRPr="00AB3A87">
        <w:rPr>
          <w:rFonts w:ascii="Arial" w:eastAsia="Calibri" w:hAnsi="Arial" w:cs="Arial"/>
          <w:sz w:val="20"/>
          <w:szCs w:val="20"/>
        </w:rPr>
        <w:t>Politechnika Gdańska,</w:t>
      </w:r>
      <w:r w:rsidRPr="00AB3A87">
        <w:rPr>
          <w:rFonts w:ascii="Arial" w:eastAsia="Calibri" w:hAnsi="Arial" w:cs="Arial"/>
          <w:sz w:val="20"/>
          <w:szCs w:val="20"/>
        </w:rPr>
        <w:t xml:space="preserve"> Warszawa</w:t>
      </w:r>
      <w:r w:rsidR="00643E80" w:rsidRPr="00AB3A87">
        <w:rPr>
          <w:rFonts w:ascii="Arial" w:eastAsia="Calibri" w:hAnsi="Arial" w:cs="Arial"/>
          <w:sz w:val="20"/>
          <w:szCs w:val="20"/>
        </w:rPr>
        <w:t xml:space="preserve"> </w:t>
      </w:r>
      <w:r w:rsidR="00206E13" w:rsidRPr="00AB3A87">
        <w:rPr>
          <w:rFonts w:ascii="Arial" w:eastAsia="Calibri" w:hAnsi="Arial" w:cs="Arial"/>
          <w:sz w:val="20"/>
          <w:szCs w:val="20"/>
        </w:rPr>
        <w:t>2014</w:t>
      </w:r>
    </w:p>
    <w:p w14:paraId="20265FCC" w14:textId="77777777" w:rsidR="00976A51" w:rsidRPr="00AB3A87" w:rsidRDefault="00976A51" w:rsidP="00F961E2">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AB3A87">
        <w:rPr>
          <w:rFonts w:ascii="Arial" w:eastAsia="Calibri" w:hAnsi="Arial" w:cs="Arial"/>
          <w:b/>
          <w:sz w:val="20"/>
          <w:szCs w:val="20"/>
        </w:rPr>
        <w:t xml:space="preserve">Kruszywo grube (wg PN-EN 13242) – </w:t>
      </w:r>
      <w:r w:rsidRPr="00AB3A87">
        <w:rPr>
          <w:rFonts w:ascii="Arial" w:eastAsia="Calibri" w:hAnsi="Arial" w:cs="Arial"/>
          <w:sz w:val="20"/>
          <w:szCs w:val="20"/>
        </w:rPr>
        <w:t>oznaczenie kruszywa o wymiarach ziaren d</w:t>
      </w:r>
      <w:r w:rsidR="00874438" w:rsidRPr="00AB3A87">
        <w:rPr>
          <w:rFonts w:ascii="Arial" w:eastAsia="Calibri" w:hAnsi="Arial" w:cs="Arial"/>
          <w:sz w:val="20"/>
          <w:szCs w:val="20"/>
        </w:rPr>
        <w:t> </w:t>
      </w:r>
      <w:r w:rsidRPr="00AB3A87">
        <w:rPr>
          <w:rFonts w:ascii="Arial" w:eastAsia="Calibri" w:hAnsi="Arial" w:cs="Arial"/>
          <w:sz w:val="20"/>
          <w:szCs w:val="20"/>
        </w:rPr>
        <w:t>(dolnego) równym</w:t>
      </w:r>
      <w:r w:rsidR="00643E80" w:rsidRPr="00AB3A87">
        <w:rPr>
          <w:rFonts w:ascii="Arial" w:eastAsia="Calibri" w:hAnsi="Arial" w:cs="Arial"/>
          <w:sz w:val="20"/>
          <w:szCs w:val="20"/>
        </w:rPr>
        <w:t xml:space="preserve"> </w:t>
      </w:r>
      <w:r w:rsidRPr="00AB3A87">
        <w:rPr>
          <w:rFonts w:ascii="Arial" w:eastAsia="Calibri" w:hAnsi="Arial" w:cs="Arial"/>
          <w:sz w:val="20"/>
          <w:szCs w:val="20"/>
        </w:rPr>
        <w:t>lub większym niż 1 mm oraz D (górnego) większym niż 2 mm.</w:t>
      </w:r>
    </w:p>
    <w:p w14:paraId="7B35CA15" w14:textId="77777777" w:rsidR="00976A51" w:rsidRPr="00AB3A87" w:rsidRDefault="00976A51" w:rsidP="00F961E2">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AB3A87">
        <w:rPr>
          <w:rFonts w:ascii="Arial" w:eastAsia="Calibri" w:hAnsi="Arial" w:cs="Arial"/>
          <w:b/>
          <w:sz w:val="20"/>
          <w:szCs w:val="20"/>
        </w:rPr>
        <w:t xml:space="preserve">Kruszywo drobne (wg PN-EN 13242) – </w:t>
      </w:r>
      <w:r w:rsidRPr="00AB3A87">
        <w:rPr>
          <w:rFonts w:ascii="Arial" w:eastAsia="Calibri" w:hAnsi="Arial" w:cs="Arial"/>
          <w:sz w:val="20"/>
          <w:szCs w:val="20"/>
        </w:rPr>
        <w:t>oznaczenie kruszywa o wymiarach ziaren d</w:t>
      </w:r>
      <w:r w:rsidR="00874438" w:rsidRPr="00AB3A87">
        <w:rPr>
          <w:rFonts w:ascii="Arial" w:eastAsia="Calibri" w:hAnsi="Arial" w:cs="Arial"/>
          <w:sz w:val="20"/>
          <w:szCs w:val="20"/>
        </w:rPr>
        <w:t> </w:t>
      </w:r>
      <w:r w:rsidRPr="00AB3A87">
        <w:rPr>
          <w:rFonts w:ascii="Arial" w:eastAsia="Calibri" w:hAnsi="Arial" w:cs="Arial"/>
          <w:sz w:val="20"/>
          <w:szCs w:val="20"/>
        </w:rPr>
        <w:t>równym 0 oraz D</w:t>
      </w:r>
      <w:r w:rsidR="00643E80" w:rsidRPr="00AB3A87">
        <w:rPr>
          <w:rFonts w:ascii="Arial" w:eastAsia="Calibri" w:hAnsi="Arial" w:cs="Arial"/>
          <w:sz w:val="20"/>
          <w:szCs w:val="20"/>
        </w:rPr>
        <w:t xml:space="preserve"> </w:t>
      </w:r>
      <w:r w:rsidRPr="00AB3A87">
        <w:rPr>
          <w:rFonts w:ascii="Arial" w:eastAsia="Calibri" w:hAnsi="Arial" w:cs="Arial"/>
          <w:sz w:val="20"/>
          <w:szCs w:val="20"/>
        </w:rPr>
        <w:t>równym 6,3 mm lub mniejszym.</w:t>
      </w:r>
    </w:p>
    <w:p w14:paraId="59967194" w14:textId="77777777" w:rsidR="00976A51" w:rsidRPr="00AB3A87" w:rsidRDefault="00976A51" w:rsidP="00F961E2">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AB3A87">
        <w:rPr>
          <w:rFonts w:ascii="Arial" w:eastAsia="Calibri" w:hAnsi="Arial" w:cs="Arial"/>
          <w:b/>
          <w:sz w:val="20"/>
          <w:szCs w:val="20"/>
        </w:rPr>
        <w:t xml:space="preserve">Kruszywo o ciągłym uziarnieniu (wg PN-EN 13242) – </w:t>
      </w:r>
      <w:r w:rsidRPr="00AB3A87">
        <w:rPr>
          <w:rFonts w:ascii="Arial" w:eastAsia="Calibri" w:hAnsi="Arial" w:cs="Arial"/>
          <w:sz w:val="20"/>
          <w:szCs w:val="20"/>
        </w:rPr>
        <w:t>kruszywo stanowiące mieszankę kruszyw</w:t>
      </w:r>
      <w:r w:rsidR="00643E80" w:rsidRPr="00AB3A87">
        <w:rPr>
          <w:rFonts w:ascii="Arial" w:eastAsia="Calibri" w:hAnsi="Arial" w:cs="Arial"/>
          <w:sz w:val="20"/>
          <w:szCs w:val="20"/>
        </w:rPr>
        <w:t xml:space="preserve"> </w:t>
      </w:r>
      <w:r w:rsidRPr="00AB3A87">
        <w:rPr>
          <w:rFonts w:ascii="Arial" w:eastAsia="Calibri" w:hAnsi="Arial" w:cs="Arial"/>
          <w:sz w:val="20"/>
          <w:szCs w:val="20"/>
        </w:rPr>
        <w:t>grubych i drobnych, w której D jest większe niż 6,3 mm.</w:t>
      </w:r>
    </w:p>
    <w:p w14:paraId="4649016F" w14:textId="01F78A81" w:rsidR="0028697B" w:rsidRPr="00AB3A87" w:rsidRDefault="00976A51" w:rsidP="0028697B">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AB3A87">
        <w:rPr>
          <w:rFonts w:ascii="Arial" w:eastAsia="Calibri" w:hAnsi="Arial" w:cs="Arial"/>
          <w:b/>
          <w:sz w:val="20"/>
          <w:szCs w:val="20"/>
        </w:rPr>
        <w:t xml:space="preserve">Destrukt asfaltowy – </w:t>
      </w:r>
      <w:r w:rsidRPr="00AB3A87">
        <w:rPr>
          <w:rFonts w:ascii="Arial" w:eastAsia="Calibri" w:hAnsi="Arial" w:cs="Arial"/>
          <w:sz w:val="20"/>
          <w:szCs w:val="20"/>
        </w:rPr>
        <w:t>materiał drogowy pochodzący z frezowania istniejących warstw z</w:t>
      </w:r>
      <w:r w:rsidR="00874438" w:rsidRPr="00AB3A87">
        <w:rPr>
          <w:rFonts w:ascii="Arial" w:eastAsia="Calibri" w:hAnsi="Arial" w:cs="Arial"/>
          <w:sz w:val="20"/>
          <w:szCs w:val="20"/>
        </w:rPr>
        <w:t> </w:t>
      </w:r>
      <w:r w:rsidRPr="00AB3A87">
        <w:rPr>
          <w:rFonts w:ascii="Arial" w:eastAsia="Calibri" w:hAnsi="Arial" w:cs="Arial"/>
          <w:sz w:val="20"/>
          <w:szCs w:val="20"/>
        </w:rPr>
        <w:t>mieszanek</w:t>
      </w:r>
      <w:r w:rsidR="00643E80" w:rsidRPr="00AB3A87">
        <w:rPr>
          <w:rFonts w:ascii="Arial" w:eastAsia="Calibri" w:hAnsi="Arial" w:cs="Arial"/>
          <w:sz w:val="20"/>
          <w:szCs w:val="20"/>
        </w:rPr>
        <w:t xml:space="preserve"> </w:t>
      </w:r>
      <w:r w:rsidRPr="00AB3A87">
        <w:rPr>
          <w:rFonts w:ascii="Arial" w:eastAsia="Calibri" w:hAnsi="Arial" w:cs="Arial"/>
          <w:sz w:val="20"/>
          <w:szCs w:val="20"/>
        </w:rPr>
        <w:t>mineralno-asfaltowych (</w:t>
      </w:r>
      <w:proofErr w:type="spellStart"/>
      <w:r w:rsidRPr="00AB3A87">
        <w:rPr>
          <w:rFonts w:ascii="Arial" w:eastAsia="Calibri" w:hAnsi="Arial" w:cs="Arial"/>
          <w:sz w:val="20"/>
          <w:szCs w:val="20"/>
        </w:rPr>
        <w:t>mma</w:t>
      </w:r>
      <w:proofErr w:type="spellEnd"/>
      <w:r w:rsidRPr="00AB3A87">
        <w:rPr>
          <w:rFonts w:ascii="Arial" w:eastAsia="Calibri" w:hAnsi="Arial" w:cs="Arial"/>
          <w:sz w:val="20"/>
          <w:szCs w:val="20"/>
        </w:rPr>
        <w:t xml:space="preserve">) lub z </w:t>
      </w:r>
      <w:proofErr w:type="spellStart"/>
      <w:r w:rsidRPr="00AB3A87">
        <w:rPr>
          <w:rFonts w:ascii="Arial" w:eastAsia="Calibri" w:hAnsi="Arial" w:cs="Arial"/>
          <w:sz w:val="20"/>
          <w:szCs w:val="20"/>
        </w:rPr>
        <w:t>przekruszenia</w:t>
      </w:r>
      <w:proofErr w:type="spellEnd"/>
      <w:r w:rsidRPr="00AB3A87">
        <w:rPr>
          <w:rFonts w:ascii="Arial" w:eastAsia="Calibri" w:hAnsi="Arial" w:cs="Arial"/>
          <w:sz w:val="20"/>
          <w:szCs w:val="20"/>
        </w:rPr>
        <w:t xml:space="preserve"> kawałków warstw nawierzchni asfaltowych oraz</w:t>
      </w:r>
      <w:r w:rsidR="00643E80" w:rsidRPr="00AB3A87">
        <w:rPr>
          <w:rFonts w:ascii="Arial" w:eastAsia="Calibri" w:hAnsi="Arial" w:cs="Arial"/>
          <w:sz w:val="20"/>
          <w:szCs w:val="20"/>
        </w:rPr>
        <w:t xml:space="preserve"> </w:t>
      </w:r>
      <w:r w:rsidRPr="00AB3A87">
        <w:rPr>
          <w:rFonts w:ascii="Arial" w:eastAsia="Calibri" w:hAnsi="Arial" w:cs="Arial"/>
          <w:sz w:val="20"/>
          <w:szCs w:val="20"/>
        </w:rPr>
        <w:t xml:space="preserve">niewbudowanych partii </w:t>
      </w:r>
      <w:proofErr w:type="spellStart"/>
      <w:r w:rsidRPr="00AB3A87">
        <w:rPr>
          <w:rFonts w:ascii="Arial" w:eastAsia="Calibri" w:hAnsi="Arial" w:cs="Arial"/>
          <w:sz w:val="20"/>
          <w:szCs w:val="20"/>
        </w:rPr>
        <w:t>mma</w:t>
      </w:r>
      <w:proofErr w:type="spellEnd"/>
      <w:r w:rsidRPr="00AB3A87">
        <w:rPr>
          <w:rFonts w:ascii="Arial" w:eastAsia="Calibri" w:hAnsi="Arial" w:cs="Arial"/>
          <w:sz w:val="20"/>
          <w:szCs w:val="20"/>
        </w:rPr>
        <w:t>, który został ujednorodniony pod względem składu oraz co najmniej</w:t>
      </w:r>
      <w:r w:rsidR="00643E80" w:rsidRPr="00AB3A87">
        <w:rPr>
          <w:rFonts w:ascii="Arial" w:eastAsia="Calibri" w:hAnsi="Arial" w:cs="Arial"/>
          <w:sz w:val="20"/>
          <w:szCs w:val="20"/>
        </w:rPr>
        <w:t xml:space="preserve"> </w:t>
      </w:r>
      <w:r w:rsidRPr="00AB3A87">
        <w:rPr>
          <w:rFonts w:ascii="Arial" w:eastAsia="Calibri" w:hAnsi="Arial" w:cs="Arial"/>
          <w:sz w:val="20"/>
          <w:szCs w:val="20"/>
        </w:rPr>
        <w:t xml:space="preserve">przesiany, w celu odrzucenia dużych kawałków </w:t>
      </w:r>
      <w:proofErr w:type="spellStart"/>
      <w:r w:rsidRPr="00AB3A87">
        <w:rPr>
          <w:rFonts w:ascii="Arial" w:eastAsia="Calibri" w:hAnsi="Arial" w:cs="Arial"/>
          <w:sz w:val="20"/>
          <w:szCs w:val="20"/>
        </w:rPr>
        <w:t>mma</w:t>
      </w:r>
      <w:proofErr w:type="spellEnd"/>
      <w:r w:rsidRPr="00AB3A87">
        <w:rPr>
          <w:rFonts w:ascii="Arial" w:eastAsia="Calibri" w:hAnsi="Arial" w:cs="Arial"/>
          <w:sz w:val="20"/>
          <w:szCs w:val="20"/>
        </w:rPr>
        <w:t xml:space="preserve"> (nadziarno nie większe od 1,4 D mieszanki</w:t>
      </w:r>
    </w:p>
    <w:p w14:paraId="4EA7319A" w14:textId="1089313C" w:rsidR="0028697B" w:rsidRPr="00AB3A87" w:rsidRDefault="0028697B" w:rsidP="00F961E2">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AB3A87">
        <w:rPr>
          <w:rFonts w:ascii="Arial" w:eastAsia="Calibri" w:hAnsi="Arial" w:cs="Arial"/>
          <w:b/>
          <w:sz w:val="20"/>
          <w:szCs w:val="20"/>
        </w:rPr>
        <w:t>Destrukt betonowy</w:t>
      </w:r>
      <w:r w:rsidRPr="00AB3A87">
        <w:rPr>
          <w:rFonts w:ascii="Arial" w:eastAsia="Calibri" w:hAnsi="Arial" w:cs="Arial"/>
          <w:sz w:val="20"/>
          <w:szCs w:val="20"/>
        </w:rPr>
        <w:t xml:space="preserve"> – materiał mineralno-cementowy powstały w wyniku kruszenia warstw konstrukcyjnych z betonu cementowego nawierzchni drogowych.</w:t>
      </w:r>
    </w:p>
    <w:p w14:paraId="608D5A53" w14:textId="752DBE85" w:rsidR="00643E80" w:rsidRPr="00AB3A87" w:rsidRDefault="00976A51" w:rsidP="00F961E2">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AB3A87">
        <w:rPr>
          <w:rFonts w:ascii="Arial" w:eastAsia="Calibri" w:hAnsi="Arial" w:cs="Arial"/>
          <w:b/>
          <w:sz w:val="20"/>
          <w:szCs w:val="20"/>
        </w:rPr>
        <w:t xml:space="preserve">Kruszywa słabe – </w:t>
      </w:r>
      <w:r w:rsidRPr="00AB3A87">
        <w:rPr>
          <w:rFonts w:ascii="Arial" w:eastAsia="Calibri" w:hAnsi="Arial" w:cs="Arial"/>
          <w:sz w:val="20"/>
          <w:szCs w:val="20"/>
        </w:rPr>
        <w:t>kruszywo przewidziane do zastosowania w mieszance przeznaczonej do</w:t>
      </w:r>
      <w:r w:rsidR="00643E80" w:rsidRPr="00AB3A87">
        <w:rPr>
          <w:rFonts w:ascii="Arial" w:eastAsia="Calibri" w:hAnsi="Arial" w:cs="Arial"/>
          <w:sz w:val="20"/>
          <w:szCs w:val="20"/>
        </w:rPr>
        <w:t xml:space="preserve"> </w:t>
      </w:r>
      <w:r w:rsidRPr="00AB3A87">
        <w:rPr>
          <w:rFonts w:ascii="Arial" w:eastAsia="Calibri" w:hAnsi="Arial" w:cs="Arial"/>
          <w:sz w:val="20"/>
          <w:szCs w:val="20"/>
        </w:rPr>
        <w:t>wykonywania warstw nawierzchni drogowej lub podłoża ulepszonego, które charakteryzuje się</w:t>
      </w:r>
      <w:r w:rsidR="00643E80" w:rsidRPr="00AB3A87">
        <w:rPr>
          <w:rFonts w:ascii="Arial" w:eastAsia="Calibri" w:hAnsi="Arial" w:cs="Arial"/>
          <w:sz w:val="20"/>
          <w:szCs w:val="20"/>
        </w:rPr>
        <w:t xml:space="preserve"> </w:t>
      </w:r>
      <w:r w:rsidRPr="00AB3A87">
        <w:rPr>
          <w:rFonts w:ascii="Arial" w:eastAsia="Calibri" w:hAnsi="Arial" w:cs="Arial"/>
          <w:sz w:val="20"/>
          <w:szCs w:val="20"/>
        </w:rPr>
        <w:t>różnicami w uziarnieniu przed i po 5-krotnym zagęszczeniu metodą Proctora, przekraczającymi ± 8%.</w:t>
      </w:r>
      <w:r w:rsidR="00643E80" w:rsidRPr="00AB3A87">
        <w:rPr>
          <w:rFonts w:ascii="Arial" w:eastAsia="Calibri" w:hAnsi="Arial" w:cs="Arial"/>
          <w:sz w:val="20"/>
          <w:szCs w:val="20"/>
        </w:rPr>
        <w:t xml:space="preserve"> </w:t>
      </w:r>
      <w:r w:rsidRPr="00AB3A87">
        <w:rPr>
          <w:rFonts w:ascii="Arial" w:eastAsia="Calibri" w:hAnsi="Arial" w:cs="Arial"/>
          <w:sz w:val="20"/>
          <w:szCs w:val="20"/>
        </w:rPr>
        <w:t xml:space="preserve">Uziarnienie kruszywa należy sprawdzać na sitach przewidzianych do kontroli uziarnienia wg </w:t>
      </w:r>
      <w:r w:rsidRPr="00AB3A87">
        <w:rPr>
          <w:rFonts w:ascii="Arial" w:eastAsia="Calibri" w:hAnsi="Arial" w:cs="Arial"/>
          <w:sz w:val="20"/>
          <w:szCs w:val="20"/>
        </w:rPr>
        <w:lastRenderedPageBreak/>
        <w:t>PN-EN</w:t>
      </w:r>
      <w:r w:rsidR="00643E80" w:rsidRPr="00AB3A87">
        <w:rPr>
          <w:rFonts w:ascii="Arial" w:eastAsia="Calibri" w:hAnsi="Arial" w:cs="Arial"/>
          <w:sz w:val="20"/>
          <w:szCs w:val="20"/>
        </w:rPr>
        <w:t xml:space="preserve"> </w:t>
      </w:r>
      <w:r w:rsidRPr="00AB3A87">
        <w:rPr>
          <w:rFonts w:ascii="Arial" w:eastAsia="Calibri" w:hAnsi="Arial" w:cs="Arial"/>
          <w:sz w:val="20"/>
          <w:szCs w:val="20"/>
        </w:rPr>
        <w:t xml:space="preserve">13285 i niniejszej </w:t>
      </w:r>
      <w:proofErr w:type="spellStart"/>
      <w:r w:rsidR="00E024AC" w:rsidRPr="00AB3A87">
        <w:rPr>
          <w:rFonts w:ascii="Arial" w:eastAsia="Calibri" w:hAnsi="Arial" w:cs="Arial"/>
          <w:sz w:val="20"/>
          <w:szCs w:val="20"/>
        </w:rPr>
        <w:t>STWiORB</w:t>
      </w:r>
      <w:proofErr w:type="spellEnd"/>
      <w:r w:rsidRPr="00AB3A87">
        <w:rPr>
          <w:rFonts w:ascii="Arial" w:eastAsia="Calibri" w:hAnsi="Arial" w:cs="Arial"/>
          <w:sz w:val="20"/>
          <w:szCs w:val="20"/>
        </w:rPr>
        <w:t>. O zakwalifikowaniu kruszywa do kruszyw słabych decyduje największa</w:t>
      </w:r>
      <w:r w:rsidR="00643E80" w:rsidRPr="00AB3A87">
        <w:rPr>
          <w:rFonts w:ascii="Arial" w:eastAsia="Calibri" w:hAnsi="Arial" w:cs="Arial"/>
          <w:sz w:val="20"/>
          <w:szCs w:val="20"/>
        </w:rPr>
        <w:t xml:space="preserve"> </w:t>
      </w:r>
      <w:r w:rsidRPr="00AB3A87">
        <w:rPr>
          <w:rFonts w:ascii="Arial" w:eastAsia="Calibri" w:hAnsi="Arial" w:cs="Arial"/>
          <w:sz w:val="20"/>
          <w:szCs w:val="20"/>
        </w:rPr>
        <w:t>różnica wartości przesie</w:t>
      </w:r>
      <w:r w:rsidR="00643E80" w:rsidRPr="00AB3A87">
        <w:rPr>
          <w:rFonts w:ascii="Arial" w:eastAsia="Calibri" w:hAnsi="Arial" w:cs="Arial"/>
          <w:sz w:val="20"/>
          <w:szCs w:val="20"/>
        </w:rPr>
        <w:t>wów na jednym z sit kontrolnych</w:t>
      </w:r>
      <w:r w:rsidRPr="00AB3A87">
        <w:rPr>
          <w:rFonts w:ascii="Arial" w:eastAsia="Calibri" w:hAnsi="Arial" w:cs="Arial"/>
          <w:sz w:val="20"/>
          <w:szCs w:val="20"/>
        </w:rPr>
        <w:t>.</w:t>
      </w:r>
    </w:p>
    <w:p w14:paraId="29CF1279" w14:textId="77777777" w:rsidR="00E34142" w:rsidRPr="00AB3A87" w:rsidRDefault="00E34142" w:rsidP="00446E2A">
      <w:pPr>
        <w:pStyle w:val="Zwykytekst"/>
        <w:numPr>
          <w:ilvl w:val="1"/>
          <w:numId w:val="71"/>
        </w:numPr>
        <w:spacing w:line="276" w:lineRule="auto"/>
        <w:ind w:left="709" w:hanging="709"/>
        <w:jc w:val="both"/>
        <w:outlineLvl w:val="1"/>
        <w:rPr>
          <w:rFonts w:ascii="Arial" w:hAnsi="Arial" w:cs="Arial"/>
          <w:b/>
          <w:sz w:val="20"/>
          <w:szCs w:val="20"/>
        </w:rPr>
      </w:pPr>
      <w:bookmarkStart w:id="6" w:name="_Toc64541936"/>
      <w:r w:rsidRPr="00AB3A87">
        <w:rPr>
          <w:rFonts w:ascii="Arial" w:hAnsi="Arial" w:cs="Arial"/>
          <w:b/>
          <w:sz w:val="20"/>
          <w:szCs w:val="20"/>
        </w:rPr>
        <w:t>Ogólne wymagania dotyczące robót</w:t>
      </w:r>
      <w:bookmarkEnd w:id="6"/>
    </w:p>
    <w:p w14:paraId="08046A27" w14:textId="3D0713EC" w:rsidR="00DC1DF1" w:rsidRPr="00AB3A87" w:rsidRDefault="00E34142" w:rsidP="00E34142">
      <w:pPr>
        <w:pStyle w:val="Akapitzlist"/>
        <w:numPr>
          <w:ilvl w:val="2"/>
          <w:numId w:val="71"/>
        </w:numPr>
        <w:autoSpaceDN/>
        <w:spacing w:line="276" w:lineRule="auto"/>
        <w:ind w:left="709" w:hanging="709"/>
        <w:jc w:val="both"/>
        <w:textAlignment w:val="auto"/>
        <w:rPr>
          <w:rFonts w:ascii="Arial" w:eastAsia="Calibri" w:hAnsi="Arial" w:cs="Arial"/>
          <w:sz w:val="20"/>
          <w:szCs w:val="20"/>
        </w:rPr>
      </w:pPr>
      <w:r w:rsidRPr="00AB3A87">
        <w:rPr>
          <w:rFonts w:ascii="Arial" w:eastAsia="Calibri" w:hAnsi="Arial" w:cs="Arial"/>
          <w:sz w:val="20"/>
          <w:szCs w:val="20"/>
        </w:rPr>
        <w:t xml:space="preserve">Ogólne wymagania dotyczące robót podano w </w:t>
      </w:r>
      <w:proofErr w:type="spellStart"/>
      <w:r w:rsidR="00E024AC" w:rsidRPr="00AB3A87">
        <w:rPr>
          <w:rFonts w:ascii="Arial" w:eastAsia="Calibri" w:hAnsi="Arial" w:cs="Arial"/>
          <w:sz w:val="20"/>
          <w:szCs w:val="20"/>
        </w:rPr>
        <w:t>STWiORB</w:t>
      </w:r>
      <w:proofErr w:type="spellEnd"/>
      <w:r w:rsidRPr="00AB3A87">
        <w:rPr>
          <w:rFonts w:ascii="Arial" w:eastAsia="Calibri" w:hAnsi="Arial" w:cs="Arial"/>
          <w:sz w:val="20"/>
          <w:szCs w:val="20"/>
        </w:rPr>
        <w:t xml:space="preserve"> D</w:t>
      </w:r>
      <w:r w:rsidR="000F7F5B" w:rsidRPr="00AB3A87">
        <w:rPr>
          <w:rFonts w:ascii="Arial" w:eastAsia="Calibri" w:hAnsi="Arial" w:cs="Arial"/>
          <w:sz w:val="20"/>
          <w:szCs w:val="20"/>
        </w:rPr>
        <w:t>.</w:t>
      </w:r>
      <w:r w:rsidRPr="00AB3A87">
        <w:rPr>
          <w:rFonts w:ascii="Arial" w:eastAsia="Calibri" w:hAnsi="Arial" w:cs="Arial"/>
          <w:sz w:val="20"/>
          <w:szCs w:val="20"/>
        </w:rPr>
        <w:t>00.00.00 "Wymagania Ogólne".</w:t>
      </w:r>
    </w:p>
    <w:p w14:paraId="2C690481" w14:textId="77777777" w:rsidR="00E34142" w:rsidRPr="00AB3A87" w:rsidRDefault="00E34142" w:rsidP="00446E2A">
      <w:pPr>
        <w:pStyle w:val="Zwykytekst"/>
        <w:numPr>
          <w:ilvl w:val="0"/>
          <w:numId w:val="71"/>
        </w:numPr>
        <w:spacing w:line="276" w:lineRule="auto"/>
        <w:ind w:left="709" w:hanging="709"/>
        <w:jc w:val="both"/>
        <w:outlineLvl w:val="0"/>
        <w:rPr>
          <w:rFonts w:ascii="Arial" w:hAnsi="Arial" w:cs="Arial"/>
          <w:b/>
          <w:sz w:val="20"/>
          <w:szCs w:val="20"/>
        </w:rPr>
      </w:pPr>
      <w:bookmarkStart w:id="7" w:name="_Toc64541937"/>
      <w:r w:rsidRPr="00AB3A87">
        <w:rPr>
          <w:rFonts w:ascii="Arial" w:hAnsi="Arial" w:cs="Arial"/>
          <w:b/>
          <w:sz w:val="20"/>
          <w:szCs w:val="20"/>
        </w:rPr>
        <w:t>MATERIAŁY</w:t>
      </w:r>
      <w:bookmarkEnd w:id="7"/>
    </w:p>
    <w:p w14:paraId="53DE9464" w14:textId="77777777" w:rsidR="00E34142" w:rsidRPr="00AB3A87" w:rsidRDefault="00E34142" w:rsidP="00446E2A">
      <w:pPr>
        <w:pStyle w:val="Zwykytekst"/>
        <w:numPr>
          <w:ilvl w:val="1"/>
          <w:numId w:val="71"/>
        </w:numPr>
        <w:spacing w:line="276" w:lineRule="auto"/>
        <w:ind w:left="709" w:hanging="709"/>
        <w:jc w:val="both"/>
        <w:outlineLvl w:val="1"/>
        <w:rPr>
          <w:rFonts w:ascii="Arial" w:hAnsi="Arial" w:cs="Arial"/>
          <w:b/>
          <w:sz w:val="20"/>
          <w:szCs w:val="20"/>
        </w:rPr>
      </w:pPr>
      <w:bookmarkStart w:id="8" w:name="_Toc64541938"/>
      <w:r w:rsidRPr="00AB3A87">
        <w:rPr>
          <w:rFonts w:ascii="Arial" w:hAnsi="Arial" w:cs="Arial"/>
          <w:b/>
          <w:sz w:val="20"/>
          <w:szCs w:val="20"/>
        </w:rPr>
        <w:t>Ogólne wymagania dotyczące materiałów</w:t>
      </w:r>
      <w:bookmarkEnd w:id="8"/>
    </w:p>
    <w:p w14:paraId="1CEF9DC4" w14:textId="26EDFB04" w:rsidR="00E34142" w:rsidRPr="00AB3A87" w:rsidRDefault="00E34142" w:rsidP="00446E2A">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AB3A87">
        <w:rPr>
          <w:rFonts w:ascii="Arial" w:eastAsia="Calibri" w:hAnsi="Arial" w:cs="Arial"/>
          <w:sz w:val="20"/>
          <w:szCs w:val="20"/>
        </w:rPr>
        <w:t xml:space="preserve">Ogólne wymagania dotyczące materiałów podano w </w:t>
      </w:r>
      <w:proofErr w:type="spellStart"/>
      <w:r w:rsidR="00E024AC" w:rsidRPr="00AB3A87">
        <w:rPr>
          <w:rFonts w:ascii="Arial" w:eastAsia="Calibri" w:hAnsi="Arial" w:cs="Arial"/>
          <w:sz w:val="20"/>
          <w:szCs w:val="20"/>
        </w:rPr>
        <w:t>STWiORB</w:t>
      </w:r>
      <w:proofErr w:type="spellEnd"/>
      <w:r w:rsidRPr="00AB3A87">
        <w:rPr>
          <w:rFonts w:ascii="Arial" w:eastAsia="Calibri" w:hAnsi="Arial" w:cs="Arial"/>
          <w:sz w:val="20"/>
          <w:szCs w:val="20"/>
        </w:rPr>
        <w:t xml:space="preserve"> D</w:t>
      </w:r>
      <w:r w:rsidR="000F7F5B" w:rsidRPr="00AB3A87">
        <w:rPr>
          <w:rFonts w:ascii="Arial" w:eastAsia="Calibri" w:hAnsi="Arial" w:cs="Arial"/>
          <w:sz w:val="20"/>
          <w:szCs w:val="20"/>
        </w:rPr>
        <w:t>.</w:t>
      </w:r>
      <w:r w:rsidRPr="00AB3A87">
        <w:rPr>
          <w:rFonts w:ascii="Arial" w:eastAsia="Calibri" w:hAnsi="Arial" w:cs="Arial"/>
          <w:sz w:val="20"/>
          <w:szCs w:val="20"/>
        </w:rPr>
        <w:t>00.00.00, Wymagania ogólne" punkt 2.</w:t>
      </w:r>
    </w:p>
    <w:p w14:paraId="2F842F16" w14:textId="77777777" w:rsidR="00086935" w:rsidRPr="00AB3A87" w:rsidRDefault="00086935" w:rsidP="00086935">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AB3A87">
        <w:rPr>
          <w:rFonts w:ascii="Arial" w:eastAsia="Calibri" w:hAnsi="Arial" w:cs="Arial"/>
          <w:sz w:val="20"/>
          <w:szCs w:val="20"/>
        </w:rPr>
        <w:t>Podstawowe wymagania dotyczące materiałów</w:t>
      </w:r>
    </w:p>
    <w:p w14:paraId="7D0F3262" w14:textId="4DA28EF9" w:rsidR="00086935" w:rsidRPr="00AB3A87" w:rsidRDefault="00086935" w:rsidP="00086935">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Wszystkie materiały użyte do budowy powinny pochodzić tylko ze źródeł uzgodnionych i</w:t>
      </w:r>
      <w:r w:rsidR="00C42BB3" w:rsidRPr="00AB3A87">
        <w:rPr>
          <w:rFonts w:ascii="Arial" w:eastAsia="Calibri" w:hAnsi="Arial" w:cs="Arial"/>
          <w:sz w:val="20"/>
          <w:szCs w:val="20"/>
        </w:rPr>
        <w:t> </w:t>
      </w:r>
      <w:r w:rsidRPr="00AB3A87">
        <w:rPr>
          <w:rFonts w:ascii="Arial" w:eastAsia="Calibri" w:hAnsi="Arial" w:cs="Arial"/>
          <w:sz w:val="20"/>
          <w:szCs w:val="20"/>
        </w:rPr>
        <w:t xml:space="preserve">zatwierdzonych przez </w:t>
      </w:r>
      <w:r w:rsidR="00C70C94" w:rsidRPr="00AB3A87">
        <w:rPr>
          <w:rFonts w:ascii="Arial" w:eastAsia="Calibri" w:hAnsi="Arial" w:cs="Arial"/>
          <w:sz w:val="20"/>
          <w:szCs w:val="20"/>
        </w:rPr>
        <w:t>Inżyniera/</w:t>
      </w:r>
      <w:r w:rsidR="00744C7C" w:rsidRPr="00AB3A87">
        <w:rPr>
          <w:rFonts w:ascii="Arial" w:hAnsi="Arial" w:cs="Arial"/>
          <w:sz w:val="20"/>
          <w:szCs w:val="20"/>
        </w:rPr>
        <w:t xml:space="preserve"> Inspektora Nadzoru</w:t>
      </w:r>
      <w:r w:rsidR="00744C7C" w:rsidRPr="00AB3A87">
        <w:rPr>
          <w:rFonts w:ascii="Arial" w:eastAsia="Calibri" w:hAnsi="Arial" w:cs="Arial"/>
          <w:sz w:val="20"/>
          <w:szCs w:val="20"/>
        </w:rPr>
        <w:t>/</w:t>
      </w:r>
      <w:r w:rsidR="00C70C94" w:rsidRPr="00AB3A87">
        <w:rPr>
          <w:rFonts w:ascii="Arial" w:eastAsia="Calibri" w:hAnsi="Arial" w:cs="Arial"/>
          <w:sz w:val="20"/>
          <w:szCs w:val="20"/>
        </w:rPr>
        <w:t>Zamawiającego</w:t>
      </w:r>
      <w:r w:rsidRPr="00AB3A87">
        <w:rPr>
          <w:rFonts w:ascii="Arial" w:eastAsia="Calibri" w:hAnsi="Arial" w:cs="Arial"/>
          <w:sz w:val="20"/>
          <w:szCs w:val="20"/>
        </w:rPr>
        <w:t>.</w:t>
      </w:r>
    </w:p>
    <w:p w14:paraId="4B0CE02C" w14:textId="77777777" w:rsidR="00086935" w:rsidRPr="00AB3A87" w:rsidRDefault="00086935" w:rsidP="00086935">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 xml:space="preserve">Mieszanka kruszywa niezwiązanego przeznaczona do podbudowy powinny spełniać wymagania krajowe, przenoszące zapisy normy PN-EN-13285 Mieszanki niezwiązane Wymagania, które zostały określone w dokumentach: WT-4 2010, </w:t>
      </w:r>
      <w:proofErr w:type="spellStart"/>
      <w:r w:rsidRPr="00AB3A87">
        <w:rPr>
          <w:rFonts w:ascii="Arial" w:eastAsia="Calibri" w:hAnsi="Arial" w:cs="Arial"/>
          <w:sz w:val="20"/>
          <w:szCs w:val="20"/>
        </w:rPr>
        <w:t>KTKNPiP</w:t>
      </w:r>
      <w:proofErr w:type="spellEnd"/>
      <w:r w:rsidRPr="00AB3A87">
        <w:rPr>
          <w:rFonts w:ascii="Arial" w:eastAsia="Calibri" w:hAnsi="Arial" w:cs="Arial"/>
          <w:sz w:val="20"/>
          <w:szCs w:val="20"/>
        </w:rPr>
        <w:t xml:space="preserve"> 2014, KTKNS 2014. </w:t>
      </w:r>
    </w:p>
    <w:p w14:paraId="4800DA84" w14:textId="77777777" w:rsidR="00771E85" w:rsidRPr="00AB3A87" w:rsidRDefault="00771E85" w:rsidP="00771E85">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Materiałami stosowanymi do wytwarzania mieszanek z kruszywa niezwiązanego są:</w:t>
      </w:r>
    </w:p>
    <w:p w14:paraId="63CBCE52" w14:textId="77777777" w:rsidR="00771E85" w:rsidRPr="00AB3A87" w:rsidRDefault="00771E85" w:rsidP="009C62C7">
      <w:pPr>
        <w:pStyle w:val="Akapitzlist"/>
        <w:numPr>
          <w:ilvl w:val="0"/>
          <w:numId w:val="79"/>
        </w:numPr>
        <w:autoSpaceDN/>
        <w:spacing w:before="80" w:line="276" w:lineRule="auto"/>
        <w:jc w:val="both"/>
        <w:textAlignment w:val="auto"/>
        <w:rPr>
          <w:rFonts w:ascii="Arial" w:eastAsia="Calibri" w:hAnsi="Arial" w:cs="Arial"/>
          <w:sz w:val="20"/>
          <w:szCs w:val="20"/>
        </w:rPr>
      </w:pPr>
      <w:r w:rsidRPr="00AB3A87">
        <w:rPr>
          <w:rFonts w:ascii="Arial" w:eastAsia="Calibri" w:hAnsi="Arial" w:cs="Arial"/>
          <w:sz w:val="20"/>
          <w:szCs w:val="20"/>
        </w:rPr>
        <w:t>kruszywo,</w:t>
      </w:r>
    </w:p>
    <w:p w14:paraId="1CB70DDC" w14:textId="77777777" w:rsidR="00771E85" w:rsidRPr="00AB3A87" w:rsidRDefault="00771E85" w:rsidP="009C62C7">
      <w:pPr>
        <w:pStyle w:val="Akapitzlist"/>
        <w:numPr>
          <w:ilvl w:val="0"/>
          <w:numId w:val="79"/>
        </w:numPr>
        <w:autoSpaceDN/>
        <w:spacing w:before="80" w:line="276" w:lineRule="auto"/>
        <w:jc w:val="both"/>
        <w:textAlignment w:val="auto"/>
        <w:rPr>
          <w:rFonts w:ascii="Arial" w:eastAsia="Calibri" w:hAnsi="Arial" w:cs="Arial"/>
          <w:sz w:val="20"/>
          <w:szCs w:val="20"/>
        </w:rPr>
      </w:pPr>
      <w:r w:rsidRPr="00AB3A87">
        <w:rPr>
          <w:rFonts w:ascii="Arial" w:eastAsia="Calibri" w:hAnsi="Arial" w:cs="Arial"/>
          <w:sz w:val="20"/>
          <w:szCs w:val="20"/>
        </w:rPr>
        <w:t>woda do zraszania kruszywa.</w:t>
      </w:r>
    </w:p>
    <w:p w14:paraId="359B843E" w14:textId="77777777" w:rsidR="00086935" w:rsidRPr="00AB3A87" w:rsidRDefault="00086935" w:rsidP="00771E85">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Mieszanki kruszywa powinny być tak produkowane i składowane, aby miały jednakowe właściwości i spełniały wymagania po</w:t>
      </w:r>
      <w:r w:rsidR="00943B13" w:rsidRPr="00AB3A87">
        <w:rPr>
          <w:rFonts w:ascii="Arial" w:eastAsia="Calibri" w:hAnsi="Arial" w:cs="Arial"/>
          <w:sz w:val="20"/>
          <w:szCs w:val="20"/>
        </w:rPr>
        <w:t>dane w T</w:t>
      </w:r>
      <w:r w:rsidR="001473F2" w:rsidRPr="00AB3A87">
        <w:rPr>
          <w:rFonts w:ascii="Arial" w:eastAsia="Calibri" w:hAnsi="Arial" w:cs="Arial"/>
          <w:sz w:val="20"/>
          <w:szCs w:val="20"/>
        </w:rPr>
        <w:t>ab</w:t>
      </w:r>
      <w:r w:rsidR="00A6694B" w:rsidRPr="00AB3A87">
        <w:rPr>
          <w:rFonts w:ascii="Arial" w:eastAsia="Calibri" w:hAnsi="Arial" w:cs="Arial"/>
          <w:sz w:val="20"/>
          <w:szCs w:val="20"/>
        </w:rPr>
        <w:t>licy</w:t>
      </w:r>
      <w:r w:rsidRPr="00AB3A87">
        <w:rPr>
          <w:rFonts w:ascii="Arial" w:eastAsia="Calibri" w:hAnsi="Arial" w:cs="Arial"/>
          <w:sz w:val="20"/>
          <w:szCs w:val="20"/>
        </w:rPr>
        <w:t xml:space="preserve"> </w:t>
      </w:r>
      <w:r w:rsidR="00A6694B" w:rsidRPr="00AB3A87">
        <w:rPr>
          <w:rFonts w:ascii="Arial" w:eastAsia="Calibri" w:hAnsi="Arial" w:cs="Arial"/>
          <w:sz w:val="20"/>
          <w:szCs w:val="20"/>
        </w:rPr>
        <w:t>2.</w:t>
      </w:r>
      <w:r w:rsidRPr="00AB3A87">
        <w:rPr>
          <w:rFonts w:ascii="Arial" w:eastAsia="Calibri" w:hAnsi="Arial" w:cs="Arial"/>
          <w:sz w:val="20"/>
          <w:szCs w:val="20"/>
        </w:rPr>
        <w:t>1</w:t>
      </w:r>
      <w:r w:rsidR="007C525B" w:rsidRPr="00AB3A87">
        <w:rPr>
          <w:rFonts w:ascii="Arial" w:eastAsia="Calibri" w:hAnsi="Arial" w:cs="Arial"/>
          <w:sz w:val="20"/>
          <w:szCs w:val="20"/>
        </w:rPr>
        <w:t xml:space="preserve"> i </w:t>
      </w:r>
      <w:r w:rsidR="00A6694B" w:rsidRPr="00AB3A87">
        <w:rPr>
          <w:rFonts w:ascii="Arial" w:eastAsia="Calibri" w:hAnsi="Arial" w:cs="Arial"/>
          <w:sz w:val="20"/>
          <w:szCs w:val="20"/>
        </w:rPr>
        <w:t>2.</w:t>
      </w:r>
      <w:r w:rsidR="007C525B" w:rsidRPr="00AB3A87">
        <w:rPr>
          <w:rFonts w:ascii="Arial" w:eastAsia="Calibri" w:hAnsi="Arial" w:cs="Arial"/>
          <w:sz w:val="20"/>
          <w:szCs w:val="20"/>
        </w:rPr>
        <w:t>6</w:t>
      </w:r>
      <w:r w:rsidRPr="00AB3A87">
        <w:rPr>
          <w:rFonts w:ascii="Arial" w:eastAsia="Calibri" w:hAnsi="Arial" w:cs="Arial"/>
          <w:sz w:val="20"/>
          <w:szCs w:val="20"/>
        </w:rPr>
        <w:t>. Wyprodukowane mieszanki kruszywa powinny być jednorodnie wymieszane i charakteryzować się równomierną wilgotnością.</w:t>
      </w:r>
    </w:p>
    <w:p w14:paraId="2A2D17C4" w14:textId="77777777" w:rsidR="004A378C" w:rsidRPr="00AB3A87" w:rsidRDefault="004A378C" w:rsidP="004A378C">
      <w:pPr>
        <w:widowControl/>
        <w:suppressAutoHyphens w:val="0"/>
        <w:autoSpaceDE w:val="0"/>
        <w:adjustRightInd w:val="0"/>
        <w:spacing w:line="276" w:lineRule="auto"/>
        <w:ind w:left="709"/>
        <w:jc w:val="both"/>
        <w:textAlignment w:val="auto"/>
        <w:rPr>
          <w:rFonts w:ascii="Arial" w:eastAsia="TimesNewRomanPSMT" w:hAnsi="Arial" w:cs="Arial"/>
          <w:kern w:val="0"/>
          <w:sz w:val="20"/>
          <w:szCs w:val="20"/>
          <w:lang w:eastAsia="en-US"/>
        </w:rPr>
      </w:pPr>
      <w:r w:rsidRPr="00AB3A87">
        <w:rPr>
          <w:rFonts w:ascii="Arial" w:eastAsia="TimesNewRomanPSMT" w:hAnsi="Arial" w:cs="Arial"/>
          <w:kern w:val="0"/>
          <w:sz w:val="20"/>
          <w:szCs w:val="20"/>
          <w:lang w:eastAsia="en-US"/>
        </w:rPr>
        <w:t>Kruszywo powinno być składowane w pryzmach, na utwardzonym i dobrze odwodnionym placu, w warunkach zabezpieczających przed zanieczyszczeniem i przed wymieszaniem różnych rodzajów kruszyw</w:t>
      </w:r>
    </w:p>
    <w:p w14:paraId="1EF57A7E" w14:textId="77777777" w:rsidR="00086935" w:rsidRPr="00AB3A87" w:rsidRDefault="00086935" w:rsidP="00086935">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Zawartość wody w mieszance kruszywa w trakcie wbudowywania i zagęszczania, określona według PN-EN 13286-2,</w:t>
      </w:r>
      <w:r w:rsidR="00215800" w:rsidRPr="00AB3A87">
        <w:rPr>
          <w:rFonts w:ascii="Arial" w:eastAsia="Calibri" w:hAnsi="Arial" w:cs="Arial"/>
          <w:sz w:val="20"/>
          <w:szCs w:val="20"/>
        </w:rPr>
        <w:t xml:space="preserve"> powinna odpowiadać wymaganiom T</w:t>
      </w:r>
      <w:r w:rsidR="001473F2" w:rsidRPr="00AB3A87">
        <w:rPr>
          <w:rFonts w:ascii="Arial" w:eastAsia="Calibri" w:hAnsi="Arial" w:cs="Arial"/>
          <w:sz w:val="20"/>
          <w:szCs w:val="20"/>
        </w:rPr>
        <w:t>ab</w:t>
      </w:r>
      <w:r w:rsidR="00A6694B" w:rsidRPr="00AB3A87">
        <w:rPr>
          <w:rFonts w:ascii="Arial" w:eastAsia="Calibri" w:hAnsi="Arial" w:cs="Arial"/>
          <w:sz w:val="20"/>
          <w:szCs w:val="20"/>
        </w:rPr>
        <w:t>licy</w:t>
      </w:r>
      <w:r w:rsidRPr="00AB3A87">
        <w:rPr>
          <w:rFonts w:ascii="Arial" w:eastAsia="Calibri" w:hAnsi="Arial" w:cs="Arial"/>
          <w:sz w:val="20"/>
          <w:szCs w:val="20"/>
        </w:rPr>
        <w:t xml:space="preserve"> </w:t>
      </w:r>
      <w:r w:rsidR="00A6694B" w:rsidRPr="00AB3A87">
        <w:rPr>
          <w:rFonts w:ascii="Arial" w:eastAsia="Calibri" w:hAnsi="Arial" w:cs="Arial"/>
          <w:sz w:val="20"/>
          <w:szCs w:val="20"/>
        </w:rPr>
        <w:t>2.</w:t>
      </w:r>
      <w:r w:rsidR="007C525B" w:rsidRPr="00AB3A87">
        <w:rPr>
          <w:rFonts w:ascii="Arial" w:eastAsia="Calibri" w:hAnsi="Arial" w:cs="Arial"/>
          <w:sz w:val="20"/>
          <w:szCs w:val="20"/>
        </w:rPr>
        <w:t>6</w:t>
      </w:r>
      <w:r w:rsidRPr="00AB3A87">
        <w:rPr>
          <w:rFonts w:ascii="Arial" w:eastAsia="Calibri" w:hAnsi="Arial" w:cs="Arial"/>
          <w:sz w:val="20"/>
          <w:szCs w:val="20"/>
        </w:rPr>
        <w:t>.</w:t>
      </w:r>
    </w:p>
    <w:p w14:paraId="4A6907C5" w14:textId="77777777" w:rsidR="00E34142" w:rsidRPr="00AB3A87" w:rsidRDefault="008D4AAB" w:rsidP="00446E2A">
      <w:pPr>
        <w:pStyle w:val="Zwykytekst"/>
        <w:numPr>
          <w:ilvl w:val="1"/>
          <w:numId w:val="71"/>
        </w:numPr>
        <w:spacing w:before="80" w:line="276" w:lineRule="auto"/>
        <w:ind w:left="709" w:hanging="709"/>
        <w:jc w:val="both"/>
        <w:outlineLvl w:val="1"/>
        <w:rPr>
          <w:rFonts w:ascii="Arial" w:hAnsi="Arial" w:cs="Arial"/>
          <w:b/>
          <w:sz w:val="20"/>
          <w:szCs w:val="20"/>
        </w:rPr>
      </w:pPr>
      <w:bookmarkStart w:id="9" w:name="_Toc64541939"/>
      <w:r w:rsidRPr="00AB3A87">
        <w:rPr>
          <w:rFonts w:ascii="Arial" w:hAnsi="Arial" w:cs="Arial"/>
          <w:b/>
          <w:sz w:val="20"/>
          <w:szCs w:val="20"/>
        </w:rPr>
        <w:t>Właściwości kruszywa</w:t>
      </w:r>
      <w:bookmarkEnd w:id="9"/>
    </w:p>
    <w:p w14:paraId="3A5BDBCC" w14:textId="77777777" w:rsidR="008D4AAB" w:rsidRPr="00AB3A87" w:rsidRDefault="008D4AAB" w:rsidP="008D4AAB">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Do mieszanek można stosować następujące rodzaje kruszyw:</w:t>
      </w:r>
    </w:p>
    <w:p w14:paraId="710BE2AB" w14:textId="77777777" w:rsidR="008D4AAB" w:rsidRPr="00AB3A87" w:rsidRDefault="008D4AAB" w:rsidP="002A5268">
      <w:pPr>
        <w:pStyle w:val="Akapitzlist"/>
        <w:numPr>
          <w:ilvl w:val="0"/>
          <w:numId w:val="93"/>
        </w:numPr>
        <w:autoSpaceDN/>
        <w:spacing w:before="80" w:line="276" w:lineRule="auto"/>
        <w:ind w:left="1134" w:hanging="425"/>
        <w:jc w:val="both"/>
        <w:textAlignment w:val="auto"/>
        <w:rPr>
          <w:rFonts w:ascii="Arial" w:eastAsia="Calibri" w:hAnsi="Arial" w:cs="Arial"/>
          <w:sz w:val="20"/>
          <w:szCs w:val="20"/>
        </w:rPr>
      </w:pPr>
      <w:r w:rsidRPr="00AB3A87">
        <w:rPr>
          <w:rFonts w:ascii="Arial" w:eastAsia="Calibri" w:hAnsi="Arial" w:cs="Arial"/>
          <w:sz w:val="20"/>
          <w:szCs w:val="20"/>
        </w:rPr>
        <w:t>kruszywo naturalne lub sztuczne,</w:t>
      </w:r>
    </w:p>
    <w:p w14:paraId="7003B7D9" w14:textId="77777777" w:rsidR="008D4AAB" w:rsidRPr="00AB3A87" w:rsidRDefault="008D4AAB" w:rsidP="002A5268">
      <w:pPr>
        <w:pStyle w:val="Akapitzlist"/>
        <w:numPr>
          <w:ilvl w:val="0"/>
          <w:numId w:val="93"/>
        </w:numPr>
        <w:autoSpaceDN/>
        <w:spacing w:before="80" w:line="276" w:lineRule="auto"/>
        <w:ind w:left="1134" w:hanging="425"/>
        <w:jc w:val="both"/>
        <w:textAlignment w:val="auto"/>
        <w:rPr>
          <w:rFonts w:ascii="Arial" w:eastAsia="Calibri" w:hAnsi="Arial" w:cs="Arial"/>
          <w:sz w:val="20"/>
          <w:szCs w:val="20"/>
        </w:rPr>
      </w:pPr>
      <w:r w:rsidRPr="00AB3A87">
        <w:rPr>
          <w:rFonts w:ascii="Arial" w:eastAsia="Calibri" w:hAnsi="Arial" w:cs="Arial"/>
          <w:sz w:val="20"/>
          <w:szCs w:val="20"/>
        </w:rPr>
        <w:t>kruszywo z recyklingu,</w:t>
      </w:r>
    </w:p>
    <w:p w14:paraId="59B0F83E" w14:textId="77777777" w:rsidR="008D4AAB" w:rsidRPr="00AB3A87" w:rsidRDefault="008D4AAB" w:rsidP="002A5268">
      <w:pPr>
        <w:pStyle w:val="Akapitzlist"/>
        <w:numPr>
          <w:ilvl w:val="0"/>
          <w:numId w:val="93"/>
        </w:numPr>
        <w:autoSpaceDN/>
        <w:spacing w:before="80" w:line="276" w:lineRule="auto"/>
        <w:ind w:left="1134" w:hanging="425"/>
        <w:jc w:val="both"/>
        <w:textAlignment w:val="auto"/>
        <w:rPr>
          <w:rFonts w:ascii="Arial" w:eastAsia="Calibri" w:hAnsi="Arial" w:cs="Arial"/>
          <w:sz w:val="20"/>
          <w:szCs w:val="20"/>
        </w:rPr>
      </w:pPr>
      <w:r w:rsidRPr="00AB3A87">
        <w:rPr>
          <w:rFonts w:ascii="Arial" w:eastAsia="Calibri" w:hAnsi="Arial" w:cs="Arial"/>
          <w:sz w:val="20"/>
          <w:szCs w:val="20"/>
        </w:rPr>
        <w:t>połączenie kruszyw wymienionych w punktach a) i b) z określeniem proporcji kruszyw z a) i b)</w:t>
      </w:r>
    </w:p>
    <w:p w14:paraId="75303877" w14:textId="77777777" w:rsidR="008D4AAB" w:rsidRPr="00AB3A87" w:rsidRDefault="008D4AAB" w:rsidP="002A5268">
      <w:pPr>
        <w:pStyle w:val="Akapitzlist"/>
        <w:numPr>
          <w:ilvl w:val="0"/>
          <w:numId w:val="93"/>
        </w:numPr>
        <w:autoSpaceDN/>
        <w:spacing w:before="80" w:line="276" w:lineRule="auto"/>
        <w:ind w:left="1134" w:hanging="425"/>
        <w:jc w:val="both"/>
        <w:textAlignment w:val="auto"/>
        <w:rPr>
          <w:rFonts w:ascii="Arial" w:eastAsia="Calibri" w:hAnsi="Arial" w:cs="Arial"/>
          <w:sz w:val="20"/>
          <w:szCs w:val="20"/>
        </w:rPr>
      </w:pPr>
      <w:r w:rsidRPr="00AB3A87">
        <w:rPr>
          <w:rFonts w:ascii="Arial" w:eastAsia="Calibri" w:hAnsi="Arial" w:cs="Arial"/>
          <w:sz w:val="20"/>
          <w:szCs w:val="20"/>
        </w:rPr>
        <w:t>z dokładnością ± 5% m/m.</w:t>
      </w:r>
    </w:p>
    <w:p w14:paraId="55F3142E" w14:textId="77777777" w:rsidR="008D4AAB" w:rsidRPr="00AB3A87" w:rsidRDefault="008D4AAB" w:rsidP="00154AEA">
      <w:pPr>
        <w:autoSpaceDN/>
        <w:spacing w:before="80" w:line="276" w:lineRule="auto"/>
        <w:ind w:firstLine="567"/>
        <w:jc w:val="both"/>
        <w:textAlignment w:val="auto"/>
        <w:rPr>
          <w:rFonts w:ascii="Arial" w:eastAsia="Calibri" w:hAnsi="Arial" w:cs="Arial"/>
          <w:sz w:val="20"/>
          <w:szCs w:val="20"/>
        </w:rPr>
      </w:pPr>
      <w:r w:rsidRPr="00AB3A87">
        <w:rPr>
          <w:rFonts w:ascii="Arial" w:eastAsia="Calibri" w:hAnsi="Arial" w:cs="Arial"/>
          <w:sz w:val="20"/>
          <w:szCs w:val="20"/>
        </w:rPr>
        <w:t xml:space="preserve">Należy zastosować kruszywa </w:t>
      </w:r>
      <w:r w:rsidR="00215800" w:rsidRPr="00AB3A87">
        <w:rPr>
          <w:rFonts w:ascii="Arial" w:eastAsia="Calibri" w:hAnsi="Arial" w:cs="Arial"/>
          <w:sz w:val="20"/>
          <w:szCs w:val="20"/>
        </w:rPr>
        <w:t>spełniające wymagania podane w T</w:t>
      </w:r>
      <w:r w:rsidR="001473F2" w:rsidRPr="00AB3A87">
        <w:rPr>
          <w:rFonts w:ascii="Arial" w:eastAsia="Calibri" w:hAnsi="Arial" w:cs="Arial"/>
          <w:sz w:val="20"/>
          <w:szCs w:val="20"/>
        </w:rPr>
        <w:t>ab</w:t>
      </w:r>
      <w:r w:rsidR="00A6694B" w:rsidRPr="00AB3A87">
        <w:rPr>
          <w:rFonts w:ascii="Arial" w:eastAsia="Calibri" w:hAnsi="Arial" w:cs="Arial"/>
          <w:sz w:val="20"/>
          <w:szCs w:val="20"/>
        </w:rPr>
        <w:t>licy 2.</w:t>
      </w:r>
      <w:r w:rsidR="00154AEA" w:rsidRPr="00AB3A87">
        <w:rPr>
          <w:rFonts w:ascii="Arial" w:eastAsia="Calibri" w:hAnsi="Arial" w:cs="Arial"/>
          <w:sz w:val="20"/>
          <w:szCs w:val="20"/>
        </w:rPr>
        <w:t>1.</w:t>
      </w:r>
    </w:p>
    <w:p w14:paraId="695A18BA" w14:textId="77777777" w:rsidR="00215800" w:rsidRPr="00AB3A87" w:rsidRDefault="001473F2" w:rsidP="00215800">
      <w:pPr>
        <w:jc w:val="both"/>
        <w:rPr>
          <w:rFonts w:ascii="Arial" w:hAnsi="Arial" w:cs="Arial"/>
          <w:spacing w:val="-3"/>
          <w:sz w:val="20"/>
          <w:szCs w:val="20"/>
        </w:rPr>
      </w:pPr>
      <w:r w:rsidRPr="00AB3A87">
        <w:rPr>
          <w:rFonts w:ascii="Arial" w:hAnsi="Arial" w:cs="Arial"/>
          <w:b/>
          <w:spacing w:val="-3"/>
          <w:sz w:val="20"/>
          <w:szCs w:val="20"/>
        </w:rPr>
        <w:t>Tab</w:t>
      </w:r>
      <w:r w:rsidR="00A6694B" w:rsidRPr="00AB3A87">
        <w:rPr>
          <w:rFonts w:ascii="Arial" w:hAnsi="Arial" w:cs="Arial"/>
          <w:b/>
          <w:spacing w:val="-3"/>
          <w:sz w:val="20"/>
          <w:szCs w:val="20"/>
        </w:rPr>
        <w:t>lica</w:t>
      </w:r>
      <w:r w:rsidR="00215800" w:rsidRPr="00AB3A87">
        <w:rPr>
          <w:rFonts w:ascii="Arial" w:hAnsi="Arial" w:cs="Arial"/>
          <w:b/>
          <w:spacing w:val="-3"/>
          <w:sz w:val="20"/>
          <w:szCs w:val="20"/>
        </w:rPr>
        <w:t xml:space="preserve"> </w:t>
      </w:r>
      <w:r w:rsidR="00A6694B" w:rsidRPr="00AB3A87">
        <w:rPr>
          <w:rFonts w:ascii="Arial" w:hAnsi="Arial" w:cs="Arial"/>
          <w:b/>
          <w:spacing w:val="-3"/>
          <w:sz w:val="20"/>
          <w:szCs w:val="20"/>
        </w:rPr>
        <w:t>2.</w:t>
      </w:r>
      <w:r w:rsidR="00215800" w:rsidRPr="00AB3A87">
        <w:rPr>
          <w:rFonts w:ascii="Arial" w:hAnsi="Arial" w:cs="Arial"/>
          <w:b/>
          <w:spacing w:val="-3"/>
          <w:sz w:val="20"/>
          <w:szCs w:val="20"/>
        </w:rPr>
        <w:t>1</w:t>
      </w:r>
      <w:r w:rsidR="00215800" w:rsidRPr="00AB3A87">
        <w:rPr>
          <w:rFonts w:ascii="Arial" w:hAnsi="Arial" w:cs="Arial"/>
          <w:spacing w:val="-3"/>
          <w:sz w:val="20"/>
          <w:szCs w:val="20"/>
        </w:rPr>
        <w:t>. Wymagania dla kruszywa do mieszanek niezwiązanych</w:t>
      </w:r>
    </w:p>
    <w:tbl>
      <w:tblPr>
        <w:tblW w:w="9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8"/>
        <w:gridCol w:w="2271"/>
        <w:gridCol w:w="1201"/>
        <w:gridCol w:w="1134"/>
        <w:gridCol w:w="1134"/>
        <w:gridCol w:w="10"/>
        <w:gridCol w:w="1270"/>
        <w:gridCol w:w="10"/>
        <w:gridCol w:w="1407"/>
        <w:gridCol w:w="10"/>
      </w:tblGrid>
      <w:tr w:rsidR="005C1293" w:rsidRPr="00AB3A87" w14:paraId="6ABBD735" w14:textId="77777777" w:rsidTr="00093098">
        <w:trPr>
          <w:trHeight w:val="363"/>
        </w:trPr>
        <w:tc>
          <w:tcPr>
            <w:tcW w:w="918" w:type="dxa"/>
            <w:vMerge w:val="restart"/>
            <w:vAlign w:val="center"/>
          </w:tcPr>
          <w:p w14:paraId="4073869D" w14:textId="51E20FFC" w:rsidR="005C1293" w:rsidRPr="00AB3A87" w:rsidRDefault="005C1293" w:rsidP="00082101">
            <w:pPr>
              <w:rPr>
                <w:rFonts w:ascii="Arial" w:hAnsi="Arial" w:cs="Arial"/>
                <w:spacing w:val="-3"/>
                <w:sz w:val="20"/>
                <w:szCs w:val="20"/>
              </w:rPr>
            </w:pPr>
            <w:r w:rsidRPr="00AB3A87">
              <w:rPr>
                <w:rFonts w:ascii="Arial" w:hAnsi="Arial" w:cs="Arial"/>
                <w:spacing w:val="-3"/>
                <w:sz w:val="20"/>
                <w:szCs w:val="20"/>
              </w:rPr>
              <w:t xml:space="preserve">Punkt w normie </w:t>
            </w:r>
            <w:r w:rsidRPr="00AB3A87">
              <w:rPr>
                <w:rFonts w:ascii="Arial" w:hAnsi="Arial" w:cs="Arial"/>
                <w:spacing w:val="-3"/>
                <w:sz w:val="20"/>
                <w:szCs w:val="20"/>
              </w:rPr>
              <w:br/>
              <w:t>PN-EN 13242</w:t>
            </w:r>
          </w:p>
        </w:tc>
        <w:tc>
          <w:tcPr>
            <w:tcW w:w="2271" w:type="dxa"/>
            <w:vMerge w:val="restart"/>
            <w:vAlign w:val="center"/>
          </w:tcPr>
          <w:p w14:paraId="2B001638" w14:textId="77777777" w:rsidR="005C1293" w:rsidRPr="00AB3A87" w:rsidRDefault="005C1293" w:rsidP="00ED7FDF">
            <w:pPr>
              <w:jc w:val="center"/>
              <w:rPr>
                <w:rFonts w:ascii="Arial" w:hAnsi="Arial" w:cs="Arial"/>
                <w:spacing w:val="-3"/>
                <w:sz w:val="20"/>
                <w:szCs w:val="20"/>
              </w:rPr>
            </w:pPr>
            <w:r w:rsidRPr="00AB3A87">
              <w:rPr>
                <w:rFonts w:ascii="Arial" w:hAnsi="Arial" w:cs="Arial"/>
                <w:spacing w:val="-3"/>
                <w:sz w:val="20"/>
                <w:szCs w:val="20"/>
              </w:rPr>
              <w:t>Właściwość</w:t>
            </w:r>
          </w:p>
        </w:tc>
        <w:tc>
          <w:tcPr>
            <w:tcW w:w="4759" w:type="dxa"/>
            <w:gridSpan w:val="6"/>
            <w:vAlign w:val="center"/>
          </w:tcPr>
          <w:p w14:paraId="3D612C60" w14:textId="77777777" w:rsidR="005C1293" w:rsidRPr="00AB3A87" w:rsidRDefault="005C1293" w:rsidP="003A26A9">
            <w:pPr>
              <w:jc w:val="center"/>
              <w:rPr>
                <w:rFonts w:ascii="Arial" w:hAnsi="Arial" w:cs="Arial"/>
                <w:spacing w:val="-3"/>
                <w:sz w:val="20"/>
                <w:szCs w:val="20"/>
              </w:rPr>
            </w:pPr>
            <w:r w:rsidRPr="00AB3A87">
              <w:rPr>
                <w:rFonts w:ascii="Arial" w:hAnsi="Arial" w:cs="Arial"/>
                <w:spacing w:val="-3"/>
                <w:sz w:val="20"/>
                <w:szCs w:val="20"/>
              </w:rPr>
              <w:t xml:space="preserve">Wymagane właściwości kruszywa do mieszanek niezwiązanych </w:t>
            </w:r>
          </w:p>
          <w:p w14:paraId="53F02408" w14:textId="77777777" w:rsidR="005C1293" w:rsidRPr="00AB3A87" w:rsidRDefault="005C1293" w:rsidP="003A26A9">
            <w:pPr>
              <w:jc w:val="center"/>
              <w:rPr>
                <w:rFonts w:ascii="Arial" w:hAnsi="Arial" w:cs="Arial"/>
                <w:spacing w:val="-3"/>
                <w:sz w:val="20"/>
                <w:szCs w:val="20"/>
              </w:rPr>
            </w:pPr>
            <w:r w:rsidRPr="00AB3A87">
              <w:rPr>
                <w:rFonts w:ascii="Arial" w:hAnsi="Arial" w:cs="Arial"/>
                <w:spacing w:val="-3"/>
                <w:sz w:val="20"/>
                <w:szCs w:val="20"/>
              </w:rPr>
              <w:t>(kategorie według PN-EN 13242)</w:t>
            </w:r>
          </w:p>
        </w:tc>
        <w:tc>
          <w:tcPr>
            <w:tcW w:w="1417" w:type="dxa"/>
            <w:gridSpan w:val="2"/>
            <w:vMerge w:val="restart"/>
            <w:vAlign w:val="center"/>
          </w:tcPr>
          <w:p w14:paraId="3EA339D9" w14:textId="77777777" w:rsidR="005C1293" w:rsidRPr="00AB3A87" w:rsidRDefault="005C1293" w:rsidP="003A26A9">
            <w:pPr>
              <w:jc w:val="center"/>
              <w:rPr>
                <w:rFonts w:ascii="Arial" w:hAnsi="Arial" w:cs="Arial"/>
                <w:spacing w:val="-3"/>
                <w:sz w:val="20"/>
                <w:szCs w:val="20"/>
              </w:rPr>
            </w:pPr>
            <w:r w:rsidRPr="00AB3A87">
              <w:rPr>
                <w:rFonts w:ascii="Arial" w:hAnsi="Arial" w:cs="Arial"/>
                <w:spacing w:val="-3"/>
                <w:sz w:val="20"/>
                <w:szCs w:val="20"/>
              </w:rPr>
              <w:t>Odniesienie do tablicy</w:t>
            </w:r>
          </w:p>
          <w:p w14:paraId="16EF05BD" w14:textId="08EF09E8" w:rsidR="005C1293" w:rsidRPr="00AB3A87" w:rsidRDefault="005C1293" w:rsidP="00082101">
            <w:pPr>
              <w:jc w:val="center"/>
              <w:rPr>
                <w:rFonts w:ascii="Arial" w:hAnsi="Arial" w:cs="Arial"/>
                <w:spacing w:val="-3"/>
                <w:sz w:val="20"/>
                <w:szCs w:val="20"/>
              </w:rPr>
            </w:pPr>
            <w:r w:rsidRPr="00AB3A87">
              <w:rPr>
                <w:rFonts w:ascii="Arial" w:hAnsi="Arial" w:cs="Arial"/>
                <w:spacing w:val="-3"/>
                <w:sz w:val="20"/>
                <w:szCs w:val="20"/>
              </w:rPr>
              <w:t>w PN-EN 13242</w:t>
            </w:r>
          </w:p>
        </w:tc>
      </w:tr>
      <w:tr w:rsidR="005C1293" w:rsidRPr="00AB3A87" w14:paraId="0D989D68" w14:textId="77777777" w:rsidTr="00093098">
        <w:trPr>
          <w:trHeight w:val="363"/>
        </w:trPr>
        <w:tc>
          <w:tcPr>
            <w:tcW w:w="918" w:type="dxa"/>
            <w:vMerge/>
            <w:vAlign w:val="center"/>
          </w:tcPr>
          <w:p w14:paraId="433C0B42" w14:textId="77777777" w:rsidR="005C1293" w:rsidRPr="00AB3A87" w:rsidRDefault="005C1293" w:rsidP="003A26A9">
            <w:pPr>
              <w:rPr>
                <w:rFonts w:ascii="Arial" w:hAnsi="Arial" w:cs="Arial"/>
                <w:spacing w:val="-3"/>
                <w:sz w:val="20"/>
                <w:szCs w:val="20"/>
              </w:rPr>
            </w:pPr>
          </w:p>
        </w:tc>
        <w:tc>
          <w:tcPr>
            <w:tcW w:w="2271" w:type="dxa"/>
            <w:vMerge/>
            <w:vAlign w:val="center"/>
          </w:tcPr>
          <w:p w14:paraId="7188B83E" w14:textId="77777777" w:rsidR="005C1293" w:rsidRPr="00AB3A87" w:rsidRDefault="005C1293" w:rsidP="003A26A9">
            <w:pPr>
              <w:jc w:val="center"/>
              <w:rPr>
                <w:rFonts w:ascii="Arial" w:hAnsi="Arial" w:cs="Arial"/>
                <w:spacing w:val="-3"/>
                <w:sz w:val="20"/>
                <w:szCs w:val="20"/>
              </w:rPr>
            </w:pPr>
          </w:p>
        </w:tc>
        <w:tc>
          <w:tcPr>
            <w:tcW w:w="1201" w:type="dxa"/>
            <w:vAlign w:val="center"/>
          </w:tcPr>
          <w:p w14:paraId="2511177D" w14:textId="77777777" w:rsidR="005C1293" w:rsidRPr="00AB3A87" w:rsidRDefault="005C1293" w:rsidP="003A26A9">
            <w:pPr>
              <w:jc w:val="center"/>
              <w:rPr>
                <w:rFonts w:ascii="Arial" w:hAnsi="Arial" w:cs="Arial"/>
                <w:spacing w:val="-3"/>
                <w:sz w:val="20"/>
                <w:szCs w:val="20"/>
              </w:rPr>
            </w:pPr>
            <w:r w:rsidRPr="00AB3A87">
              <w:rPr>
                <w:rFonts w:ascii="Arial" w:hAnsi="Arial" w:cs="Arial"/>
                <w:spacing w:val="-3"/>
                <w:sz w:val="20"/>
                <w:szCs w:val="20"/>
              </w:rPr>
              <w:t>podbudowa pomocnicza</w:t>
            </w:r>
          </w:p>
        </w:tc>
        <w:tc>
          <w:tcPr>
            <w:tcW w:w="2278" w:type="dxa"/>
            <w:gridSpan w:val="3"/>
            <w:vAlign w:val="center"/>
          </w:tcPr>
          <w:p w14:paraId="1BBEDEB8" w14:textId="77777777" w:rsidR="005C1293" w:rsidRPr="00AB3A87" w:rsidRDefault="005C1293" w:rsidP="003A26A9">
            <w:pPr>
              <w:jc w:val="center"/>
              <w:rPr>
                <w:rFonts w:ascii="Arial" w:hAnsi="Arial" w:cs="Arial"/>
                <w:spacing w:val="-3"/>
                <w:sz w:val="20"/>
                <w:szCs w:val="20"/>
              </w:rPr>
            </w:pPr>
            <w:r w:rsidRPr="00AB3A87">
              <w:rPr>
                <w:rFonts w:ascii="Arial" w:hAnsi="Arial" w:cs="Arial"/>
                <w:spacing w:val="-3"/>
                <w:sz w:val="20"/>
                <w:szCs w:val="20"/>
              </w:rPr>
              <w:t>podbudowa zasadnicza</w:t>
            </w:r>
          </w:p>
        </w:tc>
        <w:tc>
          <w:tcPr>
            <w:tcW w:w="1280" w:type="dxa"/>
            <w:gridSpan w:val="2"/>
            <w:vAlign w:val="center"/>
          </w:tcPr>
          <w:p w14:paraId="0472F730" w14:textId="77777777" w:rsidR="005C1293" w:rsidRPr="00AB3A87" w:rsidRDefault="005C1293" w:rsidP="00F855DC">
            <w:pPr>
              <w:jc w:val="center"/>
              <w:rPr>
                <w:rFonts w:ascii="Arial" w:hAnsi="Arial" w:cs="Arial"/>
                <w:spacing w:val="-3"/>
                <w:sz w:val="20"/>
                <w:szCs w:val="20"/>
              </w:rPr>
            </w:pPr>
            <w:r w:rsidRPr="00AB3A87">
              <w:rPr>
                <w:rFonts w:ascii="Arial" w:hAnsi="Arial" w:cs="Arial"/>
                <w:spacing w:val="-3"/>
                <w:sz w:val="20"/>
                <w:szCs w:val="20"/>
              </w:rPr>
              <w:t>Nawierzchnia</w:t>
            </w:r>
          </w:p>
        </w:tc>
        <w:tc>
          <w:tcPr>
            <w:tcW w:w="1417" w:type="dxa"/>
            <w:gridSpan w:val="2"/>
            <w:vMerge/>
            <w:vAlign w:val="center"/>
          </w:tcPr>
          <w:p w14:paraId="4981A4B5" w14:textId="77777777" w:rsidR="005C1293" w:rsidRPr="00AB3A87" w:rsidRDefault="005C1293" w:rsidP="005C1293">
            <w:pPr>
              <w:rPr>
                <w:rFonts w:ascii="Arial" w:hAnsi="Arial" w:cs="Arial"/>
                <w:spacing w:val="-3"/>
                <w:sz w:val="20"/>
                <w:szCs w:val="20"/>
              </w:rPr>
            </w:pPr>
          </w:p>
        </w:tc>
      </w:tr>
      <w:tr w:rsidR="005C1293" w:rsidRPr="00AB3A87" w14:paraId="68DD785C" w14:textId="77777777" w:rsidTr="00093098">
        <w:trPr>
          <w:gridAfter w:val="1"/>
          <w:wAfter w:w="10" w:type="dxa"/>
          <w:trHeight w:val="363"/>
        </w:trPr>
        <w:tc>
          <w:tcPr>
            <w:tcW w:w="918" w:type="dxa"/>
            <w:vMerge/>
            <w:vAlign w:val="center"/>
          </w:tcPr>
          <w:p w14:paraId="32DB569B" w14:textId="77777777" w:rsidR="005C1293" w:rsidRPr="00AB3A87" w:rsidRDefault="005C1293" w:rsidP="003A26A9">
            <w:pPr>
              <w:jc w:val="center"/>
              <w:rPr>
                <w:rFonts w:ascii="Arial" w:hAnsi="Arial" w:cs="Arial"/>
                <w:spacing w:val="-3"/>
                <w:sz w:val="20"/>
                <w:szCs w:val="20"/>
              </w:rPr>
            </w:pPr>
          </w:p>
        </w:tc>
        <w:tc>
          <w:tcPr>
            <w:tcW w:w="2271" w:type="dxa"/>
            <w:vMerge/>
            <w:vAlign w:val="center"/>
          </w:tcPr>
          <w:p w14:paraId="23963826" w14:textId="77777777" w:rsidR="005C1293" w:rsidRPr="00AB3A87" w:rsidRDefault="005C1293" w:rsidP="003A26A9">
            <w:pPr>
              <w:jc w:val="center"/>
              <w:rPr>
                <w:rFonts w:ascii="Arial" w:hAnsi="Arial" w:cs="Arial"/>
                <w:spacing w:val="-3"/>
                <w:sz w:val="20"/>
                <w:szCs w:val="20"/>
              </w:rPr>
            </w:pPr>
          </w:p>
        </w:tc>
        <w:tc>
          <w:tcPr>
            <w:tcW w:w="1201" w:type="dxa"/>
            <w:vAlign w:val="center"/>
          </w:tcPr>
          <w:p w14:paraId="54F4DA5A" w14:textId="77777777" w:rsidR="005C1293" w:rsidRPr="00AB3A87" w:rsidRDefault="005C1293" w:rsidP="003A26A9">
            <w:pPr>
              <w:jc w:val="center"/>
              <w:rPr>
                <w:rFonts w:ascii="Arial" w:hAnsi="Arial" w:cs="Arial"/>
                <w:spacing w:val="-3"/>
                <w:sz w:val="20"/>
                <w:szCs w:val="20"/>
              </w:rPr>
            </w:pPr>
            <w:r w:rsidRPr="00AB3A87">
              <w:rPr>
                <w:rFonts w:ascii="Arial" w:hAnsi="Arial" w:cs="Arial"/>
                <w:spacing w:val="-3"/>
                <w:sz w:val="20"/>
                <w:szCs w:val="20"/>
              </w:rPr>
              <w:t>KR 3 - 7</w:t>
            </w:r>
          </w:p>
        </w:tc>
        <w:tc>
          <w:tcPr>
            <w:tcW w:w="1134" w:type="dxa"/>
            <w:vAlign w:val="center"/>
          </w:tcPr>
          <w:p w14:paraId="506992A6" w14:textId="77777777" w:rsidR="005C1293" w:rsidRPr="00AB3A87" w:rsidRDefault="005C1293" w:rsidP="003A26A9">
            <w:pPr>
              <w:jc w:val="center"/>
              <w:rPr>
                <w:rFonts w:ascii="Arial" w:hAnsi="Arial" w:cs="Arial"/>
                <w:spacing w:val="-3"/>
                <w:sz w:val="20"/>
                <w:szCs w:val="20"/>
              </w:rPr>
            </w:pPr>
            <w:r w:rsidRPr="00AB3A87">
              <w:rPr>
                <w:rFonts w:ascii="Arial" w:hAnsi="Arial" w:cs="Arial"/>
                <w:spacing w:val="-3"/>
                <w:sz w:val="20"/>
                <w:szCs w:val="20"/>
              </w:rPr>
              <w:t>KR 1 - 2</w:t>
            </w:r>
          </w:p>
        </w:tc>
        <w:tc>
          <w:tcPr>
            <w:tcW w:w="1134" w:type="dxa"/>
            <w:vAlign w:val="center"/>
          </w:tcPr>
          <w:p w14:paraId="7D2BCFFB" w14:textId="77777777" w:rsidR="005C1293" w:rsidRPr="00AB3A87" w:rsidRDefault="005C1293" w:rsidP="003A26A9">
            <w:pPr>
              <w:jc w:val="center"/>
              <w:rPr>
                <w:rFonts w:ascii="Arial" w:hAnsi="Arial" w:cs="Arial"/>
                <w:spacing w:val="-3"/>
                <w:sz w:val="20"/>
                <w:szCs w:val="20"/>
              </w:rPr>
            </w:pPr>
            <w:r w:rsidRPr="00AB3A87">
              <w:rPr>
                <w:rFonts w:ascii="Arial" w:hAnsi="Arial" w:cs="Arial"/>
                <w:spacing w:val="-3"/>
                <w:sz w:val="20"/>
                <w:szCs w:val="20"/>
              </w:rPr>
              <w:t>KR 3 - 7</w:t>
            </w:r>
          </w:p>
        </w:tc>
        <w:tc>
          <w:tcPr>
            <w:tcW w:w="1280" w:type="dxa"/>
            <w:gridSpan w:val="2"/>
            <w:vAlign w:val="center"/>
          </w:tcPr>
          <w:p w14:paraId="14D6BCAF" w14:textId="77777777" w:rsidR="005C1293" w:rsidRPr="00AB3A87" w:rsidRDefault="005C1293" w:rsidP="003A26A9">
            <w:pPr>
              <w:jc w:val="center"/>
              <w:rPr>
                <w:rFonts w:ascii="Arial" w:hAnsi="Arial" w:cs="Arial"/>
                <w:spacing w:val="-3"/>
                <w:sz w:val="20"/>
                <w:szCs w:val="20"/>
              </w:rPr>
            </w:pPr>
            <w:r w:rsidRPr="00AB3A87">
              <w:rPr>
                <w:rFonts w:ascii="Arial" w:hAnsi="Arial" w:cs="Arial"/>
                <w:spacing w:val="-3"/>
                <w:sz w:val="20"/>
                <w:szCs w:val="20"/>
              </w:rPr>
              <w:t>KR 1 - 2</w:t>
            </w:r>
          </w:p>
        </w:tc>
        <w:tc>
          <w:tcPr>
            <w:tcW w:w="1417" w:type="dxa"/>
            <w:gridSpan w:val="2"/>
            <w:vAlign w:val="center"/>
          </w:tcPr>
          <w:p w14:paraId="0D1139A7" w14:textId="77777777" w:rsidR="005C1293" w:rsidRPr="00AB3A87" w:rsidRDefault="005C1293" w:rsidP="003A26A9">
            <w:pPr>
              <w:jc w:val="center"/>
              <w:rPr>
                <w:rFonts w:ascii="Arial" w:hAnsi="Arial" w:cs="Arial"/>
                <w:spacing w:val="-3"/>
                <w:sz w:val="20"/>
                <w:szCs w:val="20"/>
              </w:rPr>
            </w:pPr>
          </w:p>
        </w:tc>
      </w:tr>
      <w:tr w:rsidR="00901810" w:rsidRPr="00AB3A87" w14:paraId="3C482197" w14:textId="77777777" w:rsidTr="00093098">
        <w:trPr>
          <w:gridAfter w:val="1"/>
          <w:wAfter w:w="10" w:type="dxa"/>
          <w:cantSplit/>
          <w:trHeight w:val="1071"/>
        </w:trPr>
        <w:tc>
          <w:tcPr>
            <w:tcW w:w="918" w:type="dxa"/>
            <w:vAlign w:val="center"/>
          </w:tcPr>
          <w:p w14:paraId="135F4036"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4.3.1</w:t>
            </w:r>
          </w:p>
        </w:tc>
        <w:tc>
          <w:tcPr>
            <w:tcW w:w="2271" w:type="dxa"/>
            <w:vAlign w:val="center"/>
          </w:tcPr>
          <w:p w14:paraId="482F027A" w14:textId="77777777" w:rsidR="00901810" w:rsidRPr="00AB3A87" w:rsidRDefault="00901810" w:rsidP="00901810">
            <w:pPr>
              <w:rPr>
                <w:rFonts w:ascii="Arial" w:hAnsi="Arial" w:cs="Arial"/>
                <w:spacing w:val="-3"/>
                <w:sz w:val="20"/>
                <w:szCs w:val="20"/>
              </w:rPr>
            </w:pPr>
            <w:r w:rsidRPr="00AB3A87">
              <w:rPr>
                <w:rFonts w:ascii="Arial" w:hAnsi="Arial" w:cs="Arial"/>
                <w:spacing w:val="-3"/>
                <w:sz w:val="20"/>
                <w:szCs w:val="20"/>
              </w:rPr>
              <w:t>Uziarnienie wg PN-EN 933-1, kategoria nie niższa niż</w:t>
            </w:r>
          </w:p>
        </w:tc>
        <w:tc>
          <w:tcPr>
            <w:tcW w:w="1201" w:type="dxa"/>
            <w:vAlign w:val="center"/>
          </w:tcPr>
          <w:p w14:paraId="49432BC0" w14:textId="1459C572" w:rsidR="00901810" w:rsidRPr="00AB3A87" w:rsidRDefault="00901810" w:rsidP="00901810">
            <w:pPr>
              <w:jc w:val="center"/>
              <w:rPr>
                <w:rFonts w:ascii="Arial" w:hAnsi="Arial" w:cs="Arial"/>
                <w:spacing w:val="-3"/>
                <w:sz w:val="20"/>
                <w:szCs w:val="20"/>
              </w:rPr>
            </w:pPr>
          </w:p>
        </w:tc>
        <w:tc>
          <w:tcPr>
            <w:tcW w:w="1134" w:type="dxa"/>
            <w:vAlign w:val="center"/>
          </w:tcPr>
          <w:p w14:paraId="13811F6F"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G</w:t>
            </w:r>
            <w:r w:rsidRPr="00AB3A87">
              <w:rPr>
                <w:rFonts w:ascii="Arial" w:hAnsi="Arial" w:cs="Arial"/>
                <w:spacing w:val="-3"/>
                <w:sz w:val="20"/>
                <w:szCs w:val="20"/>
                <w:vertAlign w:val="subscript"/>
              </w:rPr>
              <w:t>C</w:t>
            </w:r>
            <w:r w:rsidRPr="00AB3A87">
              <w:rPr>
                <w:rFonts w:ascii="Arial" w:hAnsi="Arial" w:cs="Arial"/>
                <w:spacing w:val="-3"/>
                <w:sz w:val="20"/>
                <w:szCs w:val="20"/>
              </w:rPr>
              <w:t>85/15,</w:t>
            </w:r>
          </w:p>
          <w:p w14:paraId="5B9F8F95"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G</w:t>
            </w:r>
            <w:r w:rsidRPr="00AB3A87">
              <w:rPr>
                <w:rFonts w:ascii="Arial" w:hAnsi="Arial" w:cs="Arial"/>
                <w:spacing w:val="-3"/>
                <w:sz w:val="20"/>
                <w:szCs w:val="20"/>
                <w:vertAlign w:val="subscript"/>
              </w:rPr>
              <w:t>F</w:t>
            </w:r>
            <w:r w:rsidRPr="00AB3A87">
              <w:rPr>
                <w:rFonts w:ascii="Arial" w:hAnsi="Arial" w:cs="Arial"/>
                <w:spacing w:val="-3"/>
                <w:sz w:val="20"/>
                <w:szCs w:val="20"/>
              </w:rPr>
              <w:t>85,</w:t>
            </w:r>
          </w:p>
          <w:p w14:paraId="78DAB5B7" w14:textId="1354320E"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G</w:t>
            </w:r>
            <w:r w:rsidRPr="00AB3A87">
              <w:rPr>
                <w:rFonts w:ascii="Arial" w:hAnsi="Arial" w:cs="Arial"/>
                <w:spacing w:val="-3"/>
                <w:sz w:val="20"/>
                <w:szCs w:val="20"/>
                <w:vertAlign w:val="subscript"/>
              </w:rPr>
              <w:t>A</w:t>
            </w:r>
            <w:r w:rsidRPr="00AB3A87">
              <w:rPr>
                <w:rFonts w:ascii="Arial" w:hAnsi="Arial" w:cs="Arial"/>
                <w:spacing w:val="-3"/>
                <w:sz w:val="20"/>
                <w:szCs w:val="20"/>
              </w:rPr>
              <w:t>85</w:t>
            </w:r>
          </w:p>
        </w:tc>
        <w:tc>
          <w:tcPr>
            <w:tcW w:w="1134" w:type="dxa"/>
            <w:vAlign w:val="center"/>
          </w:tcPr>
          <w:p w14:paraId="34F9E02D"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G</w:t>
            </w:r>
            <w:r w:rsidRPr="00AB3A87">
              <w:rPr>
                <w:rFonts w:ascii="Arial" w:hAnsi="Arial" w:cs="Arial"/>
                <w:spacing w:val="-3"/>
                <w:sz w:val="20"/>
                <w:szCs w:val="20"/>
                <w:vertAlign w:val="subscript"/>
              </w:rPr>
              <w:t>C</w:t>
            </w:r>
            <w:r w:rsidRPr="00AB3A87">
              <w:rPr>
                <w:rFonts w:ascii="Arial" w:hAnsi="Arial" w:cs="Arial"/>
                <w:spacing w:val="-3"/>
                <w:sz w:val="20"/>
                <w:szCs w:val="20"/>
              </w:rPr>
              <w:t>85/15,</w:t>
            </w:r>
          </w:p>
          <w:p w14:paraId="7119DB69"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G</w:t>
            </w:r>
            <w:r w:rsidRPr="00AB3A87">
              <w:rPr>
                <w:rFonts w:ascii="Arial" w:hAnsi="Arial" w:cs="Arial"/>
                <w:spacing w:val="-3"/>
                <w:sz w:val="20"/>
                <w:szCs w:val="20"/>
                <w:vertAlign w:val="subscript"/>
              </w:rPr>
              <w:t>F</w:t>
            </w:r>
            <w:r w:rsidRPr="00AB3A87">
              <w:rPr>
                <w:rFonts w:ascii="Arial" w:hAnsi="Arial" w:cs="Arial"/>
                <w:spacing w:val="-3"/>
                <w:sz w:val="20"/>
                <w:szCs w:val="20"/>
              </w:rPr>
              <w:t>85,</w:t>
            </w:r>
          </w:p>
          <w:p w14:paraId="2C642772" w14:textId="08034CC6"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G</w:t>
            </w:r>
            <w:r w:rsidRPr="00AB3A87">
              <w:rPr>
                <w:rFonts w:ascii="Arial" w:hAnsi="Arial" w:cs="Arial"/>
                <w:spacing w:val="-3"/>
                <w:sz w:val="20"/>
                <w:szCs w:val="20"/>
                <w:vertAlign w:val="subscript"/>
              </w:rPr>
              <w:t>A</w:t>
            </w:r>
            <w:r w:rsidRPr="00AB3A87">
              <w:rPr>
                <w:rFonts w:ascii="Arial" w:hAnsi="Arial" w:cs="Arial"/>
                <w:spacing w:val="-3"/>
                <w:sz w:val="20"/>
                <w:szCs w:val="20"/>
              </w:rPr>
              <w:t>85</w:t>
            </w:r>
          </w:p>
        </w:tc>
        <w:tc>
          <w:tcPr>
            <w:tcW w:w="1280" w:type="dxa"/>
            <w:gridSpan w:val="2"/>
            <w:vAlign w:val="center"/>
          </w:tcPr>
          <w:p w14:paraId="194A17C8"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G</w:t>
            </w:r>
            <w:r w:rsidRPr="00AB3A87">
              <w:rPr>
                <w:rFonts w:ascii="Arial" w:hAnsi="Arial" w:cs="Arial"/>
                <w:spacing w:val="-3"/>
                <w:sz w:val="20"/>
                <w:szCs w:val="20"/>
                <w:vertAlign w:val="subscript"/>
              </w:rPr>
              <w:t>C</w:t>
            </w:r>
            <w:r w:rsidRPr="00AB3A87">
              <w:rPr>
                <w:rFonts w:ascii="Arial" w:hAnsi="Arial" w:cs="Arial"/>
                <w:spacing w:val="-3"/>
                <w:sz w:val="20"/>
                <w:szCs w:val="20"/>
              </w:rPr>
              <w:t>80/20,</w:t>
            </w:r>
          </w:p>
          <w:p w14:paraId="4A7F258D"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G</w:t>
            </w:r>
            <w:r w:rsidRPr="00AB3A87">
              <w:rPr>
                <w:rFonts w:ascii="Arial" w:hAnsi="Arial" w:cs="Arial"/>
                <w:spacing w:val="-3"/>
                <w:sz w:val="20"/>
                <w:szCs w:val="20"/>
                <w:vertAlign w:val="subscript"/>
              </w:rPr>
              <w:t>F</w:t>
            </w:r>
            <w:r w:rsidRPr="00AB3A87">
              <w:rPr>
                <w:rFonts w:ascii="Arial" w:hAnsi="Arial" w:cs="Arial"/>
                <w:spacing w:val="-3"/>
                <w:sz w:val="20"/>
                <w:szCs w:val="20"/>
              </w:rPr>
              <w:t>80,</w:t>
            </w:r>
          </w:p>
          <w:p w14:paraId="0AD08085"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G</w:t>
            </w:r>
            <w:r w:rsidRPr="00AB3A87">
              <w:rPr>
                <w:rFonts w:ascii="Arial" w:hAnsi="Arial" w:cs="Arial"/>
                <w:spacing w:val="-3"/>
                <w:sz w:val="20"/>
                <w:szCs w:val="20"/>
                <w:vertAlign w:val="subscript"/>
              </w:rPr>
              <w:t>A</w:t>
            </w:r>
            <w:r w:rsidRPr="00AB3A87">
              <w:rPr>
                <w:rFonts w:ascii="Arial" w:hAnsi="Arial" w:cs="Arial"/>
                <w:spacing w:val="-3"/>
                <w:sz w:val="20"/>
                <w:szCs w:val="20"/>
              </w:rPr>
              <w:t>75</w:t>
            </w:r>
          </w:p>
        </w:tc>
        <w:tc>
          <w:tcPr>
            <w:tcW w:w="1417" w:type="dxa"/>
            <w:gridSpan w:val="2"/>
            <w:vAlign w:val="center"/>
          </w:tcPr>
          <w:p w14:paraId="7BDF302D"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Tablica 2</w:t>
            </w:r>
          </w:p>
        </w:tc>
      </w:tr>
      <w:tr w:rsidR="00901810" w:rsidRPr="00AB3A87" w14:paraId="26B4E94B" w14:textId="77777777" w:rsidTr="00093098">
        <w:trPr>
          <w:gridAfter w:val="1"/>
          <w:wAfter w:w="10" w:type="dxa"/>
          <w:cantSplit/>
        </w:trPr>
        <w:tc>
          <w:tcPr>
            <w:tcW w:w="918" w:type="dxa"/>
            <w:vAlign w:val="center"/>
          </w:tcPr>
          <w:p w14:paraId="363D5F6B"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4.3.2</w:t>
            </w:r>
          </w:p>
        </w:tc>
        <w:tc>
          <w:tcPr>
            <w:tcW w:w="2271" w:type="dxa"/>
            <w:vAlign w:val="center"/>
          </w:tcPr>
          <w:p w14:paraId="6B82633C" w14:textId="77777777" w:rsidR="00901810" w:rsidRPr="00AB3A87" w:rsidRDefault="00901810" w:rsidP="00901810">
            <w:pPr>
              <w:rPr>
                <w:rFonts w:ascii="Arial" w:hAnsi="Arial" w:cs="Arial"/>
                <w:spacing w:val="-3"/>
                <w:sz w:val="20"/>
                <w:szCs w:val="20"/>
              </w:rPr>
            </w:pPr>
            <w:r w:rsidRPr="00AB3A87">
              <w:rPr>
                <w:rFonts w:ascii="Arial" w:hAnsi="Arial" w:cs="Arial"/>
                <w:spacing w:val="-3"/>
                <w:sz w:val="20"/>
                <w:szCs w:val="20"/>
              </w:rPr>
              <w:t>Ogólne granice i tolerancje uziarnienia kruszywa grubego na sitach pośrednich wg PN-EN 933-1</w:t>
            </w:r>
          </w:p>
        </w:tc>
        <w:tc>
          <w:tcPr>
            <w:tcW w:w="1201" w:type="dxa"/>
            <w:vAlign w:val="center"/>
          </w:tcPr>
          <w:p w14:paraId="0425ED10" w14:textId="52F8711E" w:rsidR="00901810" w:rsidRPr="00AB3A87" w:rsidRDefault="00901810" w:rsidP="00901810">
            <w:pPr>
              <w:jc w:val="center"/>
              <w:rPr>
                <w:rFonts w:ascii="Arial" w:hAnsi="Arial" w:cs="Arial"/>
                <w:spacing w:val="-3"/>
                <w:sz w:val="20"/>
                <w:szCs w:val="20"/>
              </w:rPr>
            </w:pPr>
          </w:p>
        </w:tc>
        <w:tc>
          <w:tcPr>
            <w:tcW w:w="1134" w:type="dxa"/>
            <w:vAlign w:val="center"/>
          </w:tcPr>
          <w:p w14:paraId="3E042075"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GT</w:t>
            </w:r>
            <w:r w:rsidRPr="00AB3A87">
              <w:rPr>
                <w:rFonts w:ascii="Arial" w:hAnsi="Arial" w:cs="Arial"/>
                <w:spacing w:val="-3"/>
                <w:sz w:val="20"/>
                <w:szCs w:val="20"/>
                <w:vertAlign w:val="subscript"/>
              </w:rPr>
              <w:t>C</w:t>
            </w:r>
            <w:r w:rsidRPr="00AB3A87">
              <w:rPr>
                <w:rFonts w:ascii="Arial" w:hAnsi="Arial" w:cs="Arial"/>
                <w:spacing w:val="-3"/>
                <w:sz w:val="20"/>
                <w:szCs w:val="20"/>
              </w:rPr>
              <w:t>20/15</w:t>
            </w:r>
          </w:p>
        </w:tc>
        <w:tc>
          <w:tcPr>
            <w:tcW w:w="1134" w:type="dxa"/>
            <w:vAlign w:val="center"/>
          </w:tcPr>
          <w:p w14:paraId="3F5DF156" w14:textId="01A504B3"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GT</w:t>
            </w:r>
            <w:r w:rsidRPr="00AB3A87">
              <w:rPr>
                <w:rFonts w:ascii="Arial" w:hAnsi="Arial" w:cs="Arial"/>
                <w:spacing w:val="-3"/>
                <w:sz w:val="20"/>
                <w:szCs w:val="20"/>
                <w:vertAlign w:val="subscript"/>
              </w:rPr>
              <w:t>C</w:t>
            </w:r>
            <w:r w:rsidRPr="00AB3A87">
              <w:rPr>
                <w:rFonts w:ascii="Arial" w:hAnsi="Arial" w:cs="Arial"/>
                <w:spacing w:val="-3"/>
                <w:sz w:val="20"/>
                <w:szCs w:val="20"/>
              </w:rPr>
              <w:t>20/15</w:t>
            </w:r>
          </w:p>
        </w:tc>
        <w:tc>
          <w:tcPr>
            <w:tcW w:w="1280" w:type="dxa"/>
            <w:gridSpan w:val="2"/>
            <w:vAlign w:val="center"/>
          </w:tcPr>
          <w:p w14:paraId="12003900"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GT</w:t>
            </w:r>
            <w:r w:rsidRPr="00AB3A87">
              <w:rPr>
                <w:rFonts w:ascii="Arial" w:hAnsi="Arial" w:cs="Arial"/>
                <w:spacing w:val="-3"/>
                <w:sz w:val="20"/>
                <w:szCs w:val="20"/>
                <w:vertAlign w:val="subscript"/>
              </w:rPr>
              <w:t>C</w:t>
            </w:r>
            <w:r w:rsidRPr="00AB3A87">
              <w:rPr>
                <w:rFonts w:ascii="Arial" w:hAnsi="Arial" w:cs="Arial"/>
                <w:spacing w:val="-3"/>
                <w:sz w:val="20"/>
                <w:szCs w:val="20"/>
              </w:rPr>
              <w:t>20/15</w:t>
            </w:r>
          </w:p>
        </w:tc>
        <w:tc>
          <w:tcPr>
            <w:tcW w:w="1417" w:type="dxa"/>
            <w:gridSpan w:val="2"/>
            <w:vAlign w:val="center"/>
          </w:tcPr>
          <w:p w14:paraId="2D9776CA"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Tablica 3</w:t>
            </w:r>
          </w:p>
        </w:tc>
      </w:tr>
      <w:tr w:rsidR="00901810" w:rsidRPr="00AB3A87" w14:paraId="03571C7A" w14:textId="77777777" w:rsidTr="00093098">
        <w:trPr>
          <w:gridAfter w:val="1"/>
          <w:wAfter w:w="10" w:type="dxa"/>
          <w:cantSplit/>
        </w:trPr>
        <w:tc>
          <w:tcPr>
            <w:tcW w:w="918" w:type="dxa"/>
            <w:vAlign w:val="center"/>
          </w:tcPr>
          <w:p w14:paraId="0566A7C9"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lastRenderedPageBreak/>
              <w:t>4.3.3</w:t>
            </w:r>
          </w:p>
        </w:tc>
        <w:tc>
          <w:tcPr>
            <w:tcW w:w="2271" w:type="dxa"/>
            <w:vAlign w:val="center"/>
          </w:tcPr>
          <w:p w14:paraId="4E3F6CB6" w14:textId="77777777" w:rsidR="00901810" w:rsidRPr="00AB3A87" w:rsidRDefault="00901810" w:rsidP="00901810">
            <w:pPr>
              <w:rPr>
                <w:rFonts w:ascii="Arial" w:hAnsi="Arial" w:cs="Arial"/>
                <w:spacing w:val="-3"/>
                <w:sz w:val="20"/>
                <w:szCs w:val="20"/>
              </w:rPr>
            </w:pPr>
            <w:r w:rsidRPr="00AB3A87">
              <w:rPr>
                <w:rFonts w:ascii="Arial" w:hAnsi="Arial" w:cs="Arial"/>
                <w:spacing w:val="-3"/>
                <w:sz w:val="20"/>
                <w:szCs w:val="20"/>
              </w:rPr>
              <w:t>Tolerancje typowego uziarnienia kruszywa drobnego i kruszywa o ciągłym uziarnieniu wg PN-EN 933-1</w:t>
            </w:r>
          </w:p>
        </w:tc>
        <w:tc>
          <w:tcPr>
            <w:tcW w:w="1201" w:type="dxa"/>
            <w:vAlign w:val="center"/>
          </w:tcPr>
          <w:p w14:paraId="44793115" w14:textId="20186969" w:rsidR="00901810" w:rsidRPr="00AB3A87" w:rsidRDefault="00901810" w:rsidP="00901810">
            <w:pPr>
              <w:jc w:val="center"/>
              <w:rPr>
                <w:rFonts w:ascii="Arial" w:hAnsi="Arial" w:cs="Arial"/>
                <w:spacing w:val="-3"/>
                <w:sz w:val="20"/>
                <w:szCs w:val="20"/>
              </w:rPr>
            </w:pPr>
          </w:p>
        </w:tc>
        <w:tc>
          <w:tcPr>
            <w:tcW w:w="1134" w:type="dxa"/>
            <w:vAlign w:val="center"/>
          </w:tcPr>
          <w:p w14:paraId="785CB9BC"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GT</w:t>
            </w:r>
            <w:r w:rsidRPr="00AB3A87">
              <w:rPr>
                <w:rFonts w:ascii="Arial" w:hAnsi="Arial" w:cs="Arial"/>
                <w:spacing w:val="-3"/>
                <w:sz w:val="20"/>
                <w:szCs w:val="20"/>
                <w:vertAlign w:val="subscript"/>
              </w:rPr>
              <w:t>F</w:t>
            </w:r>
            <w:r w:rsidRPr="00AB3A87">
              <w:rPr>
                <w:rFonts w:ascii="Arial" w:hAnsi="Arial" w:cs="Arial"/>
                <w:spacing w:val="-3"/>
                <w:sz w:val="20"/>
                <w:szCs w:val="20"/>
              </w:rPr>
              <w:t>10,</w:t>
            </w:r>
          </w:p>
          <w:p w14:paraId="184E499A"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GT</w:t>
            </w:r>
            <w:r w:rsidRPr="00AB3A87">
              <w:rPr>
                <w:rFonts w:ascii="Arial" w:hAnsi="Arial" w:cs="Arial"/>
                <w:spacing w:val="-3"/>
                <w:sz w:val="20"/>
                <w:szCs w:val="20"/>
                <w:vertAlign w:val="subscript"/>
              </w:rPr>
              <w:t>A</w:t>
            </w:r>
            <w:r w:rsidRPr="00AB3A87">
              <w:rPr>
                <w:rFonts w:ascii="Arial" w:hAnsi="Arial" w:cs="Arial"/>
                <w:spacing w:val="-3"/>
                <w:sz w:val="20"/>
                <w:szCs w:val="20"/>
              </w:rPr>
              <w:t>20</w:t>
            </w:r>
          </w:p>
        </w:tc>
        <w:tc>
          <w:tcPr>
            <w:tcW w:w="1134" w:type="dxa"/>
            <w:vAlign w:val="center"/>
          </w:tcPr>
          <w:p w14:paraId="32B2066B"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GT</w:t>
            </w:r>
            <w:r w:rsidRPr="00AB3A87">
              <w:rPr>
                <w:rFonts w:ascii="Arial" w:hAnsi="Arial" w:cs="Arial"/>
                <w:spacing w:val="-3"/>
                <w:sz w:val="20"/>
                <w:szCs w:val="20"/>
                <w:vertAlign w:val="subscript"/>
              </w:rPr>
              <w:t>F</w:t>
            </w:r>
            <w:r w:rsidRPr="00AB3A87">
              <w:rPr>
                <w:rFonts w:ascii="Arial" w:hAnsi="Arial" w:cs="Arial"/>
                <w:spacing w:val="-3"/>
                <w:sz w:val="20"/>
                <w:szCs w:val="20"/>
              </w:rPr>
              <w:t>10,</w:t>
            </w:r>
          </w:p>
          <w:p w14:paraId="1E1CA741" w14:textId="72AD03F9"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GT</w:t>
            </w:r>
            <w:r w:rsidRPr="00AB3A87">
              <w:rPr>
                <w:rFonts w:ascii="Arial" w:hAnsi="Arial" w:cs="Arial"/>
                <w:spacing w:val="-3"/>
                <w:sz w:val="20"/>
                <w:szCs w:val="20"/>
                <w:vertAlign w:val="subscript"/>
              </w:rPr>
              <w:t>A</w:t>
            </w:r>
            <w:r w:rsidRPr="00AB3A87">
              <w:rPr>
                <w:rFonts w:ascii="Arial" w:hAnsi="Arial" w:cs="Arial"/>
                <w:spacing w:val="-3"/>
                <w:sz w:val="20"/>
                <w:szCs w:val="20"/>
              </w:rPr>
              <w:t>20</w:t>
            </w:r>
          </w:p>
        </w:tc>
        <w:tc>
          <w:tcPr>
            <w:tcW w:w="1280" w:type="dxa"/>
            <w:gridSpan w:val="2"/>
            <w:vAlign w:val="center"/>
          </w:tcPr>
          <w:p w14:paraId="4C49326B"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GT</w:t>
            </w:r>
            <w:r w:rsidRPr="00AB3A87">
              <w:rPr>
                <w:rFonts w:ascii="Arial" w:hAnsi="Arial" w:cs="Arial"/>
                <w:spacing w:val="-3"/>
                <w:sz w:val="20"/>
                <w:szCs w:val="20"/>
                <w:vertAlign w:val="subscript"/>
              </w:rPr>
              <w:t>F</w:t>
            </w:r>
            <w:r w:rsidRPr="00AB3A87">
              <w:rPr>
                <w:rFonts w:ascii="Arial" w:hAnsi="Arial" w:cs="Arial"/>
                <w:spacing w:val="-3"/>
                <w:sz w:val="20"/>
                <w:szCs w:val="20"/>
              </w:rPr>
              <w:t>10,</w:t>
            </w:r>
          </w:p>
          <w:p w14:paraId="2F20097D"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GT</w:t>
            </w:r>
            <w:r w:rsidRPr="00AB3A87">
              <w:rPr>
                <w:rFonts w:ascii="Arial" w:hAnsi="Arial" w:cs="Arial"/>
                <w:spacing w:val="-3"/>
                <w:sz w:val="20"/>
                <w:szCs w:val="20"/>
                <w:vertAlign w:val="subscript"/>
              </w:rPr>
              <w:t>A</w:t>
            </w:r>
            <w:r w:rsidRPr="00AB3A87">
              <w:rPr>
                <w:rFonts w:ascii="Arial" w:hAnsi="Arial" w:cs="Arial"/>
                <w:spacing w:val="-3"/>
                <w:sz w:val="20"/>
                <w:szCs w:val="20"/>
              </w:rPr>
              <w:t>20</w:t>
            </w:r>
          </w:p>
        </w:tc>
        <w:tc>
          <w:tcPr>
            <w:tcW w:w="1417" w:type="dxa"/>
            <w:gridSpan w:val="2"/>
            <w:vAlign w:val="center"/>
          </w:tcPr>
          <w:p w14:paraId="7B18D959"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Tablica 4</w:t>
            </w:r>
          </w:p>
        </w:tc>
      </w:tr>
      <w:tr w:rsidR="00901810" w:rsidRPr="00AB3A87" w14:paraId="21512E9C" w14:textId="77777777" w:rsidTr="00093098">
        <w:trPr>
          <w:gridAfter w:val="1"/>
          <w:wAfter w:w="10" w:type="dxa"/>
          <w:cantSplit/>
        </w:trPr>
        <w:tc>
          <w:tcPr>
            <w:tcW w:w="918" w:type="dxa"/>
            <w:vMerge w:val="restart"/>
            <w:vAlign w:val="center"/>
          </w:tcPr>
          <w:p w14:paraId="3FEC3296"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4.4</w:t>
            </w:r>
          </w:p>
        </w:tc>
        <w:tc>
          <w:tcPr>
            <w:tcW w:w="2271" w:type="dxa"/>
            <w:vAlign w:val="center"/>
          </w:tcPr>
          <w:p w14:paraId="635D7C28" w14:textId="77777777" w:rsidR="00901810" w:rsidRPr="00AB3A87" w:rsidRDefault="00901810" w:rsidP="00901810">
            <w:pPr>
              <w:rPr>
                <w:rFonts w:ascii="Arial" w:hAnsi="Arial" w:cs="Arial"/>
                <w:spacing w:val="-3"/>
                <w:sz w:val="20"/>
                <w:szCs w:val="20"/>
              </w:rPr>
            </w:pPr>
            <w:r w:rsidRPr="00AB3A87">
              <w:rPr>
                <w:rFonts w:ascii="Arial" w:hAnsi="Arial" w:cs="Arial"/>
                <w:spacing w:val="-3"/>
                <w:sz w:val="20"/>
                <w:szCs w:val="20"/>
              </w:rPr>
              <w:t>Kształt kruszywa grubego wg PN-EN 933-4</w:t>
            </w:r>
          </w:p>
          <w:p w14:paraId="1470F84E" w14:textId="77777777" w:rsidR="00901810" w:rsidRPr="00AB3A87" w:rsidRDefault="00901810" w:rsidP="00901810">
            <w:pPr>
              <w:rPr>
                <w:rFonts w:ascii="Arial" w:hAnsi="Arial" w:cs="Arial"/>
                <w:spacing w:val="-3"/>
                <w:sz w:val="20"/>
                <w:szCs w:val="20"/>
              </w:rPr>
            </w:pPr>
            <w:r w:rsidRPr="00AB3A87">
              <w:rPr>
                <w:rFonts w:ascii="Arial" w:hAnsi="Arial" w:cs="Arial"/>
                <w:spacing w:val="-3"/>
                <w:sz w:val="20"/>
                <w:szCs w:val="20"/>
              </w:rPr>
              <w:t>a) maksymalne wartości wskaźnika płaskości</w:t>
            </w:r>
          </w:p>
        </w:tc>
        <w:tc>
          <w:tcPr>
            <w:tcW w:w="1201" w:type="dxa"/>
            <w:vAlign w:val="center"/>
          </w:tcPr>
          <w:p w14:paraId="4CF27FC8" w14:textId="6390AEFE" w:rsidR="00901810" w:rsidRPr="00AB3A87" w:rsidRDefault="00901810" w:rsidP="00901810">
            <w:pPr>
              <w:jc w:val="center"/>
              <w:rPr>
                <w:rFonts w:ascii="Arial" w:hAnsi="Arial" w:cs="Arial"/>
                <w:spacing w:val="-3"/>
                <w:sz w:val="20"/>
                <w:szCs w:val="20"/>
              </w:rPr>
            </w:pPr>
          </w:p>
        </w:tc>
        <w:tc>
          <w:tcPr>
            <w:tcW w:w="1134" w:type="dxa"/>
            <w:vAlign w:val="center"/>
          </w:tcPr>
          <w:p w14:paraId="0E1D0562"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FI</w:t>
            </w:r>
            <w:r w:rsidRPr="00AB3A87">
              <w:rPr>
                <w:rFonts w:ascii="Arial" w:hAnsi="Arial" w:cs="Arial"/>
                <w:spacing w:val="-3"/>
                <w:sz w:val="20"/>
                <w:szCs w:val="20"/>
                <w:vertAlign w:val="subscript"/>
              </w:rPr>
              <w:t>50</w:t>
            </w:r>
          </w:p>
        </w:tc>
        <w:tc>
          <w:tcPr>
            <w:tcW w:w="1134" w:type="dxa"/>
            <w:vAlign w:val="center"/>
          </w:tcPr>
          <w:p w14:paraId="0A643F65" w14:textId="727E4946"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FI</w:t>
            </w:r>
            <w:r w:rsidRPr="00AB3A87">
              <w:rPr>
                <w:rFonts w:ascii="Arial" w:hAnsi="Arial" w:cs="Arial"/>
                <w:spacing w:val="-3"/>
                <w:sz w:val="20"/>
                <w:szCs w:val="20"/>
                <w:vertAlign w:val="subscript"/>
              </w:rPr>
              <w:t>50</w:t>
            </w:r>
          </w:p>
        </w:tc>
        <w:tc>
          <w:tcPr>
            <w:tcW w:w="1280" w:type="dxa"/>
            <w:gridSpan w:val="2"/>
            <w:vAlign w:val="center"/>
          </w:tcPr>
          <w:p w14:paraId="42E0C169"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FI</w:t>
            </w:r>
            <w:r w:rsidRPr="00AB3A87">
              <w:rPr>
                <w:rFonts w:ascii="Arial" w:hAnsi="Arial" w:cs="Arial"/>
                <w:spacing w:val="-3"/>
                <w:sz w:val="20"/>
                <w:szCs w:val="20"/>
                <w:vertAlign w:val="subscript"/>
              </w:rPr>
              <w:t>50</w:t>
            </w:r>
          </w:p>
        </w:tc>
        <w:tc>
          <w:tcPr>
            <w:tcW w:w="1417" w:type="dxa"/>
            <w:gridSpan w:val="2"/>
            <w:vAlign w:val="center"/>
          </w:tcPr>
          <w:p w14:paraId="4368AA11"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Tablica 5</w:t>
            </w:r>
          </w:p>
        </w:tc>
      </w:tr>
      <w:tr w:rsidR="00901810" w:rsidRPr="00AB3A87" w14:paraId="153B8878" w14:textId="77777777" w:rsidTr="00093098">
        <w:trPr>
          <w:gridAfter w:val="1"/>
          <w:wAfter w:w="10" w:type="dxa"/>
          <w:cantSplit/>
        </w:trPr>
        <w:tc>
          <w:tcPr>
            <w:tcW w:w="918" w:type="dxa"/>
            <w:vMerge/>
            <w:vAlign w:val="center"/>
          </w:tcPr>
          <w:p w14:paraId="4275E7BF" w14:textId="77777777" w:rsidR="00901810" w:rsidRPr="00AB3A87" w:rsidRDefault="00901810" w:rsidP="00901810">
            <w:pPr>
              <w:jc w:val="center"/>
              <w:rPr>
                <w:rFonts w:ascii="Arial" w:hAnsi="Arial" w:cs="Arial"/>
                <w:spacing w:val="-3"/>
                <w:sz w:val="20"/>
                <w:szCs w:val="20"/>
              </w:rPr>
            </w:pPr>
          </w:p>
        </w:tc>
        <w:tc>
          <w:tcPr>
            <w:tcW w:w="2271" w:type="dxa"/>
            <w:vAlign w:val="center"/>
          </w:tcPr>
          <w:p w14:paraId="40485265" w14:textId="77777777" w:rsidR="00901810" w:rsidRPr="00AB3A87" w:rsidRDefault="00901810" w:rsidP="00901810">
            <w:pPr>
              <w:rPr>
                <w:rFonts w:ascii="Arial" w:hAnsi="Arial" w:cs="Arial"/>
                <w:spacing w:val="-3"/>
                <w:sz w:val="20"/>
                <w:szCs w:val="20"/>
              </w:rPr>
            </w:pPr>
            <w:r w:rsidRPr="00AB3A87">
              <w:rPr>
                <w:rFonts w:ascii="Arial" w:hAnsi="Arial" w:cs="Arial"/>
                <w:spacing w:val="-3"/>
                <w:sz w:val="20"/>
                <w:szCs w:val="20"/>
              </w:rPr>
              <w:t xml:space="preserve">lub </w:t>
            </w:r>
          </w:p>
          <w:p w14:paraId="318DB586" w14:textId="77777777" w:rsidR="00901810" w:rsidRPr="00AB3A87" w:rsidRDefault="00901810" w:rsidP="00901810">
            <w:pPr>
              <w:rPr>
                <w:rFonts w:ascii="Arial" w:hAnsi="Arial" w:cs="Arial"/>
                <w:spacing w:val="-3"/>
                <w:sz w:val="20"/>
                <w:szCs w:val="20"/>
              </w:rPr>
            </w:pPr>
            <w:r w:rsidRPr="00AB3A87">
              <w:rPr>
                <w:rFonts w:ascii="Arial" w:hAnsi="Arial" w:cs="Arial"/>
                <w:spacing w:val="-3"/>
                <w:sz w:val="20"/>
                <w:szCs w:val="20"/>
              </w:rPr>
              <w:t>b) maksymalne wartości wskaźnika kształtu</w:t>
            </w:r>
          </w:p>
        </w:tc>
        <w:tc>
          <w:tcPr>
            <w:tcW w:w="1201" w:type="dxa"/>
            <w:vAlign w:val="center"/>
          </w:tcPr>
          <w:p w14:paraId="24799E70" w14:textId="40963BE9" w:rsidR="00901810" w:rsidRPr="00AB3A87" w:rsidRDefault="00901810" w:rsidP="00901810">
            <w:pPr>
              <w:jc w:val="center"/>
              <w:rPr>
                <w:rFonts w:ascii="Arial" w:hAnsi="Arial" w:cs="Arial"/>
                <w:spacing w:val="-3"/>
                <w:sz w:val="20"/>
                <w:szCs w:val="20"/>
              </w:rPr>
            </w:pPr>
          </w:p>
        </w:tc>
        <w:tc>
          <w:tcPr>
            <w:tcW w:w="1134" w:type="dxa"/>
            <w:vAlign w:val="center"/>
          </w:tcPr>
          <w:p w14:paraId="68BFF079"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SI</w:t>
            </w:r>
            <w:r w:rsidRPr="00AB3A87">
              <w:rPr>
                <w:rFonts w:ascii="Arial" w:hAnsi="Arial" w:cs="Arial"/>
                <w:spacing w:val="-3"/>
                <w:sz w:val="20"/>
                <w:szCs w:val="20"/>
                <w:vertAlign w:val="subscript"/>
              </w:rPr>
              <w:t>55</w:t>
            </w:r>
          </w:p>
        </w:tc>
        <w:tc>
          <w:tcPr>
            <w:tcW w:w="1134" w:type="dxa"/>
            <w:vAlign w:val="center"/>
          </w:tcPr>
          <w:p w14:paraId="26793E3B" w14:textId="71CDF48B"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SI</w:t>
            </w:r>
            <w:r w:rsidRPr="00AB3A87">
              <w:rPr>
                <w:rFonts w:ascii="Arial" w:hAnsi="Arial" w:cs="Arial"/>
                <w:spacing w:val="-3"/>
                <w:sz w:val="20"/>
                <w:szCs w:val="20"/>
                <w:vertAlign w:val="subscript"/>
              </w:rPr>
              <w:t>55</w:t>
            </w:r>
          </w:p>
        </w:tc>
        <w:tc>
          <w:tcPr>
            <w:tcW w:w="1280" w:type="dxa"/>
            <w:gridSpan w:val="2"/>
            <w:vAlign w:val="center"/>
          </w:tcPr>
          <w:p w14:paraId="145522F8"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SI</w:t>
            </w:r>
            <w:r w:rsidRPr="00AB3A87">
              <w:rPr>
                <w:rFonts w:ascii="Arial" w:hAnsi="Arial" w:cs="Arial"/>
                <w:spacing w:val="-3"/>
                <w:sz w:val="20"/>
                <w:szCs w:val="20"/>
                <w:vertAlign w:val="subscript"/>
              </w:rPr>
              <w:t>55</w:t>
            </w:r>
          </w:p>
        </w:tc>
        <w:tc>
          <w:tcPr>
            <w:tcW w:w="1417" w:type="dxa"/>
            <w:gridSpan w:val="2"/>
            <w:vAlign w:val="center"/>
          </w:tcPr>
          <w:p w14:paraId="212B4D27"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Tablica 6</w:t>
            </w:r>
          </w:p>
        </w:tc>
      </w:tr>
      <w:tr w:rsidR="00901810" w:rsidRPr="00AB3A87" w14:paraId="79DBD049" w14:textId="77777777" w:rsidTr="00093098">
        <w:trPr>
          <w:gridAfter w:val="1"/>
          <w:wAfter w:w="10" w:type="dxa"/>
          <w:cantSplit/>
        </w:trPr>
        <w:tc>
          <w:tcPr>
            <w:tcW w:w="918" w:type="dxa"/>
            <w:vAlign w:val="center"/>
          </w:tcPr>
          <w:p w14:paraId="27EF1905"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4.5</w:t>
            </w:r>
          </w:p>
        </w:tc>
        <w:tc>
          <w:tcPr>
            <w:tcW w:w="2271" w:type="dxa"/>
            <w:vAlign w:val="center"/>
          </w:tcPr>
          <w:p w14:paraId="1A9F9BDA" w14:textId="061DCB32" w:rsidR="00901810" w:rsidRPr="00AB3A87" w:rsidRDefault="00901810" w:rsidP="00901810">
            <w:pPr>
              <w:rPr>
                <w:rFonts w:ascii="Arial" w:hAnsi="Arial" w:cs="Arial"/>
                <w:spacing w:val="-3"/>
                <w:sz w:val="20"/>
                <w:szCs w:val="20"/>
              </w:rPr>
            </w:pPr>
            <w:r w:rsidRPr="00AB3A87">
              <w:rPr>
                <w:rFonts w:ascii="Arial" w:hAnsi="Arial" w:cs="Arial"/>
                <w:spacing w:val="-3"/>
                <w:sz w:val="20"/>
                <w:szCs w:val="20"/>
              </w:rPr>
              <w:t xml:space="preserve">Kategorie procentowych zawartości ziaren o powierzchni </w:t>
            </w:r>
            <w:proofErr w:type="spellStart"/>
            <w:r w:rsidRPr="00AB3A87">
              <w:rPr>
                <w:rFonts w:ascii="Arial" w:hAnsi="Arial" w:cs="Arial"/>
                <w:spacing w:val="-3"/>
                <w:sz w:val="20"/>
                <w:szCs w:val="20"/>
              </w:rPr>
              <w:t>przekruszonej</w:t>
            </w:r>
            <w:proofErr w:type="spellEnd"/>
            <w:r w:rsidRPr="00AB3A87">
              <w:rPr>
                <w:rFonts w:ascii="Arial" w:hAnsi="Arial" w:cs="Arial"/>
                <w:spacing w:val="-3"/>
                <w:sz w:val="20"/>
                <w:szCs w:val="20"/>
              </w:rPr>
              <w:t xml:space="preserve"> lub łamanych oraz ziaren całkowicie zaokrąglonych w kruszywie grubym (≥4mm)wydzielonym z kruszywa o ciągłym uziarnieniu wg. PN-EN 933-5, kategoria nie niższa niż</w:t>
            </w:r>
          </w:p>
        </w:tc>
        <w:tc>
          <w:tcPr>
            <w:tcW w:w="1201" w:type="dxa"/>
            <w:vAlign w:val="center"/>
          </w:tcPr>
          <w:p w14:paraId="782AB529" w14:textId="5E853A3A" w:rsidR="00901810" w:rsidRPr="00AB3A87" w:rsidRDefault="00901810" w:rsidP="00901810">
            <w:pPr>
              <w:jc w:val="center"/>
              <w:rPr>
                <w:rFonts w:ascii="Arial" w:hAnsi="Arial" w:cs="Arial"/>
                <w:spacing w:val="-3"/>
                <w:sz w:val="20"/>
                <w:szCs w:val="20"/>
              </w:rPr>
            </w:pPr>
          </w:p>
        </w:tc>
        <w:tc>
          <w:tcPr>
            <w:tcW w:w="1134" w:type="dxa"/>
            <w:vAlign w:val="center"/>
          </w:tcPr>
          <w:p w14:paraId="71B3A3FF" w14:textId="77777777" w:rsidR="00901810" w:rsidRPr="00AB3A87" w:rsidRDefault="00901810" w:rsidP="00901810">
            <w:pPr>
              <w:jc w:val="center"/>
              <w:rPr>
                <w:rFonts w:ascii="Arial" w:hAnsi="Arial" w:cs="Arial"/>
                <w:spacing w:val="-3"/>
                <w:sz w:val="20"/>
                <w:szCs w:val="20"/>
                <w:vertAlign w:val="subscript"/>
              </w:rPr>
            </w:pPr>
            <w:r w:rsidRPr="00AB3A87">
              <w:rPr>
                <w:rFonts w:ascii="Arial" w:hAnsi="Arial" w:cs="Arial"/>
                <w:spacing w:val="-3"/>
                <w:sz w:val="20"/>
                <w:szCs w:val="20"/>
              </w:rPr>
              <w:t>C</w:t>
            </w:r>
            <w:r w:rsidRPr="00AB3A87">
              <w:rPr>
                <w:rFonts w:ascii="Arial" w:hAnsi="Arial" w:cs="Arial"/>
                <w:spacing w:val="-3"/>
                <w:sz w:val="20"/>
                <w:szCs w:val="20"/>
                <w:vertAlign w:val="subscript"/>
              </w:rPr>
              <w:t>90/3</w:t>
            </w:r>
          </w:p>
          <w:p w14:paraId="1974E43A" w14:textId="7C445FDC" w:rsidR="00901810" w:rsidRPr="00AB3A87" w:rsidRDefault="00901810" w:rsidP="00901810">
            <w:pPr>
              <w:jc w:val="center"/>
              <w:rPr>
                <w:rFonts w:ascii="Arial" w:hAnsi="Arial" w:cs="Arial"/>
                <w:spacing w:val="-3"/>
                <w:sz w:val="20"/>
                <w:szCs w:val="20"/>
                <w:vertAlign w:val="subscript"/>
              </w:rPr>
            </w:pPr>
            <w:r w:rsidRPr="00AB3A87">
              <w:rPr>
                <w:rFonts w:ascii="Arial" w:hAnsi="Arial" w:cs="Arial"/>
                <w:spacing w:val="-3"/>
                <w:sz w:val="20"/>
                <w:szCs w:val="20"/>
              </w:rPr>
              <w:t>C</w:t>
            </w:r>
            <w:r w:rsidRPr="00AB3A87">
              <w:rPr>
                <w:rFonts w:ascii="Arial" w:hAnsi="Arial" w:cs="Arial"/>
                <w:spacing w:val="-3"/>
                <w:sz w:val="20"/>
                <w:szCs w:val="20"/>
                <w:vertAlign w:val="subscript"/>
              </w:rPr>
              <w:t>50/30</w:t>
            </w:r>
          </w:p>
        </w:tc>
        <w:tc>
          <w:tcPr>
            <w:tcW w:w="1134" w:type="dxa"/>
            <w:vAlign w:val="center"/>
          </w:tcPr>
          <w:p w14:paraId="052B6AEA" w14:textId="77777777" w:rsidR="00901810" w:rsidRPr="00AB3A87" w:rsidRDefault="00901810" w:rsidP="00901810">
            <w:pPr>
              <w:jc w:val="center"/>
              <w:rPr>
                <w:rFonts w:ascii="Arial" w:hAnsi="Arial" w:cs="Arial"/>
                <w:spacing w:val="-3"/>
                <w:sz w:val="20"/>
                <w:szCs w:val="20"/>
                <w:vertAlign w:val="subscript"/>
              </w:rPr>
            </w:pPr>
            <w:r w:rsidRPr="00AB3A87">
              <w:rPr>
                <w:rFonts w:ascii="Arial" w:hAnsi="Arial" w:cs="Arial"/>
                <w:spacing w:val="-3"/>
                <w:sz w:val="20"/>
                <w:szCs w:val="20"/>
              </w:rPr>
              <w:t>C</w:t>
            </w:r>
            <w:r w:rsidRPr="00AB3A87">
              <w:rPr>
                <w:rFonts w:ascii="Arial" w:hAnsi="Arial" w:cs="Arial"/>
                <w:spacing w:val="-3"/>
                <w:sz w:val="20"/>
                <w:szCs w:val="20"/>
                <w:vertAlign w:val="subscript"/>
              </w:rPr>
              <w:t>90/3</w:t>
            </w:r>
          </w:p>
          <w:p w14:paraId="34644223" w14:textId="6DB15491" w:rsidR="00901810" w:rsidRPr="00AB3A87" w:rsidRDefault="00901810" w:rsidP="00901810">
            <w:pPr>
              <w:jc w:val="center"/>
              <w:rPr>
                <w:rFonts w:ascii="Arial" w:hAnsi="Arial" w:cs="Arial"/>
                <w:spacing w:val="-3"/>
                <w:sz w:val="20"/>
                <w:szCs w:val="20"/>
                <w:vertAlign w:val="subscript"/>
              </w:rPr>
            </w:pPr>
            <w:r w:rsidRPr="00AB3A87">
              <w:rPr>
                <w:rFonts w:ascii="Arial" w:hAnsi="Arial" w:cs="Arial"/>
                <w:spacing w:val="-3"/>
                <w:sz w:val="20"/>
                <w:szCs w:val="20"/>
              </w:rPr>
              <w:t>C</w:t>
            </w:r>
            <w:r w:rsidRPr="00AB3A87">
              <w:rPr>
                <w:rFonts w:ascii="Arial" w:hAnsi="Arial" w:cs="Arial"/>
                <w:spacing w:val="-3"/>
                <w:sz w:val="20"/>
                <w:szCs w:val="20"/>
                <w:vertAlign w:val="subscript"/>
              </w:rPr>
              <w:t>50/30</w:t>
            </w:r>
          </w:p>
        </w:tc>
        <w:tc>
          <w:tcPr>
            <w:tcW w:w="1280" w:type="dxa"/>
            <w:gridSpan w:val="2"/>
            <w:vAlign w:val="center"/>
          </w:tcPr>
          <w:p w14:paraId="10789FB3" w14:textId="15AB0710" w:rsidR="00901810" w:rsidRPr="00AB3A87" w:rsidRDefault="00901810" w:rsidP="00901810">
            <w:pPr>
              <w:jc w:val="center"/>
              <w:rPr>
                <w:rFonts w:ascii="Arial" w:hAnsi="Arial" w:cs="Arial"/>
                <w:spacing w:val="-3"/>
                <w:sz w:val="20"/>
                <w:szCs w:val="20"/>
                <w:vertAlign w:val="subscript"/>
              </w:rPr>
            </w:pPr>
            <w:r w:rsidRPr="00AB3A87">
              <w:rPr>
                <w:rFonts w:ascii="Arial" w:hAnsi="Arial" w:cs="Arial"/>
                <w:spacing w:val="-3"/>
                <w:sz w:val="20"/>
                <w:szCs w:val="20"/>
              </w:rPr>
              <w:t>C</w:t>
            </w:r>
            <w:r w:rsidRPr="00AB3A87">
              <w:rPr>
                <w:rFonts w:ascii="Arial" w:hAnsi="Arial" w:cs="Arial"/>
                <w:spacing w:val="-3"/>
                <w:sz w:val="20"/>
                <w:szCs w:val="20"/>
                <w:vertAlign w:val="subscript"/>
              </w:rPr>
              <w:t>90/3</w:t>
            </w:r>
          </w:p>
          <w:p w14:paraId="054A13FB" w14:textId="5D3AA320"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C</w:t>
            </w:r>
            <w:r w:rsidRPr="00AB3A87">
              <w:rPr>
                <w:rFonts w:ascii="Arial" w:hAnsi="Arial" w:cs="Arial"/>
                <w:spacing w:val="-3"/>
                <w:sz w:val="20"/>
                <w:szCs w:val="20"/>
                <w:vertAlign w:val="subscript"/>
              </w:rPr>
              <w:t>50/30</w:t>
            </w:r>
          </w:p>
        </w:tc>
        <w:tc>
          <w:tcPr>
            <w:tcW w:w="1417" w:type="dxa"/>
            <w:gridSpan w:val="2"/>
            <w:vAlign w:val="center"/>
          </w:tcPr>
          <w:p w14:paraId="05ED40CE"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Tablica 7</w:t>
            </w:r>
          </w:p>
        </w:tc>
      </w:tr>
      <w:tr w:rsidR="00901810" w:rsidRPr="00AB3A87" w14:paraId="734F97DC" w14:textId="77777777" w:rsidTr="00093098">
        <w:trPr>
          <w:gridAfter w:val="1"/>
          <w:wAfter w:w="10" w:type="dxa"/>
          <w:cantSplit/>
        </w:trPr>
        <w:tc>
          <w:tcPr>
            <w:tcW w:w="918" w:type="dxa"/>
            <w:vMerge w:val="restart"/>
            <w:vAlign w:val="center"/>
          </w:tcPr>
          <w:p w14:paraId="00D27C3B"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4.6</w:t>
            </w:r>
          </w:p>
        </w:tc>
        <w:tc>
          <w:tcPr>
            <w:tcW w:w="2271" w:type="dxa"/>
            <w:vAlign w:val="center"/>
          </w:tcPr>
          <w:p w14:paraId="25F492B7" w14:textId="77777777" w:rsidR="00901810" w:rsidRPr="00AB3A87" w:rsidRDefault="00901810" w:rsidP="00901810">
            <w:pPr>
              <w:rPr>
                <w:rFonts w:ascii="Arial" w:hAnsi="Arial" w:cs="Arial"/>
                <w:spacing w:val="-3"/>
                <w:sz w:val="20"/>
                <w:szCs w:val="20"/>
              </w:rPr>
            </w:pPr>
            <w:r w:rsidRPr="00AB3A87">
              <w:rPr>
                <w:rFonts w:ascii="Arial" w:hAnsi="Arial" w:cs="Arial"/>
                <w:spacing w:val="-3"/>
                <w:sz w:val="20"/>
                <w:szCs w:val="20"/>
              </w:rPr>
              <w:t>Zawartość pyłów wg PN-EN 933-1</w:t>
            </w:r>
          </w:p>
          <w:p w14:paraId="32AD4190" w14:textId="77777777" w:rsidR="00901810" w:rsidRPr="00AB3A87" w:rsidRDefault="00901810" w:rsidP="00901810">
            <w:pPr>
              <w:rPr>
                <w:rFonts w:ascii="Arial" w:hAnsi="Arial" w:cs="Arial"/>
                <w:spacing w:val="-3"/>
                <w:sz w:val="20"/>
                <w:szCs w:val="20"/>
              </w:rPr>
            </w:pPr>
            <w:r w:rsidRPr="00AB3A87">
              <w:rPr>
                <w:rFonts w:ascii="Arial" w:hAnsi="Arial" w:cs="Arial"/>
                <w:spacing w:val="-3"/>
                <w:sz w:val="20"/>
                <w:szCs w:val="20"/>
              </w:rPr>
              <w:t>a) w kruszywie grubym*</w:t>
            </w:r>
          </w:p>
        </w:tc>
        <w:tc>
          <w:tcPr>
            <w:tcW w:w="1201" w:type="dxa"/>
            <w:vAlign w:val="center"/>
          </w:tcPr>
          <w:p w14:paraId="3BB8F071" w14:textId="3817A215" w:rsidR="00901810" w:rsidRPr="00AB3A87" w:rsidRDefault="00901810" w:rsidP="00901810">
            <w:pPr>
              <w:jc w:val="center"/>
              <w:rPr>
                <w:rFonts w:ascii="Arial" w:hAnsi="Arial" w:cs="Arial"/>
                <w:spacing w:val="-3"/>
                <w:sz w:val="20"/>
                <w:szCs w:val="20"/>
              </w:rPr>
            </w:pPr>
          </w:p>
        </w:tc>
        <w:tc>
          <w:tcPr>
            <w:tcW w:w="1134" w:type="dxa"/>
            <w:vAlign w:val="center"/>
          </w:tcPr>
          <w:p w14:paraId="40ECE6F2" w14:textId="77777777" w:rsidR="00901810" w:rsidRPr="00AB3A87" w:rsidRDefault="00901810" w:rsidP="00901810">
            <w:pPr>
              <w:jc w:val="center"/>
              <w:rPr>
                <w:rFonts w:ascii="Arial" w:hAnsi="Arial" w:cs="Arial"/>
                <w:spacing w:val="-3"/>
                <w:sz w:val="20"/>
                <w:szCs w:val="20"/>
              </w:rPr>
            </w:pPr>
            <w:proofErr w:type="spellStart"/>
            <w:r w:rsidRPr="00AB3A87">
              <w:rPr>
                <w:rFonts w:ascii="Arial" w:hAnsi="Arial" w:cs="Arial"/>
                <w:spacing w:val="-3"/>
                <w:sz w:val="20"/>
                <w:szCs w:val="20"/>
              </w:rPr>
              <w:t>f</w:t>
            </w:r>
            <w:r w:rsidRPr="00AB3A87">
              <w:rPr>
                <w:rFonts w:ascii="Arial" w:hAnsi="Arial" w:cs="Arial"/>
                <w:spacing w:val="-3"/>
                <w:sz w:val="20"/>
                <w:szCs w:val="20"/>
                <w:vertAlign w:val="subscript"/>
              </w:rPr>
              <w:t>Deklarowana</w:t>
            </w:r>
            <w:proofErr w:type="spellEnd"/>
          </w:p>
        </w:tc>
        <w:tc>
          <w:tcPr>
            <w:tcW w:w="1134" w:type="dxa"/>
            <w:vAlign w:val="center"/>
          </w:tcPr>
          <w:p w14:paraId="5B64A36F" w14:textId="47063C68" w:rsidR="00901810" w:rsidRPr="00AB3A87" w:rsidRDefault="00901810" w:rsidP="00901810">
            <w:pPr>
              <w:jc w:val="center"/>
              <w:rPr>
                <w:rFonts w:ascii="Arial" w:hAnsi="Arial" w:cs="Arial"/>
                <w:spacing w:val="-3"/>
                <w:sz w:val="20"/>
                <w:szCs w:val="20"/>
              </w:rPr>
            </w:pPr>
            <w:proofErr w:type="spellStart"/>
            <w:r w:rsidRPr="00AB3A87">
              <w:rPr>
                <w:rFonts w:ascii="Arial" w:hAnsi="Arial" w:cs="Arial"/>
                <w:spacing w:val="-3"/>
                <w:sz w:val="20"/>
                <w:szCs w:val="20"/>
              </w:rPr>
              <w:t>f</w:t>
            </w:r>
            <w:r w:rsidRPr="00AB3A87">
              <w:rPr>
                <w:rFonts w:ascii="Arial" w:hAnsi="Arial" w:cs="Arial"/>
                <w:spacing w:val="-3"/>
                <w:sz w:val="20"/>
                <w:szCs w:val="20"/>
                <w:vertAlign w:val="subscript"/>
              </w:rPr>
              <w:t>Deklarowana</w:t>
            </w:r>
            <w:proofErr w:type="spellEnd"/>
          </w:p>
        </w:tc>
        <w:tc>
          <w:tcPr>
            <w:tcW w:w="1280" w:type="dxa"/>
            <w:gridSpan w:val="2"/>
            <w:vAlign w:val="center"/>
          </w:tcPr>
          <w:p w14:paraId="3EDECB24" w14:textId="77777777" w:rsidR="00901810" w:rsidRPr="00AB3A87" w:rsidRDefault="00901810" w:rsidP="00901810">
            <w:pPr>
              <w:jc w:val="center"/>
              <w:rPr>
                <w:rFonts w:ascii="Arial" w:hAnsi="Arial" w:cs="Arial"/>
                <w:spacing w:val="-3"/>
                <w:sz w:val="20"/>
                <w:szCs w:val="20"/>
              </w:rPr>
            </w:pPr>
            <w:proofErr w:type="spellStart"/>
            <w:r w:rsidRPr="00AB3A87">
              <w:rPr>
                <w:rFonts w:ascii="Arial" w:hAnsi="Arial" w:cs="Arial"/>
                <w:spacing w:val="-3"/>
                <w:sz w:val="20"/>
                <w:szCs w:val="20"/>
              </w:rPr>
              <w:t>f</w:t>
            </w:r>
            <w:r w:rsidRPr="00AB3A87">
              <w:rPr>
                <w:rFonts w:ascii="Arial" w:hAnsi="Arial" w:cs="Arial"/>
                <w:spacing w:val="-3"/>
                <w:sz w:val="20"/>
                <w:szCs w:val="20"/>
                <w:vertAlign w:val="subscript"/>
              </w:rPr>
              <w:t>Deklarowana</w:t>
            </w:r>
            <w:proofErr w:type="spellEnd"/>
          </w:p>
        </w:tc>
        <w:tc>
          <w:tcPr>
            <w:tcW w:w="1417" w:type="dxa"/>
            <w:gridSpan w:val="2"/>
            <w:vAlign w:val="center"/>
          </w:tcPr>
          <w:p w14:paraId="0423FA8D"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Tablica 8</w:t>
            </w:r>
          </w:p>
        </w:tc>
      </w:tr>
      <w:tr w:rsidR="00901810" w:rsidRPr="00AB3A87" w14:paraId="712AE707" w14:textId="77777777" w:rsidTr="00093098">
        <w:trPr>
          <w:gridAfter w:val="1"/>
          <w:wAfter w:w="10" w:type="dxa"/>
          <w:cantSplit/>
        </w:trPr>
        <w:tc>
          <w:tcPr>
            <w:tcW w:w="918" w:type="dxa"/>
            <w:vMerge/>
            <w:vAlign w:val="center"/>
          </w:tcPr>
          <w:p w14:paraId="4F81CC4E" w14:textId="77777777" w:rsidR="00901810" w:rsidRPr="00AB3A87" w:rsidRDefault="00901810" w:rsidP="00901810">
            <w:pPr>
              <w:jc w:val="center"/>
              <w:rPr>
                <w:rFonts w:ascii="Arial" w:hAnsi="Arial" w:cs="Arial"/>
                <w:spacing w:val="-3"/>
                <w:sz w:val="20"/>
                <w:szCs w:val="20"/>
              </w:rPr>
            </w:pPr>
          </w:p>
        </w:tc>
        <w:tc>
          <w:tcPr>
            <w:tcW w:w="2271" w:type="dxa"/>
            <w:vAlign w:val="center"/>
          </w:tcPr>
          <w:p w14:paraId="4187B011" w14:textId="77777777" w:rsidR="00901810" w:rsidRPr="00AB3A87" w:rsidRDefault="00901810" w:rsidP="00901810">
            <w:pPr>
              <w:rPr>
                <w:rFonts w:ascii="Arial" w:hAnsi="Arial" w:cs="Arial"/>
                <w:spacing w:val="-3"/>
                <w:sz w:val="20"/>
                <w:szCs w:val="20"/>
              </w:rPr>
            </w:pPr>
            <w:r w:rsidRPr="00AB3A87">
              <w:rPr>
                <w:rFonts w:ascii="Arial" w:hAnsi="Arial" w:cs="Arial"/>
                <w:spacing w:val="-3"/>
                <w:sz w:val="20"/>
                <w:szCs w:val="20"/>
              </w:rPr>
              <w:t>b) w kruszywie drobnym*</w:t>
            </w:r>
          </w:p>
        </w:tc>
        <w:tc>
          <w:tcPr>
            <w:tcW w:w="1201" w:type="dxa"/>
            <w:vAlign w:val="center"/>
          </w:tcPr>
          <w:p w14:paraId="0D7A4CF4" w14:textId="7DB1BF64" w:rsidR="00901810" w:rsidRPr="00AB3A87" w:rsidRDefault="00901810" w:rsidP="00901810">
            <w:pPr>
              <w:jc w:val="center"/>
              <w:rPr>
                <w:rFonts w:ascii="Arial" w:hAnsi="Arial" w:cs="Arial"/>
                <w:spacing w:val="-3"/>
                <w:sz w:val="20"/>
                <w:szCs w:val="20"/>
              </w:rPr>
            </w:pPr>
          </w:p>
        </w:tc>
        <w:tc>
          <w:tcPr>
            <w:tcW w:w="1134" w:type="dxa"/>
            <w:vAlign w:val="center"/>
          </w:tcPr>
          <w:p w14:paraId="27E6D8C6" w14:textId="77777777" w:rsidR="00901810" w:rsidRPr="00AB3A87" w:rsidRDefault="00901810" w:rsidP="00901810">
            <w:pPr>
              <w:jc w:val="center"/>
              <w:rPr>
                <w:rFonts w:ascii="Arial" w:hAnsi="Arial" w:cs="Arial"/>
                <w:spacing w:val="-3"/>
                <w:sz w:val="20"/>
                <w:szCs w:val="20"/>
              </w:rPr>
            </w:pPr>
            <w:proofErr w:type="spellStart"/>
            <w:r w:rsidRPr="00AB3A87">
              <w:rPr>
                <w:rFonts w:ascii="Arial" w:hAnsi="Arial" w:cs="Arial"/>
                <w:spacing w:val="-3"/>
                <w:sz w:val="20"/>
                <w:szCs w:val="20"/>
              </w:rPr>
              <w:t>f</w:t>
            </w:r>
            <w:r w:rsidRPr="00AB3A87">
              <w:rPr>
                <w:rFonts w:ascii="Arial" w:hAnsi="Arial" w:cs="Arial"/>
                <w:spacing w:val="-3"/>
                <w:sz w:val="20"/>
                <w:szCs w:val="20"/>
                <w:vertAlign w:val="subscript"/>
              </w:rPr>
              <w:t>Deklarowana</w:t>
            </w:r>
            <w:proofErr w:type="spellEnd"/>
          </w:p>
        </w:tc>
        <w:tc>
          <w:tcPr>
            <w:tcW w:w="1134" w:type="dxa"/>
            <w:vAlign w:val="center"/>
          </w:tcPr>
          <w:p w14:paraId="5E16FD3E" w14:textId="554833D4" w:rsidR="00901810" w:rsidRPr="00AB3A87" w:rsidRDefault="00901810" w:rsidP="00901810">
            <w:pPr>
              <w:jc w:val="center"/>
              <w:rPr>
                <w:rFonts w:ascii="Arial" w:hAnsi="Arial" w:cs="Arial"/>
                <w:spacing w:val="-3"/>
                <w:sz w:val="20"/>
                <w:szCs w:val="20"/>
              </w:rPr>
            </w:pPr>
            <w:proofErr w:type="spellStart"/>
            <w:r w:rsidRPr="00AB3A87">
              <w:rPr>
                <w:rFonts w:ascii="Arial" w:hAnsi="Arial" w:cs="Arial"/>
                <w:spacing w:val="-3"/>
                <w:sz w:val="20"/>
                <w:szCs w:val="20"/>
              </w:rPr>
              <w:t>f</w:t>
            </w:r>
            <w:r w:rsidRPr="00AB3A87">
              <w:rPr>
                <w:rFonts w:ascii="Arial" w:hAnsi="Arial" w:cs="Arial"/>
                <w:spacing w:val="-3"/>
                <w:sz w:val="20"/>
                <w:szCs w:val="20"/>
                <w:vertAlign w:val="subscript"/>
              </w:rPr>
              <w:t>Deklarowana</w:t>
            </w:r>
            <w:proofErr w:type="spellEnd"/>
          </w:p>
        </w:tc>
        <w:tc>
          <w:tcPr>
            <w:tcW w:w="1280" w:type="dxa"/>
            <w:gridSpan w:val="2"/>
            <w:vAlign w:val="center"/>
          </w:tcPr>
          <w:p w14:paraId="32FE2125" w14:textId="77777777" w:rsidR="00901810" w:rsidRPr="00AB3A87" w:rsidRDefault="00901810" w:rsidP="00901810">
            <w:pPr>
              <w:jc w:val="center"/>
              <w:rPr>
                <w:rFonts w:ascii="Arial" w:hAnsi="Arial" w:cs="Arial"/>
                <w:spacing w:val="-3"/>
                <w:sz w:val="20"/>
                <w:szCs w:val="20"/>
              </w:rPr>
            </w:pPr>
            <w:proofErr w:type="spellStart"/>
            <w:r w:rsidRPr="00AB3A87">
              <w:rPr>
                <w:rFonts w:ascii="Arial" w:hAnsi="Arial" w:cs="Arial"/>
                <w:spacing w:val="-3"/>
                <w:sz w:val="20"/>
                <w:szCs w:val="20"/>
              </w:rPr>
              <w:t>f</w:t>
            </w:r>
            <w:r w:rsidRPr="00AB3A87">
              <w:rPr>
                <w:rFonts w:ascii="Arial" w:hAnsi="Arial" w:cs="Arial"/>
                <w:spacing w:val="-3"/>
                <w:sz w:val="20"/>
                <w:szCs w:val="20"/>
                <w:vertAlign w:val="subscript"/>
              </w:rPr>
              <w:t>Deklarowana</w:t>
            </w:r>
            <w:proofErr w:type="spellEnd"/>
          </w:p>
        </w:tc>
        <w:tc>
          <w:tcPr>
            <w:tcW w:w="1417" w:type="dxa"/>
            <w:gridSpan w:val="2"/>
            <w:vAlign w:val="center"/>
          </w:tcPr>
          <w:p w14:paraId="5A4A5850"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Tablica 8</w:t>
            </w:r>
          </w:p>
        </w:tc>
      </w:tr>
      <w:tr w:rsidR="00D54B42" w:rsidRPr="00AB3A87" w14:paraId="6A914CBC" w14:textId="77777777" w:rsidTr="00093098">
        <w:trPr>
          <w:cantSplit/>
        </w:trPr>
        <w:tc>
          <w:tcPr>
            <w:tcW w:w="918" w:type="dxa"/>
            <w:vAlign w:val="center"/>
          </w:tcPr>
          <w:p w14:paraId="15EDDBF3" w14:textId="77777777" w:rsidR="00D54B42" w:rsidRPr="00AB3A87" w:rsidRDefault="00D54B42" w:rsidP="003A26A9">
            <w:pPr>
              <w:jc w:val="center"/>
              <w:rPr>
                <w:rFonts w:ascii="Arial" w:hAnsi="Arial" w:cs="Arial"/>
                <w:spacing w:val="-3"/>
                <w:sz w:val="20"/>
                <w:szCs w:val="20"/>
              </w:rPr>
            </w:pPr>
            <w:r w:rsidRPr="00AB3A87">
              <w:rPr>
                <w:rFonts w:ascii="Arial" w:hAnsi="Arial" w:cs="Arial"/>
                <w:spacing w:val="-3"/>
                <w:sz w:val="20"/>
                <w:szCs w:val="20"/>
              </w:rPr>
              <w:t>4.7</w:t>
            </w:r>
          </w:p>
        </w:tc>
        <w:tc>
          <w:tcPr>
            <w:tcW w:w="2271" w:type="dxa"/>
            <w:vAlign w:val="center"/>
          </w:tcPr>
          <w:p w14:paraId="611BBC09" w14:textId="77777777" w:rsidR="00D54B42" w:rsidRPr="00AB3A87" w:rsidRDefault="00D54B42" w:rsidP="003A26A9">
            <w:pPr>
              <w:rPr>
                <w:rFonts w:ascii="Arial" w:hAnsi="Arial" w:cs="Arial"/>
                <w:spacing w:val="-3"/>
                <w:sz w:val="20"/>
                <w:szCs w:val="20"/>
              </w:rPr>
            </w:pPr>
            <w:r w:rsidRPr="00AB3A87">
              <w:rPr>
                <w:rFonts w:ascii="Arial" w:hAnsi="Arial" w:cs="Arial"/>
                <w:spacing w:val="-3"/>
                <w:sz w:val="20"/>
                <w:szCs w:val="20"/>
              </w:rPr>
              <w:t>Jakość pyłów</w:t>
            </w:r>
          </w:p>
        </w:tc>
        <w:tc>
          <w:tcPr>
            <w:tcW w:w="4759" w:type="dxa"/>
            <w:gridSpan w:val="6"/>
            <w:vAlign w:val="center"/>
          </w:tcPr>
          <w:p w14:paraId="00099F68" w14:textId="77777777" w:rsidR="00D54B42" w:rsidRPr="00AB3A87" w:rsidRDefault="00D54B42" w:rsidP="003A26A9">
            <w:pPr>
              <w:jc w:val="center"/>
              <w:rPr>
                <w:rFonts w:ascii="Arial" w:hAnsi="Arial" w:cs="Arial"/>
                <w:spacing w:val="-3"/>
                <w:sz w:val="20"/>
                <w:szCs w:val="20"/>
              </w:rPr>
            </w:pPr>
            <w:r w:rsidRPr="00AB3A87">
              <w:rPr>
                <w:rFonts w:ascii="Arial" w:hAnsi="Arial" w:cs="Arial"/>
                <w:spacing w:val="-3"/>
                <w:sz w:val="20"/>
                <w:szCs w:val="20"/>
              </w:rPr>
              <w:t>Właściwość niebadana na pojedynczych frakcjach, a tylko w mieszankach</w:t>
            </w:r>
          </w:p>
        </w:tc>
        <w:tc>
          <w:tcPr>
            <w:tcW w:w="1417" w:type="dxa"/>
            <w:gridSpan w:val="2"/>
            <w:vAlign w:val="center"/>
          </w:tcPr>
          <w:p w14:paraId="0C350F1C" w14:textId="77777777" w:rsidR="00D54B42" w:rsidRPr="00AB3A87" w:rsidRDefault="00D54B42" w:rsidP="003A26A9">
            <w:pPr>
              <w:jc w:val="center"/>
              <w:rPr>
                <w:rFonts w:ascii="Arial" w:hAnsi="Arial" w:cs="Arial"/>
                <w:spacing w:val="-3"/>
                <w:sz w:val="20"/>
                <w:szCs w:val="20"/>
              </w:rPr>
            </w:pPr>
            <w:r w:rsidRPr="00AB3A87">
              <w:rPr>
                <w:rFonts w:ascii="Arial" w:hAnsi="Arial" w:cs="Arial"/>
                <w:spacing w:val="-3"/>
                <w:sz w:val="20"/>
                <w:szCs w:val="20"/>
              </w:rPr>
              <w:t>-</w:t>
            </w:r>
          </w:p>
        </w:tc>
      </w:tr>
      <w:tr w:rsidR="00901810" w:rsidRPr="00AB3A87" w14:paraId="1166862B" w14:textId="77777777" w:rsidTr="00093098">
        <w:trPr>
          <w:gridAfter w:val="1"/>
          <w:wAfter w:w="10" w:type="dxa"/>
          <w:cantSplit/>
        </w:trPr>
        <w:tc>
          <w:tcPr>
            <w:tcW w:w="918" w:type="dxa"/>
            <w:vAlign w:val="center"/>
          </w:tcPr>
          <w:p w14:paraId="6339AC31"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5.2</w:t>
            </w:r>
          </w:p>
        </w:tc>
        <w:tc>
          <w:tcPr>
            <w:tcW w:w="2271" w:type="dxa"/>
            <w:vAlign w:val="center"/>
          </w:tcPr>
          <w:p w14:paraId="368FD102" w14:textId="77777777" w:rsidR="00901810" w:rsidRPr="00AB3A87" w:rsidRDefault="00901810" w:rsidP="00901810">
            <w:pPr>
              <w:rPr>
                <w:rFonts w:ascii="Arial" w:hAnsi="Arial" w:cs="Arial"/>
                <w:spacing w:val="-3"/>
                <w:sz w:val="20"/>
                <w:szCs w:val="20"/>
              </w:rPr>
            </w:pPr>
            <w:r w:rsidRPr="00AB3A87">
              <w:rPr>
                <w:rFonts w:ascii="Arial" w:hAnsi="Arial" w:cs="Arial"/>
                <w:spacing w:val="-3"/>
                <w:sz w:val="20"/>
                <w:szCs w:val="20"/>
              </w:rPr>
              <w:t>Odporność na rozdrabnianie wg PN-EN 1097-2, kategoria nie wyższa niż:</w:t>
            </w:r>
          </w:p>
        </w:tc>
        <w:tc>
          <w:tcPr>
            <w:tcW w:w="1201" w:type="dxa"/>
            <w:vAlign w:val="center"/>
          </w:tcPr>
          <w:p w14:paraId="46520135" w14:textId="27084F46" w:rsidR="00901810" w:rsidRPr="00AB3A87" w:rsidRDefault="00901810" w:rsidP="00901810">
            <w:pPr>
              <w:jc w:val="center"/>
              <w:rPr>
                <w:rFonts w:ascii="Arial" w:hAnsi="Arial" w:cs="Arial"/>
                <w:spacing w:val="-3"/>
                <w:sz w:val="20"/>
                <w:szCs w:val="20"/>
              </w:rPr>
            </w:pPr>
          </w:p>
        </w:tc>
        <w:tc>
          <w:tcPr>
            <w:tcW w:w="1134" w:type="dxa"/>
            <w:vAlign w:val="center"/>
          </w:tcPr>
          <w:p w14:paraId="53053308" w14:textId="47D961F2"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LA</w:t>
            </w:r>
            <w:r w:rsidRPr="00AB3A87">
              <w:rPr>
                <w:rFonts w:ascii="Arial" w:hAnsi="Arial" w:cs="Arial"/>
                <w:spacing w:val="-3"/>
                <w:sz w:val="20"/>
                <w:szCs w:val="20"/>
                <w:vertAlign w:val="subscript"/>
              </w:rPr>
              <w:t>40</w:t>
            </w:r>
          </w:p>
        </w:tc>
        <w:tc>
          <w:tcPr>
            <w:tcW w:w="1134" w:type="dxa"/>
            <w:vAlign w:val="center"/>
          </w:tcPr>
          <w:p w14:paraId="09839F83" w14:textId="2C21E2B1"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LA</w:t>
            </w:r>
            <w:r w:rsidRPr="00AB3A87">
              <w:rPr>
                <w:rFonts w:ascii="Arial" w:hAnsi="Arial" w:cs="Arial"/>
                <w:spacing w:val="-3"/>
                <w:sz w:val="20"/>
                <w:szCs w:val="20"/>
                <w:vertAlign w:val="subscript"/>
              </w:rPr>
              <w:t>40</w:t>
            </w:r>
          </w:p>
        </w:tc>
        <w:tc>
          <w:tcPr>
            <w:tcW w:w="1280" w:type="dxa"/>
            <w:gridSpan w:val="2"/>
            <w:vAlign w:val="center"/>
          </w:tcPr>
          <w:p w14:paraId="198B23C2"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LA</w:t>
            </w:r>
            <w:r w:rsidRPr="00AB3A87">
              <w:rPr>
                <w:rFonts w:ascii="Arial" w:hAnsi="Arial" w:cs="Arial"/>
                <w:spacing w:val="-3"/>
                <w:sz w:val="20"/>
                <w:szCs w:val="20"/>
                <w:vertAlign w:val="subscript"/>
              </w:rPr>
              <w:t>40</w:t>
            </w:r>
          </w:p>
        </w:tc>
        <w:tc>
          <w:tcPr>
            <w:tcW w:w="1417" w:type="dxa"/>
            <w:gridSpan w:val="2"/>
            <w:vAlign w:val="center"/>
          </w:tcPr>
          <w:p w14:paraId="09E781AD"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Tablica 9</w:t>
            </w:r>
          </w:p>
        </w:tc>
      </w:tr>
      <w:tr w:rsidR="00901810" w:rsidRPr="00AB3A87" w14:paraId="3636D9F9" w14:textId="77777777" w:rsidTr="00093098">
        <w:trPr>
          <w:gridAfter w:val="1"/>
          <w:wAfter w:w="10" w:type="dxa"/>
          <w:cantSplit/>
        </w:trPr>
        <w:tc>
          <w:tcPr>
            <w:tcW w:w="918" w:type="dxa"/>
            <w:vAlign w:val="center"/>
          </w:tcPr>
          <w:p w14:paraId="2535DB91"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5.3</w:t>
            </w:r>
          </w:p>
        </w:tc>
        <w:tc>
          <w:tcPr>
            <w:tcW w:w="2271" w:type="dxa"/>
            <w:vAlign w:val="center"/>
          </w:tcPr>
          <w:p w14:paraId="1E350924" w14:textId="77777777" w:rsidR="00901810" w:rsidRPr="00AB3A87" w:rsidRDefault="00901810" w:rsidP="00901810">
            <w:pPr>
              <w:rPr>
                <w:rFonts w:ascii="Arial" w:hAnsi="Arial" w:cs="Arial"/>
                <w:spacing w:val="-3"/>
                <w:sz w:val="20"/>
                <w:szCs w:val="20"/>
              </w:rPr>
            </w:pPr>
            <w:r w:rsidRPr="00AB3A87">
              <w:rPr>
                <w:rFonts w:ascii="Arial" w:hAnsi="Arial" w:cs="Arial"/>
                <w:spacing w:val="-3"/>
                <w:sz w:val="20"/>
                <w:szCs w:val="20"/>
              </w:rPr>
              <w:t>Odporność na ścieranie kruszywa grubego wg PN-EN 1097-1</w:t>
            </w:r>
          </w:p>
        </w:tc>
        <w:tc>
          <w:tcPr>
            <w:tcW w:w="1201" w:type="dxa"/>
            <w:vAlign w:val="center"/>
          </w:tcPr>
          <w:p w14:paraId="73AC7E25" w14:textId="04D5F24C" w:rsidR="00901810" w:rsidRPr="00AB3A87" w:rsidRDefault="00901810" w:rsidP="00901810">
            <w:pPr>
              <w:jc w:val="center"/>
              <w:rPr>
                <w:rFonts w:ascii="Arial" w:hAnsi="Arial" w:cs="Arial"/>
                <w:spacing w:val="-3"/>
                <w:sz w:val="20"/>
                <w:szCs w:val="20"/>
              </w:rPr>
            </w:pPr>
          </w:p>
        </w:tc>
        <w:tc>
          <w:tcPr>
            <w:tcW w:w="1134" w:type="dxa"/>
            <w:vAlign w:val="center"/>
          </w:tcPr>
          <w:p w14:paraId="3B704A00" w14:textId="77777777" w:rsidR="00901810" w:rsidRPr="00AB3A87" w:rsidRDefault="00901810" w:rsidP="00901810">
            <w:pPr>
              <w:jc w:val="center"/>
              <w:rPr>
                <w:rFonts w:ascii="Arial" w:hAnsi="Arial" w:cs="Arial"/>
                <w:spacing w:val="-3"/>
                <w:sz w:val="20"/>
                <w:szCs w:val="20"/>
              </w:rPr>
            </w:pPr>
            <w:proofErr w:type="spellStart"/>
            <w:r w:rsidRPr="00AB3A87">
              <w:rPr>
                <w:rFonts w:ascii="Arial" w:hAnsi="Arial" w:cs="Arial"/>
                <w:spacing w:val="-3"/>
                <w:sz w:val="20"/>
                <w:szCs w:val="20"/>
              </w:rPr>
              <w:t>M</w:t>
            </w:r>
            <w:r w:rsidRPr="00AB3A87">
              <w:rPr>
                <w:rFonts w:ascii="Arial" w:hAnsi="Arial" w:cs="Arial"/>
                <w:spacing w:val="-3"/>
                <w:sz w:val="20"/>
                <w:szCs w:val="20"/>
                <w:vertAlign w:val="subscript"/>
              </w:rPr>
              <w:t>DE</w:t>
            </w:r>
            <w:r w:rsidRPr="00AB3A87">
              <w:rPr>
                <w:rFonts w:ascii="Arial" w:hAnsi="Arial" w:cs="Arial"/>
                <w:spacing w:val="-3"/>
                <w:sz w:val="20"/>
                <w:szCs w:val="20"/>
              </w:rPr>
              <w:t>Deklarowana</w:t>
            </w:r>
            <w:proofErr w:type="spellEnd"/>
          </w:p>
        </w:tc>
        <w:tc>
          <w:tcPr>
            <w:tcW w:w="1134" w:type="dxa"/>
            <w:vAlign w:val="center"/>
          </w:tcPr>
          <w:p w14:paraId="5DD3C5E1" w14:textId="2BEAE1A5" w:rsidR="00901810" w:rsidRPr="00AB3A87" w:rsidRDefault="00901810" w:rsidP="00901810">
            <w:pPr>
              <w:jc w:val="center"/>
              <w:rPr>
                <w:rFonts w:ascii="Arial" w:hAnsi="Arial" w:cs="Arial"/>
                <w:spacing w:val="-3"/>
                <w:sz w:val="20"/>
                <w:szCs w:val="20"/>
              </w:rPr>
            </w:pPr>
            <w:proofErr w:type="spellStart"/>
            <w:r w:rsidRPr="00AB3A87">
              <w:rPr>
                <w:rFonts w:ascii="Arial" w:hAnsi="Arial" w:cs="Arial"/>
                <w:spacing w:val="-3"/>
                <w:sz w:val="20"/>
                <w:szCs w:val="20"/>
              </w:rPr>
              <w:t>M</w:t>
            </w:r>
            <w:r w:rsidRPr="00AB3A87">
              <w:rPr>
                <w:rFonts w:ascii="Arial" w:hAnsi="Arial" w:cs="Arial"/>
                <w:spacing w:val="-3"/>
                <w:sz w:val="20"/>
                <w:szCs w:val="20"/>
                <w:vertAlign w:val="subscript"/>
              </w:rPr>
              <w:t>DE</w:t>
            </w:r>
            <w:r w:rsidRPr="00AB3A87">
              <w:rPr>
                <w:rFonts w:ascii="Arial" w:hAnsi="Arial" w:cs="Arial"/>
                <w:spacing w:val="-3"/>
                <w:sz w:val="20"/>
                <w:szCs w:val="20"/>
              </w:rPr>
              <w:t>Deklarowana</w:t>
            </w:r>
            <w:proofErr w:type="spellEnd"/>
          </w:p>
        </w:tc>
        <w:tc>
          <w:tcPr>
            <w:tcW w:w="1280" w:type="dxa"/>
            <w:gridSpan w:val="2"/>
            <w:vAlign w:val="center"/>
          </w:tcPr>
          <w:p w14:paraId="205B2773" w14:textId="77777777" w:rsidR="00901810" w:rsidRPr="00AB3A87" w:rsidRDefault="00901810" w:rsidP="00901810">
            <w:pPr>
              <w:jc w:val="center"/>
              <w:rPr>
                <w:rFonts w:ascii="Arial" w:hAnsi="Arial" w:cs="Arial"/>
                <w:spacing w:val="-3"/>
                <w:sz w:val="20"/>
                <w:szCs w:val="20"/>
              </w:rPr>
            </w:pPr>
            <w:proofErr w:type="spellStart"/>
            <w:r w:rsidRPr="00AB3A87">
              <w:rPr>
                <w:rFonts w:ascii="Arial" w:hAnsi="Arial" w:cs="Arial"/>
                <w:spacing w:val="-3"/>
                <w:sz w:val="20"/>
                <w:szCs w:val="20"/>
              </w:rPr>
              <w:t>M</w:t>
            </w:r>
            <w:r w:rsidRPr="00AB3A87">
              <w:rPr>
                <w:rFonts w:ascii="Arial" w:hAnsi="Arial" w:cs="Arial"/>
                <w:spacing w:val="-3"/>
                <w:sz w:val="20"/>
                <w:szCs w:val="20"/>
                <w:vertAlign w:val="subscript"/>
              </w:rPr>
              <w:t>DE</w:t>
            </w:r>
            <w:r w:rsidRPr="00AB3A87">
              <w:rPr>
                <w:rFonts w:ascii="Arial" w:hAnsi="Arial" w:cs="Arial"/>
                <w:spacing w:val="-3"/>
                <w:sz w:val="20"/>
                <w:szCs w:val="20"/>
              </w:rPr>
              <w:t>Deklarowana</w:t>
            </w:r>
            <w:proofErr w:type="spellEnd"/>
          </w:p>
        </w:tc>
        <w:tc>
          <w:tcPr>
            <w:tcW w:w="1417" w:type="dxa"/>
            <w:gridSpan w:val="2"/>
            <w:vAlign w:val="center"/>
          </w:tcPr>
          <w:p w14:paraId="64053108"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Tablica 11</w:t>
            </w:r>
          </w:p>
        </w:tc>
      </w:tr>
      <w:tr w:rsidR="00901810" w:rsidRPr="00AB3A87" w14:paraId="6BC08EF0" w14:textId="77777777" w:rsidTr="00093098">
        <w:trPr>
          <w:gridAfter w:val="1"/>
          <w:wAfter w:w="10" w:type="dxa"/>
          <w:cantSplit/>
        </w:trPr>
        <w:tc>
          <w:tcPr>
            <w:tcW w:w="918" w:type="dxa"/>
            <w:vAlign w:val="center"/>
          </w:tcPr>
          <w:p w14:paraId="7154E5AB"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5.4</w:t>
            </w:r>
          </w:p>
        </w:tc>
        <w:tc>
          <w:tcPr>
            <w:tcW w:w="2271" w:type="dxa"/>
            <w:vAlign w:val="center"/>
          </w:tcPr>
          <w:p w14:paraId="60FBC482" w14:textId="77777777" w:rsidR="00901810" w:rsidRPr="00AB3A87" w:rsidRDefault="00901810" w:rsidP="00901810">
            <w:pPr>
              <w:rPr>
                <w:rFonts w:ascii="Arial" w:hAnsi="Arial" w:cs="Arial"/>
                <w:spacing w:val="-3"/>
                <w:sz w:val="20"/>
                <w:szCs w:val="20"/>
              </w:rPr>
            </w:pPr>
            <w:r w:rsidRPr="00AB3A87">
              <w:rPr>
                <w:rFonts w:ascii="Arial" w:hAnsi="Arial" w:cs="Arial"/>
                <w:spacing w:val="-3"/>
                <w:sz w:val="20"/>
                <w:szCs w:val="20"/>
              </w:rPr>
              <w:t>Gęstość wg PN-EN 1097-6, rozdział 7, 8 albo 9</w:t>
            </w:r>
          </w:p>
        </w:tc>
        <w:tc>
          <w:tcPr>
            <w:tcW w:w="1201" w:type="dxa"/>
            <w:vAlign w:val="center"/>
          </w:tcPr>
          <w:p w14:paraId="35AEA4F1" w14:textId="1EBCF420" w:rsidR="00901810" w:rsidRPr="00AB3A87" w:rsidRDefault="00901810" w:rsidP="00901810">
            <w:pPr>
              <w:jc w:val="center"/>
              <w:rPr>
                <w:rFonts w:ascii="Arial" w:hAnsi="Arial" w:cs="Arial"/>
                <w:spacing w:val="-3"/>
                <w:sz w:val="20"/>
                <w:szCs w:val="20"/>
              </w:rPr>
            </w:pPr>
          </w:p>
        </w:tc>
        <w:tc>
          <w:tcPr>
            <w:tcW w:w="1134" w:type="dxa"/>
            <w:vAlign w:val="center"/>
          </w:tcPr>
          <w:p w14:paraId="07FA72BE"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Deklarowana</w:t>
            </w:r>
          </w:p>
        </w:tc>
        <w:tc>
          <w:tcPr>
            <w:tcW w:w="1134" w:type="dxa"/>
            <w:vAlign w:val="center"/>
          </w:tcPr>
          <w:p w14:paraId="2E10978D" w14:textId="6CDF44DD"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Deklarowana</w:t>
            </w:r>
          </w:p>
        </w:tc>
        <w:tc>
          <w:tcPr>
            <w:tcW w:w="1280" w:type="dxa"/>
            <w:gridSpan w:val="2"/>
            <w:vAlign w:val="center"/>
          </w:tcPr>
          <w:p w14:paraId="4D92BC5C"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Deklarowana</w:t>
            </w:r>
          </w:p>
        </w:tc>
        <w:tc>
          <w:tcPr>
            <w:tcW w:w="1417" w:type="dxa"/>
            <w:gridSpan w:val="2"/>
            <w:vAlign w:val="center"/>
          </w:tcPr>
          <w:p w14:paraId="115101D9"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w:t>
            </w:r>
          </w:p>
        </w:tc>
      </w:tr>
      <w:tr w:rsidR="00901810" w:rsidRPr="00AB3A87" w14:paraId="1FF72FD8" w14:textId="77777777" w:rsidTr="00093098">
        <w:trPr>
          <w:gridAfter w:val="1"/>
          <w:wAfter w:w="10" w:type="dxa"/>
          <w:cantSplit/>
        </w:trPr>
        <w:tc>
          <w:tcPr>
            <w:tcW w:w="918" w:type="dxa"/>
            <w:vAlign w:val="center"/>
          </w:tcPr>
          <w:p w14:paraId="5538745D"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5.5</w:t>
            </w:r>
          </w:p>
        </w:tc>
        <w:tc>
          <w:tcPr>
            <w:tcW w:w="2271" w:type="dxa"/>
            <w:vAlign w:val="center"/>
          </w:tcPr>
          <w:p w14:paraId="71D4F244" w14:textId="77777777" w:rsidR="00901810" w:rsidRPr="00AB3A87" w:rsidRDefault="00901810" w:rsidP="00901810">
            <w:pPr>
              <w:rPr>
                <w:rFonts w:ascii="Arial" w:hAnsi="Arial" w:cs="Arial"/>
                <w:spacing w:val="-3"/>
                <w:sz w:val="20"/>
                <w:szCs w:val="20"/>
              </w:rPr>
            </w:pPr>
            <w:r w:rsidRPr="00AB3A87">
              <w:rPr>
                <w:rFonts w:ascii="Arial" w:hAnsi="Arial" w:cs="Arial"/>
                <w:spacing w:val="-3"/>
                <w:sz w:val="20"/>
                <w:szCs w:val="20"/>
              </w:rPr>
              <w:t xml:space="preserve">Nasiąkliwość wg PN-EN 1097-6, rozdział 7, </w:t>
            </w:r>
            <w:r w:rsidRPr="00AB3A87">
              <w:rPr>
                <w:rFonts w:ascii="Arial" w:hAnsi="Arial" w:cs="Arial"/>
                <w:spacing w:val="-3"/>
                <w:sz w:val="20"/>
                <w:szCs w:val="20"/>
              </w:rPr>
              <w:br/>
              <w:t>8 albo 9 (zależności od frakcji)</w:t>
            </w:r>
          </w:p>
        </w:tc>
        <w:tc>
          <w:tcPr>
            <w:tcW w:w="1201" w:type="dxa"/>
            <w:vAlign w:val="center"/>
          </w:tcPr>
          <w:p w14:paraId="08DFE4B9" w14:textId="5E5EC91E" w:rsidR="00901810" w:rsidRPr="00AB3A87" w:rsidRDefault="00901810" w:rsidP="00901810">
            <w:pPr>
              <w:jc w:val="center"/>
              <w:rPr>
                <w:rFonts w:ascii="Arial" w:hAnsi="Arial" w:cs="Arial"/>
                <w:spacing w:val="-3"/>
                <w:sz w:val="20"/>
                <w:szCs w:val="20"/>
              </w:rPr>
            </w:pPr>
          </w:p>
        </w:tc>
        <w:tc>
          <w:tcPr>
            <w:tcW w:w="1134" w:type="dxa"/>
            <w:vAlign w:val="center"/>
          </w:tcPr>
          <w:p w14:paraId="10564C4D" w14:textId="77777777" w:rsidR="00901810" w:rsidRPr="00AB3A87" w:rsidRDefault="00901810" w:rsidP="00901810">
            <w:pPr>
              <w:jc w:val="center"/>
              <w:rPr>
                <w:rFonts w:ascii="Arial" w:hAnsi="Arial" w:cs="Arial"/>
                <w:spacing w:val="-3"/>
                <w:sz w:val="20"/>
                <w:szCs w:val="20"/>
              </w:rPr>
            </w:pPr>
            <w:proofErr w:type="spellStart"/>
            <w:r w:rsidRPr="00AB3A87">
              <w:rPr>
                <w:rFonts w:ascii="Arial" w:hAnsi="Arial" w:cs="Arial"/>
                <w:spacing w:val="-3"/>
                <w:sz w:val="20"/>
                <w:szCs w:val="20"/>
              </w:rPr>
              <w:t>W</w:t>
            </w:r>
            <w:r w:rsidRPr="00AB3A87">
              <w:rPr>
                <w:rFonts w:ascii="Arial" w:hAnsi="Arial" w:cs="Arial"/>
                <w:spacing w:val="-3"/>
                <w:sz w:val="20"/>
                <w:szCs w:val="20"/>
                <w:vertAlign w:val="subscript"/>
              </w:rPr>
              <w:t>cm</w:t>
            </w:r>
            <w:r w:rsidRPr="00AB3A87">
              <w:rPr>
                <w:rFonts w:ascii="Arial" w:hAnsi="Arial" w:cs="Arial"/>
                <w:spacing w:val="-3"/>
                <w:sz w:val="20"/>
                <w:szCs w:val="20"/>
              </w:rPr>
              <w:t>NR</w:t>
            </w:r>
            <w:proofErr w:type="spellEnd"/>
          </w:p>
          <w:p w14:paraId="59B9D733"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WA</w:t>
            </w:r>
            <w:r w:rsidRPr="00AB3A87">
              <w:rPr>
                <w:rFonts w:ascii="Arial" w:hAnsi="Arial" w:cs="Arial"/>
                <w:spacing w:val="-3"/>
                <w:sz w:val="20"/>
                <w:szCs w:val="20"/>
                <w:vertAlign w:val="subscript"/>
              </w:rPr>
              <w:t>24</w:t>
            </w:r>
            <w:r w:rsidRPr="00AB3A87">
              <w:rPr>
                <w:rFonts w:ascii="Arial" w:hAnsi="Arial" w:cs="Arial"/>
                <w:spacing w:val="-3"/>
                <w:sz w:val="20"/>
                <w:szCs w:val="20"/>
              </w:rPr>
              <w:t>2**</w:t>
            </w:r>
          </w:p>
        </w:tc>
        <w:tc>
          <w:tcPr>
            <w:tcW w:w="1134" w:type="dxa"/>
            <w:vAlign w:val="center"/>
          </w:tcPr>
          <w:p w14:paraId="4C61CEE4" w14:textId="77777777" w:rsidR="00901810" w:rsidRPr="00AB3A87" w:rsidRDefault="00901810" w:rsidP="00901810">
            <w:pPr>
              <w:jc w:val="center"/>
              <w:rPr>
                <w:rFonts w:ascii="Arial" w:hAnsi="Arial" w:cs="Arial"/>
                <w:spacing w:val="-3"/>
                <w:sz w:val="20"/>
                <w:szCs w:val="20"/>
              </w:rPr>
            </w:pPr>
            <w:proofErr w:type="spellStart"/>
            <w:r w:rsidRPr="00AB3A87">
              <w:rPr>
                <w:rFonts w:ascii="Arial" w:hAnsi="Arial" w:cs="Arial"/>
                <w:spacing w:val="-3"/>
                <w:sz w:val="20"/>
                <w:szCs w:val="20"/>
              </w:rPr>
              <w:t>W</w:t>
            </w:r>
            <w:r w:rsidRPr="00AB3A87">
              <w:rPr>
                <w:rFonts w:ascii="Arial" w:hAnsi="Arial" w:cs="Arial"/>
                <w:spacing w:val="-3"/>
                <w:sz w:val="20"/>
                <w:szCs w:val="20"/>
                <w:vertAlign w:val="subscript"/>
              </w:rPr>
              <w:t>cm</w:t>
            </w:r>
            <w:r w:rsidRPr="00AB3A87">
              <w:rPr>
                <w:rFonts w:ascii="Arial" w:hAnsi="Arial" w:cs="Arial"/>
                <w:spacing w:val="-3"/>
                <w:sz w:val="20"/>
                <w:szCs w:val="20"/>
              </w:rPr>
              <w:t>NR</w:t>
            </w:r>
            <w:proofErr w:type="spellEnd"/>
          </w:p>
          <w:p w14:paraId="0DD6C673" w14:textId="5F4ADD5D"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WA</w:t>
            </w:r>
            <w:r w:rsidRPr="00AB3A87">
              <w:rPr>
                <w:rFonts w:ascii="Arial" w:hAnsi="Arial" w:cs="Arial"/>
                <w:spacing w:val="-3"/>
                <w:sz w:val="20"/>
                <w:szCs w:val="20"/>
                <w:vertAlign w:val="subscript"/>
              </w:rPr>
              <w:t>24</w:t>
            </w:r>
            <w:r w:rsidRPr="00AB3A87">
              <w:rPr>
                <w:rFonts w:ascii="Arial" w:hAnsi="Arial" w:cs="Arial"/>
                <w:spacing w:val="-3"/>
                <w:sz w:val="20"/>
                <w:szCs w:val="20"/>
              </w:rPr>
              <w:t>2**</w:t>
            </w:r>
          </w:p>
        </w:tc>
        <w:tc>
          <w:tcPr>
            <w:tcW w:w="1280" w:type="dxa"/>
            <w:gridSpan w:val="2"/>
            <w:vAlign w:val="center"/>
          </w:tcPr>
          <w:p w14:paraId="0387ECC4" w14:textId="77777777" w:rsidR="00901810" w:rsidRPr="00AB3A87" w:rsidRDefault="00901810" w:rsidP="00901810">
            <w:pPr>
              <w:jc w:val="center"/>
              <w:rPr>
                <w:rFonts w:ascii="Arial" w:hAnsi="Arial" w:cs="Arial"/>
                <w:spacing w:val="-3"/>
                <w:sz w:val="20"/>
                <w:szCs w:val="20"/>
              </w:rPr>
            </w:pPr>
            <w:proofErr w:type="spellStart"/>
            <w:r w:rsidRPr="00AB3A87">
              <w:rPr>
                <w:rFonts w:ascii="Arial" w:hAnsi="Arial" w:cs="Arial"/>
                <w:spacing w:val="-3"/>
                <w:sz w:val="20"/>
                <w:szCs w:val="20"/>
              </w:rPr>
              <w:t>W</w:t>
            </w:r>
            <w:r w:rsidRPr="00AB3A87">
              <w:rPr>
                <w:rFonts w:ascii="Arial" w:hAnsi="Arial" w:cs="Arial"/>
                <w:spacing w:val="-3"/>
                <w:sz w:val="20"/>
                <w:szCs w:val="20"/>
                <w:vertAlign w:val="subscript"/>
              </w:rPr>
              <w:t>cm</w:t>
            </w:r>
            <w:r w:rsidRPr="00AB3A87">
              <w:rPr>
                <w:rFonts w:ascii="Arial" w:hAnsi="Arial" w:cs="Arial"/>
                <w:spacing w:val="-3"/>
                <w:sz w:val="20"/>
                <w:szCs w:val="20"/>
              </w:rPr>
              <w:t>NR</w:t>
            </w:r>
            <w:proofErr w:type="spellEnd"/>
          </w:p>
          <w:p w14:paraId="1092DD85"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WA</w:t>
            </w:r>
            <w:r w:rsidRPr="00AB3A87">
              <w:rPr>
                <w:rFonts w:ascii="Arial" w:hAnsi="Arial" w:cs="Arial"/>
                <w:spacing w:val="-3"/>
                <w:sz w:val="20"/>
                <w:szCs w:val="20"/>
                <w:vertAlign w:val="subscript"/>
              </w:rPr>
              <w:t>24</w:t>
            </w:r>
            <w:r w:rsidRPr="00AB3A87">
              <w:rPr>
                <w:rFonts w:ascii="Arial" w:hAnsi="Arial" w:cs="Arial"/>
                <w:spacing w:val="-3"/>
                <w:sz w:val="20"/>
                <w:szCs w:val="20"/>
              </w:rPr>
              <w:t>2**</w:t>
            </w:r>
          </w:p>
        </w:tc>
        <w:tc>
          <w:tcPr>
            <w:tcW w:w="1417" w:type="dxa"/>
            <w:gridSpan w:val="2"/>
            <w:vAlign w:val="center"/>
          </w:tcPr>
          <w:p w14:paraId="6D48E146"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w:t>
            </w:r>
          </w:p>
        </w:tc>
      </w:tr>
      <w:tr w:rsidR="00901810" w:rsidRPr="00AB3A87" w14:paraId="391FBE58" w14:textId="77777777" w:rsidTr="00093098">
        <w:trPr>
          <w:gridAfter w:val="1"/>
          <w:wAfter w:w="10" w:type="dxa"/>
          <w:cantSplit/>
        </w:trPr>
        <w:tc>
          <w:tcPr>
            <w:tcW w:w="918" w:type="dxa"/>
            <w:vAlign w:val="center"/>
          </w:tcPr>
          <w:p w14:paraId="68F33D38"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6.2</w:t>
            </w:r>
          </w:p>
        </w:tc>
        <w:tc>
          <w:tcPr>
            <w:tcW w:w="2271" w:type="dxa"/>
            <w:vAlign w:val="center"/>
          </w:tcPr>
          <w:p w14:paraId="56807FAF" w14:textId="77777777" w:rsidR="00901810" w:rsidRPr="00AB3A87" w:rsidRDefault="00901810" w:rsidP="00901810">
            <w:pPr>
              <w:rPr>
                <w:rFonts w:ascii="Arial" w:hAnsi="Arial" w:cs="Arial"/>
                <w:spacing w:val="-3"/>
                <w:sz w:val="20"/>
                <w:szCs w:val="20"/>
              </w:rPr>
            </w:pPr>
            <w:r w:rsidRPr="00AB3A87">
              <w:rPr>
                <w:rFonts w:ascii="Arial" w:hAnsi="Arial" w:cs="Arial"/>
                <w:spacing w:val="-3"/>
                <w:sz w:val="20"/>
                <w:szCs w:val="20"/>
              </w:rPr>
              <w:t xml:space="preserve">Siarczany rozpuszczalne w kwasie </w:t>
            </w:r>
            <w:r w:rsidRPr="00AB3A87">
              <w:rPr>
                <w:rFonts w:ascii="Arial" w:hAnsi="Arial" w:cs="Arial"/>
                <w:spacing w:val="-3"/>
                <w:sz w:val="20"/>
                <w:szCs w:val="20"/>
              </w:rPr>
              <w:br/>
              <w:t>wg PN-EN 1744-1</w:t>
            </w:r>
          </w:p>
        </w:tc>
        <w:tc>
          <w:tcPr>
            <w:tcW w:w="1201" w:type="dxa"/>
            <w:vAlign w:val="center"/>
          </w:tcPr>
          <w:p w14:paraId="1AAF3D76" w14:textId="75567D81" w:rsidR="00901810" w:rsidRPr="00AB3A87" w:rsidRDefault="00901810" w:rsidP="00901810">
            <w:pPr>
              <w:jc w:val="center"/>
              <w:rPr>
                <w:rFonts w:ascii="Arial" w:hAnsi="Arial" w:cs="Arial"/>
                <w:spacing w:val="-3"/>
                <w:sz w:val="20"/>
                <w:szCs w:val="20"/>
              </w:rPr>
            </w:pPr>
          </w:p>
        </w:tc>
        <w:tc>
          <w:tcPr>
            <w:tcW w:w="1134" w:type="dxa"/>
            <w:vAlign w:val="center"/>
          </w:tcPr>
          <w:p w14:paraId="4FD58606"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AS</w:t>
            </w:r>
            <w:r w:rsidRPr="00AB3A87">
              <w:rPr>
                <w:rFonts w:ascii="Arial" w:hAnsi="Arial" w:cs="Arial"/>
                <w:spacing w:val="-3"/>
                <w:sz w:val="20"/>
                <w:szCs w:val="20"/>
                <w:vertAlign w:val="subscript"/>
              </w:rPr>
              <w:t>NR</w:t>
            </w:r>
          </w:p>
        </w:tc>
        <w:tc>
          <w:tcPr>
            <w:tcW w:w="1134" w:type="dxa"/>
            <w:vAlign w:val="center"/>
          </w:tcPr>
          <w:p w14:paraId="4D8369D2" w14:textId="561B1F23"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AS</w:t>
            </w:r>
            <w:r w:rsidRPr="00AB3A87">
              <w:rPr>
                <w:rFonts w:ascii="Arial" w:hAnsi="Arial" w:cs="Arial"/>
                <w:spacing w:val="-3"/>
                <w:sz w:val="20"/>
                <w:szCs w:val="20"/>
                <w:vertAlign w:val="subscript"/>
              </w:rPr>
              <w:t>NR</w:t>
            </w:r>
          </w:p>
        </w:tc>
        <w:tc>
          <w:tcPr>
            <w:tcW w:w="1280" w:type="dxa"/>
            <w:gridSpan w:val="2"/>
            <w:vAlign w:val="center"/>
          </w:tcPr>
          <w:p w14:paraId="457F8EBB"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AS</w:t>
            </w:r>
            <w:r w:rsidRPr="00AB3A87">
              <w:rPr>
                <w:rFonts w:ascii="Arial" w:hAnsi="Arial" w:cs="Arial"/>
                <w:spacing w:val="-3"/>
                <w:sz w:val="20"/>
                <w:szCs w:val="20"/>
                <w:vertAlign w:val="subscript"/>
              </w:rPr>
              <w:t>NR</w:t>
            </w:r>
          </w:p>
        </w:tc>
        <w:tc>
          <w:tcPr>
            <w:tcW w:w="1417" w:type="dxa"/>
            <w:gridSpan w:val="2"/>
            <w:vAlign w:val="center"/>
          </w:tcPr>
          <w:p w14:paraId="499375EC" w14:textId="234B0923"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Tablica 13</w:t>
            </w:r>
          </w:p>
        </w:tc>
      </w:tr>
      <w:tr w:rsidR="00901810" w:rsidRPr="00AB3A87" w14:paraId="6AC5FF4E" w14:textId="77777777" w:rsidTr="00093098">
        <w:trPr>
          <w:gridAfter w:val="1"/>
          <w:wAfter w:w="10" w:type="dxa"/>
          <w:cantSplit/>
        </w:trPr>
        <w:tc>
          <w:tcPr>
            <w:tcW w:w="918" w:type="dxa"/>
            <w:vAlign w:val="center"/>
          </w:tcPr>
          <w:p w14:paraId="11D6071F"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6.3</w:t>
            </w:r>
          </w:p>
        </w:tc>
        <w:tc>
          <w:tcPr>
            <w:tcW w:w="2271" w:type="dxa"/>
            <w:vAlign w:val="center"/>
          </w:tcPr>
          <w:p w14:paraId="5ADBD8DF" w14:textId="77777777" w:rsidR="00901810" w:rsidRPr="00AB3A87" w:rsidRDefault="00901810" w:rsidP="00901810">
            <w:pPr>
              <w:rPr>
                <w:rFonts w:ascii="Arial" w:hAnsi="Arial" w:cs="Arial"/>
                <w:spacing w:val="-3"/>
                <w:sz w:val="20"/>
                <w:szCs w:val="20"/>
              </w:rPr>
            </w:pPr>
            <w:r w:rsidRPr="00AB3A87">
              <w:rPr>
                <w:rFonts w:ascii="Arial" w:hAnsi="Arial" w:cs="Arial"/>
                <w:spacing w:val="-3"/>
                <w:sz w:val="20"/>
                <w:szCs w:val="20"/>
              </w:rPr>
              <w:t>Całkowita zawartość siarki wg PN-EN 1744-1</w:t>
            </w:r>
          </w:p>
        </w:tc>
        <w:tc>
          <w:tcPr>
            <w:tcW w:w="1201" w:type="dxa"/>
            <w:vAlign w:val="center"/>
          </w:tcPr>
          <w:p w14:paraId="3F1BCE16" w14:textId="1219B680" w:rsidR="00901810" w:rsidRPr="00AB3A87" w:rsidRDefault="00901810" w:rsidP="00901810">
            <w:pPr>
              <w:jc w:val="center"/>
              <w:rPr>
                <w:rFonts w:ascii="Arial" w:hAnsi="Arial" w:cs="Arial"/>
                <w:spacing w:val="-3"/>
                <w:sz w:val="20"/>
                <w:szCs w:val="20"/>
              </w:rPr>
            </w:pPr>
          </w:p>
        </w:tc>
        <w:tc>
          <w:tcPr>
            <w:tcW w:w="1134" w:type="dxa"/>
            <w:vAlign w:val="center"/>
          </w:tcPr>
          <w:p w14:paraId="28BDEB20"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S</w:t>
            </w:r>
            <w:r w:rsidRPr="00AB3A87">
              <w:rPr>
                <w:rFonts w:ascii="Arial" w:hAnsi="Arial" w:cs="Arial"/>
                <w:spacing w:val="-3"/>
                <w:sz w:val="20"/>
                <w:szCs w:val="20"/>
                <w:vertAlign w:val="subscript"/>
              </w:rPr>
              <w:t>NR</w:t>
            </w:r>
          </w:p>
        </w:tc>
        <w:tc>
          <w:tcPr>
            <w:tcW w:w="1134" w:type="dxa"/>
            <w:vAlign w:val="center"/>
          </w:tcPr>
          <w:p w14:paraId="18F1E8E5" w14:textId="69866032"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S</w:t>
            </w:r>
            <w:r w:rsidRPr="00AB3A87">
              <w:rPr>
                <w:rFonts w:ascii="Arial" w:hAnsi="Arial" w:cs="Arial"/>
                <w:spacing w:val="-3"/>
                <w:sz w:val="20"/>
                <w:szCs w:val="20"/>
                <w:vertAlign w:val="subscript"/>
              </w:rPr>
              <w:t>NR</w:t>
            </w:r>
          </w:p>
        </w:tc>
        <w:tc>
          <w:tcPr>
            <w:tcW w:w="1280" w:type="dxa"/>
            <w:gridSpan w:val="2"/>
            <w:vAlign w:val="center"/>
          </w:tcPr>
          <w:p w14:paraId="13804A7F"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S</w:t>
            </w:r>
            <w:r w:rsidRPr="00AB3A87">
              <w:rPr>
                <w:rFonts w:ascii="Arial" w:hAnsi="Arial" w:cs="Arial"/>
                <w:spacing w:val="-3"/>
                <w:sz w:val="20"/>
                <w:szCs w:val="20"/>
                <w:vertAlign w:val="subscript"/>
              </w:rPr>
              <w:t>NR</w:t>
            </w:r>
          </w:p>
        </w:tc>
        <w:tc>
          <w:tcPr>
            <w:tcW w:w="1417" w:type="dxa"/>
            <w:gridSpan w:val="2"/>
            <w:vAlign w:val="center"/>
          </w:tcPr>
          <w:p w14:paraId="3BB6B18B" w14:textId="4BDB9A74"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Tablica 14</w:t>
            </w:r>
          </w:p>
        </w:tc>
      </w:tr>
      <w:tr w:rsidR="00901810" w:rsidRPr="00AB3A87" w14:paraId="75210926" w14:textId="77777777" w:rsidTr="00093098">
        <w:trPr>
          <w:gridAfter w:val="1"/>
          <w:wAfter w:w="10" w:type="dxa"/>
          <w:cantSplit/>
        </w:trPr>
        <w:tc>
          <w:tcPr>
            <w:tcW w:w="918" w:type="dxa"/>
            <w:vAlign w:val="center"/>
          </w:tcPr>
          <w:p w14:paraId="48E03D0F" w14:textId="45953945"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6.5.2.1</w:t>
            </w:r>
          </w:p>
        </w:tc>
        <w:tc>
          <w:tcPr>
            <w:tcW w:w="2271" w:type="dxa"/>
            <w:vAlign w:val="center"/>
          </w:tcPr>
          <w:p w14:paraId="5D934DAD" w14:textId="77777777" w:rsidR="00901810" w:rsidRPr="00AB3A87" w:rsidRDefault="00901810" w:rsidP="00901810">
            <w:pPr>
              <w:rPr>
                <w:rFonts w:ascii="Arial" w:hAnsi="Arial" w:cs="Arial"/>
                <w:spacing w:val="-3"/>
                <w:sz w:val="20"/>
                <w:szCs w:val="20"/>
              </w:rPr>
            </w:pPr>
            <w:r w:rsidRPr="00AB3A87">
              <w:rPr>
                <w:rFonts w:ascii="Arial" w:hAnsi="Arial" w:cs="Arial"/>
                <w:spacing w:val="-3"/>
                <w:sz w:val="20"/>
                <w:szCs w:val="20"/>
              </w:rPr>
              <w:t>Stałość objętości żużla stalowniczego wg PN-EN 1744-1, rozdział 19.3</w:t>
            </w:r>
          </w:p>
        </w:tc>
        <w:tc>
          <w:tcPr>
            <w:tcW w:w="1201" w:type="dxa"/>
            <w:vAlign w:val="center"/>
          </w:tcPr>
          <w:p w14:paraId="7717CEE5" w14:textId="7F7B110E" w:rsidR="00901810" w:rsidRPr="00AB3A87" w:rsidRDefault="00901810" w:rsidP="00901810">
            <w:pPr>
              <w:jc w:val="center"/>
              <w:rPr>
                <w:rFonts w:ascii="Arial" w:hAnsi="Arial" w:cs="Arial"/>
                <w:spacing w:val="-3"/>
                <w:sz w:val="20"/>
                <w:szCs w:val="20"/>
              </w:rPr>
            </w:pPr>
          </w:p>
        </w:tc>
        <w:tc>
          <w:tcPr>
            <w:tcW w:w="1134" w:type="dxa"/>
            <w:vAlign w:val="center"/>
          </w:tcPr>
          <w:p w14:paraId="67691A5B"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V</w:t>
            </w:r>
            <w:r w:rsidRPr="00AB3A87">
              <w:rPr>
                <w:rFonts w:ascii="Arial" w:hAnsi="Arial" w:cs="Arial"/>
                <w:spacing w:val="-3"/>
                <w:sz w:val="20"/>
                <w:szCs w:val="20"/>
                <w:vertAlign w:val="subscript"/>
              </w:rPr>
              <w:t>5</w:t>
            </w:r>
          </w:p>
        </w:tc>
        <w:tc>
          <w:tcPr>
            <w:tcW w:w="1134" w:type="dxa"/>
            <w:vAlign w:val="center"/>
          </w:tcPr>
          <w:p w14:paraId="4624F5F1" w14:textId="6CA277B0"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V</w:t>
            </w:r>
            <w:r w:rsidRPr="00AB3A87">
              <w:rPr>
                <w:rFonts w:ascii="Arial" w:hAnsi="Arial" w:cs="Arial"/>
                <w:spacing w:val="-3"/>
                <w:sz w:val="20"/>
                <w:szCs w:val="20"/>
                <w:vertAlign w:val="subscript"/>
              </w:rPr>
              <w:t>5</w:t>
            </w:r>
          </w:p>
        </w:tc>
        <w:tc>
          <w:tcPr>
            <w:tcW w:w="1280" w:type="dxa"/>
            <w:gridSpan w:val="2"/>
            <w:vAlign w:val="center"/>
          </w:tcPr>
          <w:p w14:paraId="12FBF313"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V</w:t>
            </w:r>
            <w:r w:rsidRPr="00AB3A87">
              <w:rPr>
                <w:rFonts w:ascii="Arial" w:hAnsi="Arial" w:cs="Arial"/>
                <w:spacing w:val="-3"/>
                <w:sz w:val="20"/>
                <w:szCs w:val="20"/>
                <w:vertAlign w:val="subscript"/>
              </w:rPr>
              <w:t>5</w:t>
            </w:r>
          </w:p>
        </w:tc>
        <w:tc>
          <w:tcPr>
            <w:tcW w:w="1417" w:type="dxa"/>
            <w:gridSpan w:val="2"/>
            <w:vAlign w:val="center"/>
          </w:tcPr>
          <w:p w14:paraId="66A8CF2E" w14:textId="1A6760FD"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Tablica 16</w:t>
            </w:r>
          </w:p>
        </w:tc>
      </w:tr>
      <w:tr w:rsidR="00901810" w:rsidRPr="00AB3A87" w14:paraId="65FA2892" w14:textId="77777777" w:rsidTr="00093098">
        <w:trPr>
          <w:gridAfter w:val="1"/>
          <w:wAfter w:w="10" w:type="dxa"/>
          <w:cantSplit/>
        </w:trPr>
        <w:tc>
          <w:tcPr>
            <w:tcW w:w="918" w:type="dxa"/>
            <w:vAlign w:val="center"/>
          </w:tcPr>
          <w:p w14:paraId="0F68F729" w14:textId="2305FFE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6.5.2.2</w:t>
            </w:r>
          </w:p>
        </w:tc>
        <w:tc>
          <w:tcPr>
            <w:tcW w:w="2271" w:type="dxa"/>
            <w:vAlign w:val="center"/>
          </w:tcPr>
          <w:p w14:paraId="48DE9937" w14:textId="77777777" w:rsidR="00901810" w:rsidRPr="00AB3A87" w:rsidRDefault="00901810" w:rsidP="00901810">
            <w:pPr>
              <w:rPr>
                <w:rFonts w:ascii="Arial" w:hAnsi="Arial" w:cs="Arial"/>
                <w:spacing w:val="-3"/>
                <w:sz w:val="20"/>
                <w:szCs w:val="20"/>
              </w:rPr>
            </w:pPr>
            <w:r w:rsidRPr="00AB3A87">
              <w:rPr>
                <w:rFonts w:ascii="Arial" w:hAnsi="Arial" w:cs="Arial"/>
                <w:spacing w:val="-3"/>
                <w:sz w:val="20"/>
                <w:szCs w:val="20"/>
              </w:rPr>
              <w:t>Rozpad krzemianowy w żużlu wielkopiecowym kawałkowym wg PN-EN 1744-1, p.19.1</w:t>
            </w:r>
          </w:p>
        </w:tc>
        <w:tc>
          <w:tcPr>
            <w:tcW w:w="1201" w:type="dxa"/>
            <w:vAlign w:val="center"/>
          </w:tcPr>
          <w:p w14:paraId="1EA8AB19" w14:textId="2F4A4E02" w:rsidR="00901810" w:rsidRPr="00AB3A87" w:rsidRDefault="00901810" w:rsidP="00901810">
            <w:pPr>
              <w:jc w:val="center"/>
              <w:rPr>
                <w:rFonts w:ascii="Arial" w:hAnsi="Arial" w:cs="Arial"/>
                <w:spacing w:val="-3"/>
                <w:sz w:val="20"/>
                <w:szCs w:val="20"/>
              </w:rPr>
            </w:pPr>
          </w:p>
        </w:tc>
        <w:tc>
          <w:tcPr>
            <w:tcW w:w="1134" w:type="dxa"/>
            <w:vAlign w:val="center"/>
          </w:tcPr>
          <w:p w14:paraId="47B8A8EF"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Brak rozpadu</w:t>
            </w:r>
          </w:p>
        </w:tc>
        <w:tc>
          <w:tcPr>
            <w:tcW w:w="1134" w:type="dxa"/>
            <w:vAlign w:val="center"/>
          </w:tcPr>
          <w:p w14:paraId="1235C446" w14:textId="2FD68E0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Brak rozpadu</w:t>
            </w:r>
          </w:p>
        </w:tc>
        <w:tc>
          <w:tcPr>
            <w:tcW w:w="1280" w:type="dxa"/>
            <w:gridSpan w:val="2"/>
            <w:vAlign w:val="center"/>
          </w:tcPr>
          <w:p w14:paraId="33B7770A"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Brak rozpadu</w:t>
            </w:r>
          </w:p>
        </w:tc>
        <w:tc>
          <w:tcPr>
            <w:tcW w:w="1417" w:type="dxa"/>
            <w:gridSpan w:val="2"/>
            <w:vAlign w:val="center"/>
          </w:tcPr>
          <w:p w14:paraId="205E8AA9"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w:t>
            </w:r>
          </w:p>
        </w:tc>
      </w:tr>
      <w:tr w:rsidR="00901810" w:rsidRPr="00AB3A87" w14:paraId="77EE097A" w14:textId="77777777" w:rsidTr="00093098">
        <w:trPr>
          <w:gridAfter w:val="1"/>
          <w:wAfter w:w="10" w:type="dxa"/>
          <w:cantSplit/>
        </w:trPr>
        <w:tc>
          <w:tcPr>
            <w:tcW w:w="918" w:type="dxa"/>
            <w:vAlign w:val="center"/>
          </w:tcPr>
          <w:p w14:paraId="48F34533" w14:textId="4C5363EE"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6.5.2.3</w:t>
            </w:r>
          </w:p>
        </w:tc>
        <w:tc>
          <w:tcPr>
            <w:tcW w:w="2271" w:type="dxa"/>
            <w:vAlign w:val="center"/>
          </w:tcPr>
          <w:p w14:paraId="37B29F67" w14:textId="77777777" w:rsidR="00901810" w:rsidRPr="00AB3A87" w:rsidRDefault="00901810" w:rsidP="00901810">
            <w:pPr>
              <w:rPr>
                <w:rFonts w:ascii="Arial" w:hAnsi="Arial" w:cs="Arial"/>
                <w:spacing w:val="-3"/>
                <w:sz w:val="20"/>
                <w:szCs w:val="20"/>
              </w:rPr>
            </w:pPr>
            <w:r w:rsidRPr="00AB3A87">
              <w:rPr>
                <w:rFonts w:ascii="Arial" w:hAnsi="Arial" w:cs="Arial"/>
                <w:spacing w:val="-3"/>
                <w:sz w:val="20"/>
                <w:szCs w:val="20"/>
              </w:rPr>
              <w:t>Rozpad żelazawy w żużlu wielkopiecowym kawałkowym wg PN-EN 1744-1, p. 19.2</w:t>
            </w:r>
          </w:p>
        </w:tc>
        <w:tc>
          <w:tcPr>
            <w:tcW w:w="1201" w:type="dxa"/>
            <w:vAlign w:val="center"/>
          </w:tcPr>
          <w:p w14:paraId="5A99FF25" w14:textId="509F6962" w:rsidR="00901810" w:rsidRPr="00AB3A87" w:rsidRDefault="00901810" w:rsidP="00901810">
            <w:pPr>
              <w:jc w:val="center"/>
              <w:rPr>
                <w:rFonts w:ascii="Arial" w:hAnsi="Arial" w:cs="Arial"/>
                <w:spacing w:val="-3"/>
                <w:sz w:val="20"/>
                <w:szCs w:val="20"/>
              </w:rPr>
            </w:pPr>
          </w:p>
        </w:tc>
        <w:tc>
          <w:tcPr>
            <w:tcW w:w="1134" w:type="dxa"/>
            <w:vAlign w:val="center"/>
          </w:tcPr>
          <w:p w14:paraId="60DE0847"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Brak rozpadu</w:t>
            </w:r>
          </w:p>
        </w:tc>
        <w:tc>
          <w:tcPr>
            <w:tcW w:w="1134" w:type="dxa"/>
            <w:vAlign w:val="center"/>
          </w:tcPr>
          <w:p w14:paraId="40F083D4" w14:textId="55137C62"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Brak rozpadu</w:t>
            </w:r>
          </w:p>
        </w:tc>
        <w:tc>
          <w:tcPr>
            <w:tcW w:w="1280" w:type="dxa"/>
            <w:gridSpan w:val="2"/>
            <w:vAlign w:val="center"/>
          </w:tcPr>
          <w:p w14:paraId="65FE3567"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Brak rozpadu</w:t>
            </w:r>
          </w:p>
        </w:tc>
        <w:tc>
          <w:tcPr>
            <w:tcW w:w="1417" w:type="dxa"/>
            <w:gridSpan w:val="2"/>
            <w:vAlign w:val="center"/>
          </w:tcPr>
          <w:p w14:paraId="6453A501"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w:t>
            </w:r>
          </w:p>
        </w:tc>
      </w:tr>
      <w:tr w:rsidR="00D54B42" w:rsidRPr="00AB3A87" w14:paraId="72963888" w14:textId="77777777" w:rsidTr="00093098">
        <w:trPr>
          <w:cantSplit/>
        </w:trPr>
        <w:tc>
          <w:tcPr>
            <w:tcW w:w="918" w:type="dxa"/>
            <w:vAlign w:val="center"/>
          </w:tcPr>
          <w:p w14:paraId="01EE7FAA" w14:textId="35C8D4AA" w:rsidR="00D54B42" w:rsidRPr="00AB3A87" w:rsidRDefault="00D54B42" w:rsidP="00CA1616">
            <w:pPr>
              <w:rPr>
                <w:rFonts w:ascii="Arial" w:hAnsi="Arial" w:cs="Arial"/>
                <w:spacing w:val="-3"/>
                <w:sz w:val="20"/>
                <w:szCs w:val="20"/>
              </w:rPr>
            </w:pPr>
            <w:r w:rsidRPr="00AB3A87">
              <w:rPr>
                <w:rFonts w:ascii="Arial" w:hAnsi="Arial" w:cs="Arial"/>
                <w:spacing w:val="-3"/>
                <w:sz w:val="20"/>
                <w:szCs w:val="20"/>
              </w:rPr>
              <w:lastRenderedPageBreak/>
              <w:t>6.</w:t>
            </w:r>
            <w:r w:rsidR="00CA1616" w:rsidRPr="00AB3A87">
              <w:rPr>
                <w:rFonts w:ascii="Arial" w:hAnsi="Arial" w:cs="Arial"/>
                <w:spacing w:val="-3"/>
                <w:sz w:val="20"/>
                <w:szCs w:val="20"/>
              </w:rPr>
              <w:t>5</w:t>
            </w:r>
            <w:r w:rsidRPr="00AB3A87">
              <w:rPr>
                <w:rFonts w:ascii="Arial" w:hAnsi="Arial" w:cs="Arial"/>
                <w:spacing w:val="-3"/>
                <w:sz w:val="20"/>
                <w:szCs w:val="20"/>
              </w:rPr>
              <w:t>.3</w:t>
            </w:r>
          </w:p>
        </w:tc>
        <w:tc>
          <w:tcPr>
            <w:tcW w:w="2271" w:type="dxa"/>
            <w:vAlign w:val="center"/>
          </w:tcPr>
          <w:p w14:paraId="35A4576D" w14:textId="77777777" w:rsidR="00D54B42" w:rsidRPr="00AB3A87" w:rsidRDefault="00D54B42" w:rsidP="003A26A9">
            <w:pPr>
              <w:rPr>
                <w:rFonts w:ascii="Arial" w:hAnsi="Arial" w:cs="Arial"/>
                <w:spacing w:val="-3"/>
                <w:sz w:val="20"/>
                <w:szCs w:val="20"/>
              </w:rPr>
            </w:pPr>
            <w:r w:rsidRPr="00AB3A87">
              <w:rPr>
                <w:rFonts w:ascii="Arial" w:hAnsi="Arial" w:cs="Arial"/>
                <w:spacing w:val="-3"/>
                <w:sz w:val="20"/>
                <w:szCs w:val="20"/>
              </w:rPr>
              <w:t>Składniki rozpuszczalne w wodzie wg PN-EN 1744-3</w:t>
            </w:r>
          </w:p>
        </w:tc>
        <w:tc>
          <w:tcPr>
            <w:tcW w:w="4759" w:type="dxa"/>
            <w:gridSpan w:val="6"/>
            <w:vAlign w:val="center"/>
          </w:tcPr>
          <w:p w14:paraId="7CBAD30D" w14:textId="77777777" w:rsidR="00D54B42" w:rsidRPr="00AB3A87" w:rsidRDefault="00D54B42" w:rsidP="003A26A9">
            <w:pPr>
              <w:jc w:val="center"/>
              <w:rPr>
                <w:rFonts w:ascii="Arial" w:hAnsi="Arial" w:cs="Arial"/>
                <w:spacing w:val="-3"/>
                <w:sz w:val="20"/>
                <w:szCs w:val="20"/>
              </w:rPr>
            </w:pPr>
            <w:r w:rsidRPr="00AB3A87">
              <w:rPr>
                <w:rFonts w:ascii="Arial" w:hAnsi="Arial" w:cs="Arial"/>
                <w:spacing w:val="-3"/>
                <w:sz w:val="20"/>
                <w:szCs w:val="20"/>
              </w:rPr>
              <w:t>Brak substancji szkodliwych w stosunku do środowiska wg odrębnych przepisów</w:t>
            </w:r>
          </w:p>
        </w:tc>
        <w:tc>
          <w:tcPr>
            <w:tcW w:w="1417" w:type="dxa"/>
            <w:gridSpan w:val="2"/>
            <w:vAlign w:val="center"/>
          </w:tcPr>
          <w:p w14:paraId="263FA47E" w14:textId="77777777" w:rsidR="00D54B42" w:rsidRPr="00AB3A87" w:rsidRDefault="00D54B42" w:rsidP="003A26A9">
            <w:pPr>
              <w:jc w:val="center"/>
              <w:rPr>
                <w:rFonts w:ascii="Arial" w:hAnsi="Arial" w:cs="Arial"/>
                <w:spacing w:val="-3"/>
                <w:sz w:val="20"/>
                <w:szCs w:val="20"/>
              </w:rPr>
            </w:pPr>
            <w:r w:rsidRPr="00AB3A87">
              <w:rPr>
                <w:rFonts w:ascii="Arial" w:hAnsi="Arial" w:cs="Arial"/>
                <w:spacing w:val="-3"/>
                <w:sz w:val="20"/>
                <w:szCs w:val="20"/>
              </w:rPr>
              <w:t>-</w:t>
            </w:r>
          </w:p>
        </w:tc>
      </w:tr>
      <w:tr w:rsidR="00D54B42" w:rsidRPr="00AB3A87" w14:paraId="3A411693" w14:textId="77777777" w:rsidTr="00093098">
        <w:trPr>
          <w:cantSplit/>
        </w:trPr>
        <w:tc>
          <w:tcPr>
            <w:tcW w:w="918" w:type="dxa"/>
            <w:vAlign w:val="center"/>
          </w:tcPr>
          <w:p w14:paraId="0803B38B" w14:textId="6226C002" w:rsidR="00D54B42" w:rsidRPr="00AB3A87" w:rsidRDefault="00D54B42" w:rsidP="00CA1616">
            <w:pPr>
              <w:rPr>
                <w:rFonts w:ascii="Arial" w:hAnsi="Arial" w:cs="Arial"/>
                <w:spacing w:val="-3"/>
                <w:sz w:val="20"/>
                <w:szCs w:val="20"/>
              </w:rPr>
            </w:pPr>
            <w:r w:rsidRPr="00AB3A87">
              <w:rPr>
                <w:rFonts w:ascii="Arial" w:hAnsi="Arial" w:cs="Arial"/>
                <w:spacing w:val="-3"/>
                <w:sz w:val="20"/>
                <w:szCs w:val="20"/>
              </w:rPr>
              <w:t>6.</w:t>
            </w:r>
            <w:r w:rsidR="00CA1616" w:rsidRPr="00AB3A87">
              <w:rPr>
                <w:rFonts w:ascii="Arial" w:hAnsi="Arial" w:cs="Arial"/>
                <w:spacing w:val="-3"/>
                <w:sz w:val="20"/>
                <w:szCs w:val="20"/>
              </w:rPr>
              <w:t>5</w:t>
            </w:r>
            <w:r w:rsidRPr="00AB3A87">
              <w:rPr>
                <w:rFonts w:ascii="Arial" w:hAnsi="Arial" w:cs="Arial"/>
                <w:spacing w:val="-3"/>
                <w:sz w:val="20"/>
                <w:szCs w:val="20"/>
              </w:rPr>
              <w:t>.4</w:t>
            </w:r>
          </w:p>
        </w:tc>
        <w:tc>
          <w:tcPr>
            <w:tcW w:w="2271" w:type="dxa"/>
            <w:vAlign w:val="center"/>
          </w:tcPr>
          <w:p w14:paraId="110B91F9" w14:textId="77777777" w:rsidR="00D54B42" w:rsidRPr="00AB3A87" w:rsidRDefault="00D54B42" w:rsidP="003A26A9">
            <w:pPr>
              <w:rPr>
                <w:rFonts w:ascii="Arial" w:hAnsi="Arial" w:cs="Arial"/>
                <w:spacing w:val="-3"/>
                <w:sz w:val="20"/>
                <w:szCs w:val="20"/>
              </w:rPr>
            </w:pPr>
            <w:r w:rsidRPr="00AB3A87">
              <w:rPr>
                <w:rFonts w:ascii="Arial" w:hAnsi="Arial" w:cs="Arial"/>
                <w:spacing w:val="-3"/>
                <w:sz w:val="20"/>
                <w:szCs w:val="20"/>
              </w:rPr>
              <w:t>Zanieczyszczenia</w:t>
            </w:r>
          </w:p>
        </w:tc>
        <w:tc>
          <w:tcPr>
            <w:tcW w:w="4759" w:type="dxa"/>
            <w:gridSpan w:val="6"/>
            <w:vAlign w:val="center"/>
          </w:tcPr>
          <w:p w14:paraId="03EBB2F6" w14:textId="77777777" w:rsidR="00D54B42" w:rsidRPr="00AB3A87" w:rsidRDefault="00D54B42" w:rsidP="003A26A9">
            <w:pPr>
              <w:jc w:val="center"/>
              <w:rPr>
                <w:rFonts w:ascii="Arial" w:hAnsi="Arial" w:cs="Arial"/>
                <w:spacing w:val="-3"/>
                <w:sz w:val="20"/>
                <w:szCs w:val="20"/>
              </w:rPr>
            </w:pPr>
            <w:r w:rsidRPr="00AB3A87">
              <w:rPr>
                <w:rFonts w:ascii="Arial" w:hAnsi="Arial" w:cs="Arial"/>
                <w:spacing w:val="-3"/>
                <w:sz w:val="20"/>
                <w:szCs w:val="20"/>
              </w:rPr>
              <w:t>Brak ciał obcych takich jak: drewno, szkło, plastik, mogących pogorszyć wyrób końcowy</w:t>
            </w:r>
          </w:p>
        </w:tc>
        <w:tc>
          <w:tcPr>
            <w:tcW w:w="1417" w:type="dxa"/>
            <w:gridSpan w:val="2"/>
            <w:vAlign w:val="center"/>
          </w:tcPr>
          <w:p w14:paraId="043D2F02" w14:textId="77777777" w:rsidR="00D54B42" w:rsidRPr="00AB3A87" w:rsidRDefault="00D54B42" w:rsidP="003A26A9">
            <w:pPr>
              <w:jc w:val="center"/>
              <w:rPr>
                <w:rFonts w:ascii="Arial" w:hAnsi="Arial" w:cs="Arial"/>
                <w:spacing w:val="-3"/>
                <w:sz w:val="20"/>
                <w:szCs w:val="20"/>
              </w:rPr>
            </w:pPr>
            <w:r w:rsidRPr="00AB3A87">
              <w:rPr>
                <w:rFonts w:ascii="Arial" w:hAnsi="Arial" w:cs="Arial"/>
                <w:spacing w:val="-3"/>
                <w:sz w:val="20"/>
                <w:szCs w:val="20"/>
              </w:rPr>
              <w:t>-</w:t>
            </w:r>
          </w:p>
        </w:tc>
      </w:tr>
      <w:tr w:rsidR="00901810" w:rsidRPr="00AB3A87" w14:paraId="4B60A2D8" w14:textId="77777777" w:rsidTr="00093098">
        <w:trPr>
          <w:gridAfter w:val="1"/>
          <w:wAfter w:w="10" w:type="dxa"/>
          <w:cantSplit/>
        </w:trPr>
        <w:tc>
          <w:tcPr>
            <w:tcW w:w="918" w:type="dxa"/>
            <w:vAlign w:val="center"/>
          </w:tcPr>
          <w:p w14:paraId="6E0BDDBE"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7.2</w:t>
            </w:r>
          </w:p>
        </w:tc>
        <w:tc>
          <w:tcPr>
            <w:tcW w:w="2271" w:type="dxa"/>
            <w:vAlign w:val="center"/>
          </w:tcPr>
          <w:p w14:paraId="5846A1C8" w14:textId="77777777" w:rsidR="00901810" w:rsidRPr="00AB3A87" w:rsidRDefault="00901810" w:rsidP="00901810">
            <w:pPr>
              <w:rPr>
                <w:rFonts w:ascii="Arial" w:hAnsi="Arial" w:cs="Arial"/>
                <w:spacing w:val="-3"/>
                <w:sz w:val="20"/>
                <w:szCs w:val="20"/>
              </w:rPr>
            </w:pPr>
            <w:r w:rsidRPr="00AB3A87">
              <w:rPr>
                <w:rFonts w:ascii="Arial" w:hAnsi="Arial" w:cs="Arial"/>
                <w:spacing w:val="-3"/>
                <w:sz w:val="20"/>
                <w:szCs w:val="20"/>
              </w:rPr>
              <w:t>Zgorzel słoneczna bazaltu wg PN-EN 1367-3, wg PN-EN 1097-2</w:t>
            </w:r>
          </w:p>
        </w:tc>
        <w:tc>
          <w:tcPr>
            <w:tcW w:w="1201" w:type="dxa"/>
            <w:vAlign w:val="center"/>
          </w:tcPr>
          <w:p w14:paraId="28B954E4" w14:textId="0E9AB975" w:rsidR="00901810" w:rsidRPr="00AB3A87" w:rsidRDefault="00901810" w:rsidP="00901810">
            <w:pPr>
              <w:jc w:val="center"/>
              <w:rPr>
                <w:rFonts w:ascii="Arial" w:hAnsi="Arial" w:cs="Arial"/>
                <w:spacing w:val="-3"/>
                <w:sz w:val="20"/>
                <w:szCs w:val="20"/>
              </w:rPr>
            </w:pPr>
          </w:p>
        </w:tc>
        <w:tc>
          <w:tcPr>
            <w:tcW w:w="1134" w:type="dxa"/>
            <w:vAlign w:val="center"/>
          </w:tcPr>
          <w:p w14:paraId="68FA837F"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SB</w:t>
            </w:r>
            <w:r w:rsidRPr="00AB3A87">
              <w:rPr>
                <w:rFonts w:ascii="Arial" w:hAnsi="Arial" w:cs="Arial"/>
                <w:spacing w:val="-3"/>
                <w:sz w:val="20"/>
                <w:szCs w:val="20"/>
                <w:vertAlign w:val="subscript"/>
              </w:rPr>
              <w:t>LA</w:t>
            </w:r>
          </w:p>
        </w:tc>
        <w:tc>
          <w:tcPr>
            <w:tcW w:w="1134" w:type="dxa"/>
            <w:vAlign w:val="center"/>
          </w:tcPr>
          <w:p w14:paraId="6D9382B7" w14:textId="5E066DBF"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SB</w:t>
            </w:r>
            <w:r w:rsidRPr="00AB3A87">
              <w:rPr>
                <w:rFonts w:ascii="Arial" w:hAnsi="Arial" w:cs="Arial"/>
                <w:spacing w:val="-3"/>
                <w:sz w:val="20"/>
                <w:szCs w:val="20"/>
                <w:vertAlign w:val="subscript"/>
              </w:rPr>
              <w:t>LA</w:t>
            </w:r>
          </w:p>
        </w:tc>
        <w:tc>
          <w:tcPr>
            <w:tcW w:w="1280" w:type="dxa"/>
            <w:gridSpan w:val="2"/>
            <w:vAlign w:val="center"/>
          </w:tcPr>
          <w:p w14:paraId="4F0A8FAE"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SB</w:t>
            </w:r>
            <w:r w:rsidRPr="00AB3A87">
              <w:rPr>
                <w:rFonts w:ascii="Arial" w:hAnsi="Arial" w:cs="Arial"/>
                <w:spacing w:val="-3"/>
                <w:sz w:val="20"/>
                <w:szCs w:val="20"/>
                <w:vertAlign w:val="subscript"/>
              </w:rPr>
              <w:t>LA</w:t>
            </w:r>
          </w:p>
        </w:tc>
        <w:tc>
          <w:tcPr>
            <w:tcW w:w="1417" w:type="dxa"/>
            <w:gridSpan w:val="2"/>
            <w:vAlign w:val="center"/>
          </w:tcPr>
          <w:p w14:paraId="6336E0F3" w14:textId="6EDE9DD2"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w:t>
            </w:r>
          </w:p>
        </w:tc>
      </w:tr>
      <w:tr w:rsidR="00901810" w:rsidRPr="00AB3A87" w14:paraId="60D7527D" w14:textId="77777777" w:rsidTr="00093098">
        <w:trPr>
          <w:gridAfter w:val="1"/>
          <w:wAfter w:w="10" w:type="dxa"/>
          <w:cantSplit/>
        </w:trPr>
        <w:tc>
          <w:tcPr>
            <w:tcW w:w="918" w:type="dxa"/>
            <w:vAlign w:val="center"/>
          </w:tcPr>
          <w:p w14:paraId="555406C5"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7.3.3</w:t>
            </w:r>
          </w:p>
        </w:tc>
        <w:tc>
          <w:tcPr>
            <w:tcW w:w="2271" w:type="dxa"/>
            <w:vAlign w:val="center"/>
          </w:tcPr>
          <w:p w14:paraId="1394864A" w14:textId="77777777" w:rsidR="00901810" w:rsidRPr="00AB3A87" w:rsidRDefault="00901810" w:rsidP="00901810">
            <w:pPr>
              <w:rPr>
                <w:rFonts w:ascii="Arial" w:hAnsi="Arial" w:cs="Arial"/>
                <w:spacing w:val="-3"/>
                <w:sz w:val="20"/>
                <w:szCs w:val="20"/>
              </w:rPr>
            </w:pPr>
            <w:r w:rsidRPr="00AB3A87">
              <w:rPr>
                <w:rFonts w:ascii="Arial" w:hAnsi="Arial" w:cs="Arial"/>
                <w:spacing w:val="-3"/>
                <w:sz w:val="20"/>
                <w:szCs w:val="20"/>
              </w:rPr>
              <w:t>Mrozoodporność na frakcji kruszywa 8/16 wg PN-EN 1367-1</w:t>
            </w:r>
          </w:p>
        </w:tc>
        <w:tc>
          <w:tcPr>
            <w:tcW w:w="1201" w:type="dxa"/>
            <w:vAlign w:val="center"/>
          </w:tcPr>
          <w:p w14:paraId="43F08CBD" w14:textId="60C983B6" w:rsidR="00901810" w:rsidRPr="00AB3A87" w:rsidRDefault="00901810" w:rsidP="00901810">
            <w:pPr>
              <w:jc w:val="center"/>
              <w:rPr>
                <w:rFonts w:ascii="Arial" w:hAnsi="Arial" w:cs="Arial"/>
                <w:spacing w:val="-3"/>
                <w:sz w:val="20"/>
                <w:szCs w:val="20"/>
              </w:rPr>
            </w:pPr>
          </w:p>
        </w:tc>
        <w:tc>
          <w:tcPr>
            <w:tcW w:w="1134" w:type="dxa"/>
            <w:vAlign w:val="center"/>
          </w:tcPr>
          <w:p w14:paraId="7E540FEA"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F</w:t>
            </w:r>
            <w:r w:rsidRPr="00AB3A87">
              <w:rPr>
                <w:rFonts w:ascii="Arial" w:hAnsi="Arial" w:cs="Arial"/>
                <w:spacing w:val="-3"/>
                <w:sz w:val="20"/>
                <w:szCs w:val="20"/>
                <w:vertAlign w:val="subscript"/>
              </w:rPr>
              <w:t>4</w:t>
            </w:r>
          </w:p>
        </w:tc>
        <w:tc>
          <w:tcPr>
            <w:tcW w:w="1134" w:type="dxa"/>
            <w:vAlign w:val="center"/>
          </w:tcPr>
          <w:p w14:paraId="79F37B5E" w14:textId="37AD28EE"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F</w:t>
            </w:r>
            <w:r w:rsidRPr="00AB3A87">
              <w:rPr>
                <w:rFonts w:ascii="Arial" w:hAnsi="Arial" w:cs="Arial"/>
                <w:spacing w:val="-3"/>
                <w:sz w:val="20"/>
                <w:szCs w:val="20"/>
                <w:vertAlign w:val="subscript"/>
              </w:rPr>
              <w:t>4</w:t>
            </w:r>
          </w:p>
        </w:tc>
        <w:tc>
          <w:tcPr>
            <w:tcW w:w="1280" w:type="dxa"/>
            <w:gridSpan w:val="2"/>
            <w:vAlign w:val="center"/>
          </w:tcPr>
          <w:p w14:paraId="0CD0ACA1" w14:textId="3E38ECDD"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F</w:t>
            </w:r>
            <w:r w:rsidRPr="00AB3A87">
              <w:rPr>
                <w:rFonts w:ascii="Arial" w:hAnsi="Arial" w:cs="Arial"/>
                <w:spacing w:val="-3"/>
                <w:sz w:val="20"/>
                <w:szCs w:val="20"/>
                <w:vertAlign w:val="subscript"/>
              </w:rPr>
              <w:t>4</w:t>
            </w:r>
          </w:p>
        </w:tc>
        <w:tc>
          <w:tcPr>
            <w:tcW w:w="1417" w:type="dxa"/>
            <w:gridSpan w:val="2"/>
            <w:vAlign w:val="center"/>
          </w:tcPr>
          <w:p w14:paraId="3C7B4A1F" w14:textId="6F989F9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Tablica20</w:t>
            </w:r>
          </w:p>
        </w:tc>
      </w:tr>
      <w:tr w:rsidR="00901810" w:rsidRPr="00AB3A87" w14:paraId="56FA2517" w14:textId="77777777" w:rsidTr="00093098">
        <w:trPr>
          <w:gridAfter w:val="1"/>
          <w:wAfter w:w="10" w:type="dxa"/>
          <w:cantSplit/>
        </w:trPr>
        <w:tc>
          <w:tcPr>
            <w:tcW w:w="918" w:type="dxa"/>
            <w:vAlign w:val="center"/>
          </w:tcPr>
          <w:p w14:paraId="3F846D56"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Zał. C</w:t>
            </w:r>
          </w:p>
        </w:tc>
        <w:tc>
          <w:tcPr>
            <w:tcW w:w="2271" w:type="dxa"/>
            <w:vAlign w:val="center"/>
          </w:tcPr>
          <w:p w14:paraId="5663539C" w14:textId="77777777" w:rsidR="00901810" w:rsidRPr="00AB3A87" w:rsidRDefault="00901810" w:rsidP="00901810">
            <w:pPr>
              <w:rPr>
                <w:rFonts w:ascii="Arial" w:hAnsi="Arial" w:cs="Arial"/>
                <w:spacing w:val="-3"/>
                <w:sz w:val="20"/>
                <w:szCs w:val="20"/>
              </w:rPr>
            </w:pPr>
            <w:r w:rsidRPr="00AB3A87">
              <w:rPr>
                <w:rFonts w:ascii="Arial" w:hAnsi="Arial" w:cs="Arial"/>
                <w:spacing w:val="-3"/>
                <w:sz w:val="20"/>
                <w:szCs w:val="20"/>
              </w:rPr>
              <w:t>Skład materiałowy</w:t>
            </w:r>
          </w:p>
        </w:tc>
        <w:tc>
          <w:tcPr>
            <w:tcW w:w="1201" w:type="dxa"/>
            <w:vAlign w:val="center"/>
          </w:tcPr>
          <w:p w14:paraId="3B8B5992" w14:textId="2DCEBE87" w:rsidR="00901810" w:rsidRPr="00AB3A87" w:rsidRDefault="00901810" w:rsidP="00901810">
            <w:pPr>
              <w:jc w:val="center"/>
              <w:rPr>
                <w:rFonts w:ascii="Arial" w:hAnsi="Arial" w:cs="Arial"/>
                <w:spacing w:val="-3"/>
                <w:sz w:val="20"/>
                <w:szCs w:val="20"/>
              </w:rPr>
            </w:pPr>
          </w:p>
        </w:tc>
        <w:tc>
          <w:tcPr>
            <w:tcW w:w="1134" w:type="dxa"/>
            <w:vAlign w:val="center"/>
          </w:tcPr>
          <w:p w14:paraId="6BF7FDF8"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Deklarowany</w:t>
            </w:r>
          </w:p>
        </w:tc>
        <w:tc>
          <w:tcPr>
            <w:tcW w:w="1134" w:type="dxa"/>
            <w:vAlign w:val="center"/>
          </w:tcPr>
          <w:p w14:paraId="23D6FB52" w14:textId="0908058F"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Deklarowany</w:t>
            </w:r>
          </w:p>
        </w:tc>
        <w:tc>
          <w:tcPr>
            <w:tcW w:w="1280" w:type="dxa"/>
            <w:gridSpan w:val="2"/>
            <w:vAlign w:val="center"/>
          </w:tcPr>
          <w:p w14:paraId="097445BE"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Deklarowany</w:t>
            </w:r>
          </w:p>
        </w:tc>
        <w:tc>
          <w:tcPr>
            <w:tcW w:w="1417" w:type="dxa"/>
            <w:gridSpan w:val="2"/>
            <w:vAlign w:val="center"/>
          </w:tcPr>
          <w:p w14:paraId="4CA45267" w14:textId="77777777" w:rsidR="00901810" w:rsidRPr="00AB3A87" w:rsidRDefault="00901810" w:rsidP="00901810">
            <w:pPr>
              <w:jc w:val="center"/>
              <w:rPr>
                <w:rFonts w:ascii="Arial" w:hAnsi="Arial" w:cs="Arial"/>
                <w:spacing w:val="-3"/>
                <w:sz w:val="20"/>
                <w:szCs w:val="20"/>
              </w:rPr>
            </w:pPr>
            <w:r w:rsidRPr="00AB3A87">
              <w:rPr>
                <w:rFonts w:ascii="Arial" w:hAnsi="Arial" w:cs="Arial"/>
                <w:spacing w:val="-3"/>
                <w:sz w:val="20"/>
                <w:szCs w:val="20"/>
              </w:rPr>
              <w:t>-</w:t>
            </w:r>
          </w:p>
        </w:tc>
      </w:tr>
      <w:tr w:rsidR="00D54B42" w:rsidRPr="00AB3A87" w14:paraId="3D08E21B" w14:textId="77777777" w:rsidTr="00093098">
        <w:trPr>
          <w:cantSplit/>
        </w:trPr>
        <w:tc>
          <w:tcPr>
            <w:tcW w:w="918" w:type="dxa"/>
            <w:vAlign w:val="center"/>
          </w:tcPr>
          <w:p w14:paraId="556DBDDE" w14:textId="77777777" w:rsidR="00D54B42" w:rsidRPr="00AB3A87" w:rsidRDefault="00D54B42" w:rsidP="00D54B42">
            <w:pPr>
              <w:jc w:val="center"/>
              <w:rPr>
                <w:rFonts w:ascii="Arial" w:hAnsi="Arial" w:cs="Arial"/>
                <w:spacing w:val="-3"/>
                <w:sz w:val="20"/>
                <w:szCs w:val="20"/>
              </w:rPr>
            </w:pPr>
            <w:proofErr w:type="spellStart"/>
            <w:r w:rsidRPr="00AB3A87">
              <w:rPr>
                <w:rFonts w:ascii="Arial" w:hAnsi="Arial" w:cs="Arial"/>
                <w:spacing w:val="-3"/>
                <w:sz w:val="20"/>
                <w:szCs w:val="20"/>
              </w:rPr>
              <w:t>Zał.C</w:t>
            </w:r>
            <w:proofErr w:type="spellEnd"/>
            <w:r w:rsidRPr="00AB3A87">
              <w:rPr>
                <w:rFonts w:ascii="Arial" w:hAnsi="Arial" w:cs="Arial"/>
                <w:spacing w:val="-3"/>
                <w:sz w:val="20"/>
                <w:szCs w:val="20"/>
              </w:rPr>
              <w:t>.</w:t>
            </w:r>
          </w:p>
          <w:p w14:paraId="6E19D7AB" w14:textId="77777777" w:rsidR="00D54B42" w:rsidRPr="00AB3A87" w:rsidRDefault="00D54B42" w:rsidP="00D54B42">
            <w:pPr>
              <w:jc w:val="center"/>
              <w:rPr>
                <w:rFonts w:ascii="Arial" w:hAnsi="Arial" w:cs="Arial"/>
                <w:spacing w:val="-3"/>
                <w:sz w:val="20"/>
                <w:szCs w:val="20"/>
              </w:rPr>
            </w:pPr>
            <w:r w:rsidRPr="00AB3A87">
              <w:rPr>
                <w:rFonts w:ascii="Arial" w:hAnsi="Arial" w:cs="Arial"/>
                <w:spacing w:val="-3"/>
                <w:sz w:val="20"/>
                <w:szCs w:val="20"/>
              </w:rPr>
              <w:t>podrozdział C.3.4</w:t>
            </w:r>
          </w:p>
        </w:tc>
        <w:tc>
          <w:tcPr>
            <w:tcW w:w="2271" w:type="dxa"/>
            <w:vAlign w:val="center"/>
          </w:tcPr>
          <w:p w14:paraId="7073BC25" w14:textId="77777777" w:rsidR="00D54B42" w:rsidRPr="00AB3A87" w:rsidRDefault="00D54B42" w:rsidP="003A26A9">
            <w:pPr>
              <w:rPr>
                <w:rFonts w:ascii="Arial" w:hAnsi="Arial" w:cs="Arial"/>
                <w:spacing w:val="-3"/>
                <w:sz w:val="20"/>
                <w:szCs w:val="20"/>
              </w:rPr>
            </w:pPr>
            <w:r w:rsidRPr="00AB3A87">
              <w:rPr>
                <w:rFonts w:ascii="Arial" w:hAnsi="Arial" w:cs="Arial"/>
                <w:spacing w:val="-3"/>
                <w:sz w:val="20"/>
                <w:szCs w:val="20"/>
              </w:rPr>
              <w:t>Istotne cechy środowiskowe</w:t>
            </w:r>
          </w:p>
        </w:tc>
        <w:tc>
          <w:tcPr>
            <w:tcW w:w="4759" w:type="dxa"/>
            <w:gridSpan w:val="6"/>
            <w:vAlign w:val="center"/>
          </w:tcPr>
          <w:p w14:paraId="2305CF8E" w14:textId="77777777" w:rsidR="00D54B42" w:rsidRPr="00AB3A87" w:rsidRDefault="00D54B42" w:rsidP="003A26A9">
            <w:pPr>
              <w:jc w:val="center"/>
              <w:rPr>
                <w:rFonts w:ascii="Arial" w:hAnsi="Arial" w:cs="Arial"/>
                <w:spacing w:val="-3"/>
                <w:sz w:val="20"/>
                <w:szCs w:val="20"/>
              </w:rPr>
            </w:pPr>
            <w:r w:rsidRPr="00AB3A87">
              <w:rPr>
                <w:rFonts w:ascii="Arial" w:hAnsi="Arial" w:cs="Arial"/>
                <w:sz w:val="20"/>
                <w:szCs w:val="20"/>
              </w:rPr>
              <w:t>Większość substancji niebezpiecznych określonych w dyrektywie Rady 76/769/EWG zazwyczaj nie występuje w źródłach kruszywa pochodzenia mineralnego. Jednak w odniesieniu do kruszyw sztucznych i odpadowych należy badać czy zawartość substancji niebezpiecznych nie przekracza wartości dopuszczalnych wg odrębnych przepisów</w:t>
            </w:r>
          </w:p>
        </w:tc>
        <w:tc>
          <w:tcPr>
            <w:tcW w:w="1417" w:type="dxa"/>
            <w:gridSpan w:val="2"/>
            <w:vAlign w:val="center"/>
          </w:tcPr>
          <w:p w14:paraId="30F834A8" w14:textId="77777777" w:rsidR="00D54B42" w:rsidRPr="00AB3A87" w:rsidRDefault="00D54B42" w:rsidP="003A26A9">
            <w:pPr>
              <w:jc w:val="center"/>
              <w:rPr>
                <w:rFonts w:ascii="Arial" w:hAnsi="Arial" w:cs="Arial"/>
                <w:spacing w:val="-3"/>
                <w:sz w:val="20"/>
                <w:szCs w:val="20"/>
              </w:rPr>
            </w:pPr>
            <w:r w:rsidRPr="00AB3A87">
              <w:rPr>
                <w:rFonts w:ascii="Arial" w:hAnsi="Arial" w:cs="Arial"/>
                <w:spacing w:val="-3"/>
                <w:sz w:val="20"/>
                <w:szCs w:val="20"/>
              </w:rPr>
              <w:t>-</w:t>
            </w:r>
          </w:p>
        </w:tc>
      </w:tr>
    </w:tbl>
    <w:p w14:paraId="18D6EDD1" w14:textId="77777777" w:rsidR="00295FC3" w:rsidRPr="00AB3A87" w:rsidRDefault="00295FC3" w:rsidP="00295FC3">
      <w:pPr>
        <w:jc w:val="both"/>
        <w:rPr>
          <w:rFonts w:ascii="Arial" w:hAnsi="Arial" w:cs="Arial"/>
          <w:sz w:val="20"/>
          <w:szCs w:val="20"/>
        </w:rPr>
      </w:pPr>
      <w:r w:rsidRPr="00AB3A87">
        <w:rPr>
          <w:rFonts w:ascii="Arial" w:hAnsi="Arial" w:cs="Arial"/>
          <w:sz w:val="20"/>
          <w:szCs w:val="20"/>
        </w:rPr>
        <w:t>*) Łączna zawartość pyłów w mieszance powinna się mieścić w wybranych krzywych granicznych.</w:t>
      </w:r>
    </w:p>
    <w:p w14:paraId="086E33C3" w14:textId="77777777" w:rsidR="00295FC3" w:rsidRPr="00AB3A87" w:rsidRDefault="00295FC3" w:rsidP="00295FC3">
      <w:pPr>
        <w:jc w:val="both"/>
        <w:rPr>
          <w:rFonts w:ascii="Arial" w:hAnsi="Arial" w:cs="Arial"/>
          <w:sz w:val="20"/>
          <w:szCs w:val="20"/>
        </w:rPr>
      </w:pPr>
      <w:r w:rsidRPr="00AB3A87">
        <w:rPr>
          <w:rFonts w:ascii="Arial" w:hAnsi="Arial" w:cs="Arial"/>
          <w:sz w:val="20"/>
          <w:szCs w:val="20"/>
        </w:rPr>
        <w:t>**) w przypadku gdy wymaganie nie jest spełnione, należy sprawdzić mrozoodporność.</w:t>
      </w:r>
    </w:p>
    <w:p w14:paraId="16EE9567" w14:textId="37D73EB7" w:rsidR="00687587" w:rsidRPr="00AB3A87" w:rsidRDefault="00687587" w:rsidP="00082101">
      <w:pPr>
        <w:pStyle w:val="Tekstpodstawowywcity2"/>
        <w:spacing w:after="0" w:line="240" w:lineRule="auto"/>
        <w:ind w:left="0"/>
        <w:jc w:val="both"/>
        <w:rPr>
          <w:rFonts w:ascii="Arial" w:hAnsi="Arial" w:cs="Arial"/>
          <w:sz w:val="20"/>
          <w:szCs w:val="20"/>
        </w:rPr>
      </w:pPr>
      <w:r w:rsidRPr="00AB3A87">
        <w:rPr>
          <w:rFonts w:ascii="Arial" w:hAnsi="Arial" w:cs="Arial"/>
          <w:sz w:val="20"/>
          <w:szCs w:val="20"/>
        </w:rPr>
        <w:t xml:space="preserve">Zgodnie z </w:t>
      </w:r>
      <w:proofErr w:type="spellStart"/>
      <w:r w:rsidRPr="00AB3A87">
        <w:rPr>
          <w:rFonts w:ascii="Arial" w:hAnsi="Arial" w:cs="Arial"/>
          <w:sz w:val="20"/>
          <w:szCs w:val="20"/>
        </w:rPr>
        <w:t>KTKNPiP</w:t>
      </w:r>
      <w:proofErr w:type="spellEnd"/>
      <w:r w:rsidRPr="00AB3A87">
        <w:rPr>
          <w:rFonts w:ascii="Arial" w:hAnsi="Arial" w:cs="Arial"/>
          <w:sz w:val="20"/>
          <w:szCs w:val="20"/>
        </w:rPr>
        <w:t xml:space="preserve"> i KTKNS warstwa podbudowy pomocniczej nie występuje w rozwiązaniach zaproponowanych w Katalogach dla kategorii ruchu KR1-KR2.</w:t>
      </w:r>
    </w:p>
    <w:p w14:paraId="59E655F3" w14:textId="77777777" w:rsidR="008D4AAB" w:rsidRPr="00AB3A87" w:rsidRDefault="00217FA4" w:rsidP="00B96755">
      <w:pPr>
        <w:pStyle w:val="Zwykytekst"/>
        <w:numPr>
          <w:ilvl w:val="1"/>
          <w:numId w:val="71"/>
        </w:numPr>
        <w:spacing w:before="120" w:line="276" w:lineRule="auto"/>
        <w:ind w:left="709" w:hanging="709"/>
        <w:jc w:val="both"/>
        <w:outlineLvl w:val="1"/>
        <w:rPr>
          <w:rFonts w:ascii="Arial" w:hAnsi="Arial" w:cs="Arial"/>
          <w:b/>
          <w:sz w:val="20"/>
          <w:szCs w:val="20"/>
        </w:rPr>
      </w:pPr>
      <w:bookmarkStart w:id="10" w:name="_Toc64541940"/>
      <w:r w:rsidRPr="00AB3A87">
        <w:rPr>
          <w:rFonts w:ascii="Arial" w:hAnsi="Arial" w:cs="Arial"/>
          <w:b/>
          <w:sz w:val="20"/>
          <w:szCs w:val="20"/>
        </w:rPr>
        <w:t>Wymagania wobec mieszanek</w:t>
      </w:r>
      <w:bookmarkEnd w:id="10"/>
    </w:p>
    <w:p w14:paraId="747C3AB1" w14:textId="77777777" w:rsidR="00217FA4" w:rsidRPr="00AB3A87" w:rsidRDefault="00217FA4" w:rsidP="00217FA4">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W warstwach podbudowy zasadniczej</w:t>
      </w:r>
      <w:r w:rsidR="00AB5CC0" w:rsidRPr="00AB3A87">
        <w:rPr>
          <w:rFonts w:ascii="Arial" w:eastAsia="Calibri" w:hAnsi="Arial" w:cs="Arial"/>
          <w:sz w:val="20"/>
          <w:szCs w:val="20"/>
        </w:rPr>
        <w:t xml:space="preserve"> i pomocniczej</w:t>
      </w:r>
      <w:r w:rsidRPr="00AB3A87">
        <w:rPr>
          <w:rFonts w:ascii="Arial" w:eastAsia="Calibri" w:hAnsi="Arial" w:cs="Arial"/>
          <w:sz w:val="20"/>
          <w:szCs w:val="20"/>
        </w:rPr>
        <w:t xml:space="preserve"> można stosować następujące mieszanki kruszyw:</w:t>
      </w:r>
    </w:p>
    <w:p w14:paraId="5CE49C53" w14:textId="77777777" w:rsidR="00217FA4" w:rsidRPr="00AB3A87" w:rsidRDefault="00217FA4" w:rsidP="009C62C7">
      <w:pPr>
        <w:pStyle w:val="Akapitzlist"/>
        <w:numPr>
          <w:ilvl w:val="0"/>
          <w:numId w:val="76"/>
        </w:numPr>
        <w:autoSpaceDN/>
        <w:spacing w:before="80" w:line="276" w:lineRule="auto"/>
        <w:jc w:val="both"/>
        <w:textAlignment w:val="auto"/>
        <w:rPr>
          <w:rFonts w:ascii="Arial" w:eastAsia="Calibri" w:hAnsi="Arial" w:cs="Arial"/>
          <w:sz w:val="20"/>
          <w:szCs w:val="20"/>
        </w:rPr>
      </w:pPr>
      <w:r w:rsidRPr="00AB3A87">
        <w:rPr>
          <w:rFonts w:ascii="Arial" w:eastAsia="Calibri" w:hAnsi="Arial" w:cs="Arial"/>
          <w:sz w:val="20"/>
          <w:szCs w:val="20"/>
        </w:rPr>
        <w:t>0/31,5 mm,</w:t>
      </w:r>
    </w:p>
    <w:p w14:paraId="494DF817" w14:textId="77777777" w:rsidR="00217FA4" w:rsidRPr="00AB3A87" w:rsidRDefault="00217FA4" w:rsidP="009C62C7">
      <w:pPr>
        <w:pStyle w:val="Akapitzlist"/>
        <w:numPr>
          <w:ilvl w:val="0"/>
          <w:numId w:val="76"/>
        </w:numPr>
        <w:autoSpaceDN/>
        <w:spacing w:before="80" w:line="276" w:lineRule="auto"/>
        <w:jc w:val="both"/>
        <w:textAlignment w:val="auto"/>
        <w:rPr>
          <w:rFonts w:ascii="Arial" w:eastAsia="Calibri" w:hAnsi="Arial" w:cs="Arial"/>
          <w:sz w:val="20"/>
          <w:szCs w:val="20"/>
        </w:rPr>
      </w:pPr>
      <w:r w:rsidRPr="00AB3A87">
        <w:rPr>
          <w:rFonts w:ascii="Arial" w:eastAsia="Calibri" w:hAnsi="Arial" w:cs="Arial"/>
          <w:sz w:val="20"/>
          <w:szCs w:val="20"/>
        </w:rPr>
        <w:t>0/45 mm,</w:t>
      </w:r>
    </w:p>
    <w:p w14:paraId="4F335F53" w14:textId="77777777" w:rsidR="00217FA4" w:rsidRPr="00AB3A87" w:rsidRDefault="00217FA4" w:rsidP="009C62C7">
      <w:pPr>
        <w:pStyle w:val="Akapitzlist"/>
        <w:numPr>
          <w:ilvl w:val="0"/>
          <w:numId w:val="76"/>
        </w:numPr>
        <w:autoSpaceDN/>
        <w:spacing w:before="80" w:line="276" w:lineRule="auto"/>
        <w:jc w:val="both"/>
        <w:textAlignment w:val="auto"/>
        <w:rPr>
          <w:rFonts w:ascii="Arial" w:eastAsia="Calibri" w:hAnsi="Arial" w:cs="Arial"/>
          <w:sz w:val="20"/>
          <w:szCs w:val="20"/>
        </w:rPr>
      </w:pPr>
      <w:r w:rsidRPr="00AB3A87">
        <w:rPr>
          <w:rFonts w:ascii="Arial" w:eastAsia="Calibri" w:hAnsi="Arial" w:cs="Arial"/>
          <w:sz w:val="20"/>
          <w:szCs w:val="20"/>
        </w:rPr>
        <w:t>0/63 mm.</w:t>
      </w:r>
    </w:p>
    <w:p w14:paraId="00DCCC3F" w14:textId="77777777" w:rsidR="001A6DB9" w:rsidRPr="00AB3A87" w:rsidRDefault="001A6DB9" w:rsidP="001A6DB9">
      <w:pPr>
        <w:pStyle w:val="Zwykytekst"/>
        <w:numPr>
          <w:ilvl w:val="1"/>
          <w:numId w:val="71"/>
        </w:numPr>
        <w:spacing w:before="80" w:line="276" w:lineRule="auto"/>
        <w:ind w:left="709" w:hanging="709"/>
        <w:jc w:val="both"/>
        <w:outlineLvl w:val="1"/>
        <w:rPr>
          <w:rFonts w:ascii="Arial" w:hAnsi="Arial" w:cs="Arial"/>
          <w:b/>
          <w:sz w:val="20"/>
          <w:szCs w:val="20"/>
        </w:rPr>
      </w:pPr>
      <w:bookmarkStart w:id="11" w:name="_Toc64541941"/>
      <w:r w:rsidRPr="00AB3A87">
        <w:rPr>
          <w:rFonts w:ascii="Arial" w:hAnsi="Arial" w:cs="Arial"/>
          <w:b/>
          <w:sz w:val="20"/>
          <w:szCs w:val="20"/>
        </w:rPr>
        <w:t>Wymagane właściwości mieszanki niezwiązanej do podbudowy pomocniczej</w:t>
      </w:r>
      <w:bookmarkEnd w:id="11"/>
    </w:p>
    <w:p w14:paraId="31943F3D" w14:textId="77777777" w:rsidR="001A6DB9" w:rsidRPr="00AB3A87" w:rsidRDefault="001A6DB9" w:rsidP="001A6DB9">
      <w:pPr>
        <w:pStyle w:val="Akapitzlist"/>
        <w:numPr>
          <w:ilvl w:val="2"/>
          <w:numId w:val="71"/>
        </w:numPr>
        <w:autoSpaceDN/>
        <w:spacing w:before="80" w:line="276" w:lineRule="auto"/>
        <w:ind w:left="709" w:hanging="709"/>
        <w:jc w:val="both"/>
        <w:textAlignment w:val="auto"/>
        <w:rPr>
          <w:rFonts w:ascii="Arial" w:eastAsia="Calibri" w:hAnsi="Arial" w:cs="Arial"/>
          <w:b/>
          <w:sz w:val="20"/>
          <w:szCs w:val="20"/>
        </w:rPr>
      </w:pPr>
      <w:r w:rsidRPr="00AB3A87">
        <w:rPr>
          <w:rFonts w:ascii="Arial" w:eastAsia="Calibri" w:hAnsi="Arial" w:cs="Arial"/>
          <w:b/>
          <w:sz w:val="20"/>
          <w:szCs w:val="20"/>
        </w:rPr>
        <w:t>Zawartość pyłu</w:t>
      </w:r>
    </w:p>
    <w:p w14:paraId="1F4AE366" w14:textId="7BCCD9AF" w:rsidR="001A6DB9" w:rsidRPr="00AB3A87" w:rsidRDefault="001A6DB9" w:rsidP="001A6DB9">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 xml:space="preserve">Maksymalna zawartość pyłów &lt; </w:t>
      </w:r>
      <w:smartTag w:uri="urn:schemas-microsoft-com:office:smarttags" w:element="metricconverter">
        <w:smartTagPr>
          <w:attr w:name="ProductID" w:val="0,063 mm"/>
        </w:smartTagPr>
        <w:r w:rsidRPr="00AB3A87">
          <w:rPr>
            <w:rFonts w:ascii="Arial" w:eastAsia="Calibri" w:hAnsi="Arial" w:cs="Arial"/>
            <w:sz w:val="20"/>
            <w:szCs w:val="20"/>
          </w:rPr>
          <w:t>0,063 mm</w:t>
        </w:r>
      </w:smartTag>
      <w:r w:rsidRPr="00AB3A87">
        <w:rPr>
          <w:rFonts w:ascii="Arial" w:eastAsia="Calibri" w:hAnsi="Arial" w:cs="Arial"/>
          <w:sz w:val="20"/>
          <w:szCs w:val="20"/>
        </w:rPr>
        <w:t xml:space="preserve"> w mieszankach kruszyw do podbudowy pomocniczej powinna spełniać</w:t>
      </w:r>
      <w:r w:rsidR="00943B13" w:rsidRPr="00AB3A87">
        <w:rPr>
          <w:rFonts w:ascii="Arial" w:eastAsia="Calibri" w:hAnsi="Arial" w:cs="Arial"/>
          <w:sz w:val="20"/>
          <w:szCs w:val="20"/>
        </w:rPr>
        <w:t xml:space="preserve"> wymagania kategorii podanej w Tab</w:t>
      </w:r>
      <w:r w:rsidR="00A6694B" w:rsidRPr="00AB3A87">
        <w:rPr>
          <w:rFonts w:ascii="Arial" w:eastAsia="Calibri" w:hAnsi="Arial" w:cs="Arial"/>
          <w:sz w:val="20"/>
          <w:szCs w:val="20"/>
        </w:rPr>
        <w:t>licy</w:t>
      </w:r>
      <w:r w:rsidR="00943B13" w:rsidRPr="00AB3A87">
        <w:rPr>
          <w:rFonts w:ascii="Arial" w:eastAsia="Calibri" w:hAnsi="Arial" w:cs="Arial"/>
          <w:sz w:val="20"/>
          <w:szCs w:val="20"/>
        </w:rPr>
        <w:t xml:space="preserve"> </w:t>
      </w:r>
      <w:r w:rsidR="00A6694B" w:rsidRPr="00AB3A87">
        <w:rPr>
          <w:rFonts w:ascii="Arial" w:eastAsia="Calibri" w:hAnsi="Arial" w:cs="Arial"/>
          <w:sz w:val="20"/>
          <w:szCs w:val="20"/>
        </w:rPr>
        <w:t>2.</w:t>
      </w:r>
      <w:r w:rsidR="00CC607E" w:rsidRPr="00AB3A87">
        <w:rPr>
          <w:rFonts w:ascii="Arial" w:eastAsia="Calibri" w:hAnsi="Arial" w:cs="Arial"/>
          <w:sz w:val="20"/>
          <w:szCs w:val="20"/>
        </w:rPr>
        <w:t>6</w:t>
      </w:r>
      <w:r w:rsidRPr="00AB3A87">
        <w:rPr>
          <w:rFonts w:ascii="Arial" w:eastAsia="Calibri" w:hAnsi="Arial" w:cs="Arial"/>
          <w:sz w:val="20"/>
          <w:szCs w:val="20"/>
        </w:rPr>
        <w:t>. Zawartość pyłów należy oznaczać według PN-EN 933-1.</w:t>
      </w:r>
    </w:p>
    <w:p w14:paraId="1702960A" w14:textId="56CC0F13" w:rsidR="001A6DB9" w:rsidRPr="00AB3A87" w:rsidRDefault="001A6DB9" w:rsidP="001A6DB9">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W przypadku słabych kruszyw zawartość pyłów w mieszance kruszyw należy badać i</w:t>
      </w:r>
      <w:r w:rsidR="00C42BB3" w:rsidRPr="00AB3A87">
        <w:rPr>
          <w:rFonts w:ascii="Arial" w:eastAsia="Calibri" w:hAnsi="Arial" w:cs="Arial"/>
          <w:sz w:val="20"/>
          <w:szCs w:val="20"/>
        </w:rPr>
        <w:t> </w:t>
      </w:r>
      <w:r w:rsidRPr="00AB3A87">
        <w:rPr>
          <w:rFonts w:ascii="Arial" w:eastAsia="Calibri" w:hAnsi="Arial" w:cs="Arial"/>
          <w:sz w:val="20"/>
          <w:szCs w:val="20"/>
        </w:rPr>
        <w:t>deklarować po, pięciokrotn</w:t>
      </w:r>
      <w:r w:rsidR="002270C9" w:rsidRPr="00AB3A87">
        <w:rPr>
          <w:rFonts w:ascii="Arial" w:eastAsia="Calibri" w:hAnsi="Arial" w:cs="Arial"/>
          <w:sz w:val="20"/>
          <w:szCs w:val="20"/>
        </w:rPr>
        <w:t>ym zagęszczeniu metodą Proctora</w:t>
      </w:r>
      <w:r w:rsidRPr="00AB3A87">
        <w:rPr>
          <w:rFonts w:ascii="Arial" w:eastAsia="Calibri" w:hAnsi="Arial" w:cs="Arial"/>
          <w:sz w:val="20"/>
          <w:szCs w:val="20"/>
        </w:rPr>
        <w:t>.</w:t>
      </w:r>
      <w:r w:rsidR="002270C9" w:rsidRPr="00AB3A87">
        <w:rPr>
          <w:rFonts w:ascii="Arial" w:eastAsia="Calibri" w:hAnsi="Arial" w:cs="Arial"/>
          <w:sz w:val="20"/>
          <w:szCs w:val="20"/>
        </w:rPr>
        <w:t xml:space="preserve"> </w:t>
      </w:r>
      <w:r w:rsidRPr="00AB3A87">
        <w:rPr>
          <w:rFonts w:ascii="Arial" w:eastAsia="Calibri" w:hAnsi="Arial" w:cs="Arial"/>
          <w:sz w:val="20"/>
          <w:szCs w:val="20"/>
        </w:rPr>
        <w:t xml:space="preserve">Zawartość pyłów w takiej mieszance ,po pięciokrotnym zagęszczeniu metodą Proctora, powinna również spełniać wymagania podane </w:t>
      </w:r>
      <w:r w:rsidR="00943B13" w:rsidRPr="00AB3A87">
        <w:rPr>
          <w:rFonts w:ascii="Arial" w:eastAsia="Calibri" w:hAnsi="Arial" w:cs="Arial"/>
          <w:sz w:val="20"/>
          <w:szCs w:val="20"/>
        </w:rPr>
        <w:t>w Tab</w:t>
      </w:r>
      <w:r w:rsidR="00A6694B" w:rsidRPr="00AB3A87">
        <w:rPr>
          <w:rFonts w:ascii="Arial" w:eastAsia="Calibri" w:hAnsi="Arial" w:cs="Arial"/>
          <w:sz w:val="20"/>
          <w:szCs w:val="20"/>
        </w:rPr>
        <w:t>licy</w:t>
      </w:r>
      <w:r w:rsidR="00943B13" w:rsidRPr="00AB3A87">
        <w:rPr>
          <w:rFonts w:ascii="Arial" w:eastAsia="Calibri" w:hAnsi="Arial" w:cs="Arial"/>
          <w:sz w:val="20"/>
          <w:szCs w:val="20"/>
        </w:rPr>
        <w:t xml:space="preserve"> </w:t>
      </w:r>
      <w:r w:rsidR="00A6694B" w:rsidRPr="00AB3A87">
        <w:rPr>
          <w:rFonts w:ascii="Arial" w:eastAsia="Calibri" w:hAnsi="Arial" w:cs="Arial"/>
          <w:sz w:val="20"/>
          <w:szCs w:val="20"/>
        </w:rPr>
        <w:t>2.</w:t>
      </w:r>
      <w:r w:rsidR="003668C2" w:rsidRPr="00AB3A87">
        <w:rPr>
          <w:rFonts w:ascii="Arial" w:eastAsia="Calibri" w:hAnsi="Arial" w:cs="Arial"/>
          <w:sz w:val="20"/>
          <w:szCs w:val="20"/>
        </w:rPr>
        <w:t>6</w:t>
      </w:r>
      <w:r w:rsidRPr="00AB3A87">
        <w:rPr>
          <w:rFonts w:ascii="Arial" w:eastAsia="Calibri" w:hAnsi="Arial" w:cs="Arial"/>
          <w:sz w:val="20"/>
          <w:szCs w:val="20"/>
        </w:rPr>
        <w:t>.</w:t>
      </w:r>
    </w:p>
    <w:p w14:paraId="5942AE86" w14:textId="77777777" w:rsidR="001A6DB9" w:rsidRPr="00AB3A87" w:rsidRDefault="001A6DB9" w:rsidP="001A6DB9">
      <w:pPr>
        <w:pStyle w:val="Akapitzlist"/>
        <w:numPr>
          <w:ilvl w:val="2"/>
          <w:numId w:val="71"/>
        </w:numPr>
        <w:autoSpaceDN/>
        <w:spacing w:before="80" w:line="276" w:lineRule="auto"/>
        <w:ind w:left="709" w:hanging="709"/>
        <w:jc w:val="both"/>
        <w:textAlignment w:val="auto"/>
        <w:rPr>
          <w:rFonts w:ascii="Arial" w:eastAsia="Calibri" w:hAnsi="Arial" w:cs="Arial"/>
          <w:b/>
          <w:sz w:val="20"/>
          <w:szCs w:val="20"/>
        </w:rPr>
      </w:pPr>
      <w:r w:rsidRPr="00AB3A87">
        <w:rPr>
          <w:rFonts w:ascii="Arial" w:eastAsia="Calibri" w:hAnsi="Arial" w:cs="Arial"/>
          <w:b/>
          <w:sz w:val="20"/>
          <w:szCs w:val="20"/>
        </w:rPr>
        <w:t>Zawartość nadziarna</w:t>
      </w:r>
    </w:p>
    <w:p w14:paraId="6E2E254E" w14:textId="77777777" w:rsidR="001A6DB9" w:rsidRPr="00AB3A87" w:rsidRDefault="001A6DB9" w:rsidP="00BA40E1">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Określona według PN-EN 933-1 zawartość nadziarna w mieszankach kruszyw powinna spe</w:t>
      </w:r>
      <w:r w:rsidR="007C525B" w:rsidRPr="00AB3A87">
        <w:rPr>
          <w:rFonts w:ascii="Arial" w:eastAsia="Calibri" w:hAnsi="Arial" w:cs="Arial"/>
          <w:sz w:val="20"/>
          <w:szCs w:val="20"/>
        </w:rPr>
        <w:t>łniać wymagania podane w Tab</w:t>
      </w:r>
      <w:r w:rsidR="00A6694B" w:rsidRPr="00AB3A87">
        <w:rPr>
          <w:rFonts w:ascii="Arial" w:eastAsia="Calibri" w:hAnsi="Arial" w:cs="Arial"/>
          <w:sz w:val="20"/>
          <w:szCs w:val="20"/>
        </w:rPr>
        <w:t>licy</w:t>
      </w:r>
      <w:r w:rsidRPr="00AB3A87">
        <w:rPr>
          <w:rFonts w:ascii="Arial" w:eastAsia="Calibri" w:hAnsi="Arial" w:cs="Arial"/>
          <w:sz w:val="20"/>
          <w:szCs w:val="20"/>
        </w:rPr>
        <w:t xml:space="preserve"> </w:t>
      </w:r>
      <w:r w:rsidR="00A6694B" w:rsidRPr="00AB3A87">
        <w:rPr>
          <w:rFonts w:ascii="Arial" w:eastAsia="Calibri" w:hAnsi="Arial" w:cs="Arial"/>
          <w:sz w:val="20"/>
          <w:szCs w:val="20"/>
        </w:rPr>
        <w:t>2.</w:t>
      </w:r>
      <w:r w:rsidRPr="00AB3A87">
        <w:rPr>
          <w:rFonts w:ascii="Arial" w:eastAsia="Calibri" w:hAnsi="Arial" w:cs="Arial"/>
          <w:sz w:val="20"/>
          <w:szCs w:val="20"/>
        </w:rPr>
        <w:t>6. W przypadku słabych kruszyw decyduje zawartość nadziarna w mieszance kruszyw po pięciokrotnym zagęszczeniu metodą Proctora.</w:t>
      </w:r>
    </w:p>
    <w:p w14:paraId="7B5A0297" w14:textId="77777777" w:rsidR="001A6DB9" w:rsidRPr="00AB3A87" w:rsidRDefault="001A6DB9" w:rsidP="001A6DB9">
      <w:pPr>
        <w:pStyle w:val="Akapitzlist"/>
        <w:numPr>
          <w:ilvl w:val="2"/>
          <w:numId w:val="71"/>
        </w:numPr>
        <w:autoSpaceDN/>
        <w:spacing w:before="80" w:line="276" w:lineRule="auto"/>
        <w:ind w:left="709" w:hanging="709"/>
        <w:jc w:val="both"/>
        <w:textAlignment w:val="auto"/>
        <w:rPr>
          <w:rFonts w:ascii="Arial" w:eastAsia="Calibri" w:hAnsi="Arial" w:cs="Arial"/>
          <w:b/>
          <w:sz w:val="20"/>
          <w:szCs w:val="20"/>
        </w:rPr>
      </w:pPr>
      <w:r w:rsidRPr="00AB3A87">
        <w:rPr>
          <w:rFonts w:ascii="Arial" w:eastAsia="Calibri" w:hAnsi="Arial" w:cs="Arial"/>
          <w:b/>
          <w:sz w:val="20"/>
          <w:szCs w:val="20"/>
        </w:rPr>
        <w:t>Uziarnienie</w:t>
      </w:r>
    </w:p>
    <w:p w14:paraId="4722525E" w14:textId="77777777" w:rsidR="001A6DB9" w:rsidRPr="00AB3A87" w:rsidRDefault="001A6DB9" w:rsidP="001A6DB9">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Określone według PN-EN 933-1 uziarnienia mieszanek kruszyw przeznaczonych do warstw podbudowy pomocniczej powinny spełniać wymagania przedstawione na rys</w:t>
      </w:r>
      <w:r w:rsidR="00C42BB3" w:rsidRPr="00AB3A87">
        <w:rPr>
          <w:rFonts w:ascii="Arial" w:eastAsia="Calibri" w:hAnsi="Arial" w:cs="Arial"/>
          <w:sz w:val="20"/>
          <w:szCs w:val="20"/>
        </w:rPr>
        <w:t>unkach</w:t>
      </w:r>
      <w:r w:rsidRPr="00AB3A87">
        <w:rPr>
          <w:rFonts w:ascii="Arial" w:eastAsia="Calibri" w:hAnsi="Arial" w:cs="Arial"/>
          <w:sz w:val="20"/>
          <w:szCs w:val="20"/>
        </w:rPr>
        <w:t xml:space="preserve"> </w:t>
      </w:r>
      <w:r w:rsidR="003D3E7C" w:rsidRPr="00AB3A87">
        <w:rPr>
          <w:rFonts w:ascii="Arial" w:eastAsia="Calibri" w:hAnsi="Arial" w:cs="Arial"/>
          <w:sz w:val="20"/>
          <w:szCs w:val="20"/>
        </w:rPr>
        <w:t>2.</w:t>
      </w:r>
      <w:r w:rsidRPr="00AB3A87">
        <w:rPr>
          <w:rFonts w:ascii="Arial" w:eastAsia="Calibri" w:hAnsi="Arial" w:cs="Arial"/>
          <w:sz w:val="20"/>
          <w:szCs w:val="20"/>
        </w:rPr>
        <w:t>1</w:t>
      </w:r>
      <w:r w:rsidR="007B3250" w:rsidRPr="00AB3A87">
        <w:rPr>
          <w:rFonts w:ascii="Arial" w:eastAsia="Calibri" w:hAnsi="Arial" w:cs="Arial"/>
          <w:sz w:val="20"/>
          <w:szCs w:val="20"/>
        </w:rPr>
        <w:t xml:space="preserve">, </w:t>
      </w:r>
      <w:r w:rsidR="003D3E7C" w:rsidRPr="00AB3A87">
        <w:rPr>
          <w:rFonts w:ascii="Arial" w:eastAsia="Calibri" w:hAnsi="Arial" w:cs="Arial"/>
          <w:sz w:val="20"/>
          <w:szCs w:val="20"/>
        </w:rPr>
        <w:t>2.</w:t>
      </w:r>
      <w:r w:rsidR="007B3250" w:rsidRPr="00AB3A87">
        <w:rPr>
          <w:rFonts w:ascii="Arial" w:eastAsia="Calibri" w:hAnsi="Arial" w:cs="Arial"/>
          <w:sz w:val="20"/>
          <w:szCs w:val="20"/>
        </w:rPr>
        <w:t xml:space="preserve">2 i </w:t>
      </w:r>
      <w:r w:rsidR="003D3E7C" w:rsidRPr="00AB3A87">
        <w:rPr>
          <w:rFonts w:ascii="Arial" w:eastAsia="Calibri" w:hAnsi="Arial" w:cs="Arial"/>
          <w:sz w:val="20"/>
          <w:szCs w:val="20"/>
        </w:rPr>
        <w:t>2.</w:t>
      </w:r>
      <w:r w:rsidR="007B3250" w:rsidRPr="00AB3A87">
        <w:rPr>
          <w:rFonts w:ascii="Arial" w:eastAsia="Calibri" w:hAnsi="Arial" w:cs="Arial"/>
          <w:sz w:val="20"/>
          <w:szCs w:val="20"/>
        </w:rPr>
        <w:t>3</w:t>
      </w:r>
      <w:r w:rsidRPr="00AB3A87">
        <w:rPr>
          <w:rFonts w:ascii="Arial" w:eastAsia="Calibri" w:hAnsi="Arial" w:cs="Arial"/>
          <w:sz w:val="20"/>
          <w:szCs w:val="20"/>
        </w:rPr>
        <w:t>.</w:t>
      </w:r>
    </w:p>
    <w:p w14:paraId="0ABEAF34" w14:textId="77777777" w:rsidR="001A6DB9" w:rsidRPr="00AB3A87" w:rsidRDefault="001A6DB9" w:rsidP="001A6DB9">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Jako wymagane obowiązują tylko wymienione wartości liczbowe na rysunk</w:t>
      </w:r>
      <w:r w:rsidR="007B3250" w:rsidRPr="00AB3A87">
        <w:rPr>
          <w:rFonts w:ascii="Arial" w:eastAsia="Calibri" w:hAnsi="Arial" w:cs="Arial"/>
          <w:sz w:val="20"/>
          <w:szCs w:val="20"/>
        </w:rPr>
        <w:t>ach</w:t>
      </w:r>
      <w:r w:rsidRPr="00AB3A87">
        <w:rPr>
          <w:rFonts w:ascii="Arial" w:eastAsia="Calibri" w:hAnsi="Arial" w:cs="Arial"/>
          <w:sz w:val="20"/>
          <w:szCs w:val="20"/>
        </w:rPr>
        <w:t>.</w:t>
      </w:r>
    </w:p>
    <w:p w14:paraId="6BE4C1A6" w14:textId="0ADBE825" w:rsidR="00A4444C" w:rsidRPr="00AB3A87" w:rsidRDefault="001A6DB9" w:rsidP="00F86BA0">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W przypadku słabych kruszyw uziarnienie mieszanki kruszyw należy również badać i</w:t>
      </w:r>
      <w:r w:rsidR="00C42BB3" w:rsidRPr="00AB3A87">
        <w:rPr>
          <w:rFonts w:ascii="Arial" w:eastAsia="Calibri" w:hAnsi="Arial" w:cs="Arial"/>
          <w:sz w:val="20"/>
          <w:szCs w:val="20"/>
        </w:rPr>
        <w:t> </w:t>
      </w:r>
      <w:r w:rsidRPr="00AB3A87">
        <w:rPr>
          <w:rFonts w:ascii="Arial" w:eastAsia="Calibri" w:hAnsi="Arial" w:cs="Arial"/>
          <w:sz w:val="20"/>
          <w:szCs w:val="20"/>
        </w:rPr>
        <w:t>deklarować, po 5 krotnym zagęszczeniu metodą Proctora. Kryterium przydatności takiej mieszanki, pod względem uziarnienia, jest spełnione, jeżeli uziarnienie mieszanki po pięciokrotnym zagęszczeniu metodą Proctora, mieści się w krzywych</w:t>
      </w:r>
      <w:r w:rsidR="007B3250" w:rsidRPr="00AB3A87">
        <w:rPr>
          <w:rFonts w:ascii="Arial" w:eastAsia="Calibri" w:hAnsi="Arial" w:cs="Arial"/>
          <w:sz w:val="20"/>
          <w:szCs w:val="20"/>
        </w:rPr>
        <w:t xml:space="preserve"> granicznych podanych na rysunkach </w:t>
      </w:r>
      <w:r w:rsidR="003D3E7C" w:rsidRPr="00AB3A87">
        <w:rPr>
          <w:rFonts w:ascii="Arial" w:eastAsia="Calibri" w:hAnsi="Arial" w:cs="Arial"/>
          <w:sz w:val="20"/>
          <w:szCs w:val="20"/>
        </w:rPr>
        <w:t>2.</w:t>
      </w:r>
      <w:r w:rsidR="007B3250" w:rsidRPr="00AB3A87">
        <w:rPr>
          <w:rFonts w:ascii="Arial" w:eastAsia="Calibri" w:hAnsi="Arial" w:cs="Arial"/>
          <w:sz w:val="20"/>
          <w:szCs w:val="20"/>
        </w:rPr>
        <w:t xml:space="preserve">1, </w:t>
      </w:r>
      <w:r w:rsidR="003D3E7C" w:rsidRPr="00AB3A87">
        <w:rPr>
          <w:rFonts w:ascii="Arial" w:eastAsia="Calibri" w:hAnsi="Arial" w:cs="Arial"/>
          <w:sz w:val="20"/>
          <w:szCs w:val="20"/>
        </w:rPr>
        <w:t>2.2 i 2.</w:t>
      </w:r>
      <w:r w:rsidR="007B3250" w:rsidRPr="00AB3A87">
        <w:rPr>
          <w:rFonts w:ascii="Arial" w:eastAsia="Calibri" w:hAnsi="Arial" w:cs="Arial"/>
          <w:sz w:val="20"/>
          <w:szCs w:val="20"/>
        </w:rPr>
        <w:t>3.</w:t>
      </w:r>
    </w:p>
    <w:p w14:paraId="420BCD43" w14:textId="77777777" w:rsidR="00BA40E1" w:rsidRPr="00AB3A87" w:rsidRDefault="00BA40E1" w:rsidP="00BA40E1">
      <w:pPr>
        <w:pStyle w:val="Akapitzlist"/>
        <w:autoSpaceDN/>
        <w:spacing w:before="80" w:line="276" w:lineRule="auto"/>
        <w:ind w:left="0"/>
        <w:jc w:val="both"/>
        <w:textAlignment w:val="auto"/>
        <w:rPr>
          <w:rFonts w:ascii="Arial" w:eastAsia="Calibri" w:hAnsi="Arial" w:cs="Arial"/>
          <w:noProof/>
          <w:sz w:val="20"/>
          <w:szCs w:val="20"/>
          <w:lang w:eastAsia="pl-PL"/>
        </w:rPr>
      </w:pPr>
      <w:r w:rsidRPr="00AB3A87">
        <w:rPr>
          <w:rFonts w:ascii="Arial" w:eastAsia="Calibri" w:hAnsi="Arial" w:cs="Arial"/>
          <w:b/>
          <w:sz w:val="20"/>
          <w:szCs w:val="20"/>
        </w:rPr>
        <w:lastRenderedPageBreak/>
        <w:t xml:space="preserve">Rys. </w:t>
      </w:r>
      <w:r w:rsidR="003D3E7C" w:rsidRPr="00AB3A87">
        <w:rPr>
          <w:rFonts w:ascii="Arial" w:eastAsia="Calibri" w:hAnsi="Arial" w:cs="Arial"/>
          <w:b/>
          <w:sz w:val="20"/>
          <w:szCs w:val="20"/>
        </w:rPr>
        <w:t>2.</w:t>
      </w:r>
      <w:r w:rsidRPr="00AB3A87">
        <w:rPr>
          <w:rFonts w:ascii="Arial" w:eastAsia="Calibri" w:hAnsi="Arial" w:cs="Arial"/>
          <w:b/>
          <w:sz w:val="20"/>
          <w:szCs w:val="20"/>
        </w:rPr>
        <w:t>1</w:t>
      </w:r>
      <w:r w:rsidRPr="00AB3A87">
        <w:rPr>
          <w:rFonts w:ascii="Arial" w:eastAsia="Calibri" w:hAnsi="Arial" w:cs="Arial"/>
          <w:sz w:val="20"/>
          <w:szCs w:val="20"/>
        </w:rPr>
        <w:t xml:space="preserve"> Krzywe graniczne uziarnienia mieszanki niezwiązanej 0/</w:t>
      </w:r>
      <w:r w:rsidR="003E6245" w:rsidRPr="00AB3A87">
        <w:rPr>
          <w:rFonts w:ascii="Arial" w:eastAsia="Calibri" w:hAnsi="Arial" w:cs="Arial"/>
          <w:sz w:val="20"/>
          <w:szCs w:val="20"/>
        </w:rPr>
        <w:t>31,5</w:t>
      </w:r>
      <w:r w:rsidRPr="00AB3A87">
        <w:rPr>
          <w:rFonts w:ascii="Arial" w:eastAsia="Calibri" w:hAnsi="Arial" w:cs="Arial"/>
          <w:sz w:val="20"/>
          <w:szCs w:val="20"/>
        </w:rPr>
        <w:t xml:space="preserve"> mm do podbudowy pomocniczej</w:t>
      </w:r>
      <w:r w:rsidRPr="00AB3A87">
        <w:rPr>
          <w:rFonts w:ascii="Arial" w:eastAsia="Calibri" w:hAnsi="Arial" w:cs="Arial"/>
          <w:noProof/>
          <w:sz w:val="20"/>
          <w:szCs w:val="20"/>
          <w:lang w:eastAsia="pl-PL"/>
        </w:rPr>
        <w:t xml:space="preserve"> </w:t>
      </w:r>
    </w:p>
    <w:p w14:paraId="59CE6858" w14:textId="77777777" w:rsidR="00BA40E1" w:rsidRPr="00AB3A87" w:rsidRDefault="001B1D93" w:rsidP="001B1D93">
      <w:pPr>
        <w:pStyle w:val="Akapitzlist"/>
        <w:autoSpaceDN/>
        <w:spacing w:before="80" w:line="276" w:lineRule="auto"/>
        <w:ind w:left="0"/>
        <w:jc w:val="both"/>
        <w:textAlignment w:val="auto"/>
        <w:rPr>
          <w:rFonts w:ascii="Arial" w:eastAsia="Calibri" w:hAnsi="Arial" w:cs="Arial"/>
          <w:sz w:val="20"/>
          <w:szCs w:val="20"/>
          <w:highlight w:val="cyan"/>
        </w:rPr>
      </w:pPr>
      <w:r w:rsidRPr="00AB3A87">
        <w:rPr>
          <w:rFonts w:ascii="Arial" w:eastAsia="Calibri" w:hAnsi="Arial" w:cs="Arial"/>
          <w:noProof/>
          <w:sz w:val="20"/>
          <w:szCs w:val="20"/>
          <w:lang w:eastAsia="pl-PL"/>
        </w:rPr>
        <w:drawing>
          <wp:inline distT="0" distB="0" distL="0" distR="0" wp14:anchorId="59E9C5E1" wp14:editId="41F839A3">
            <wp:extent cx="6495415" cy="3848100"/>
            <wp:effectExtent l="0" t="0" r="63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03332" cy="3852790"/>
                    </a:xfrm>
                    <a:prstGeom prst="rect">
                      <a:avLst/>
                    </a:prstGeom>
                    <a:noFill/>
                    <a:ln>
                      <a:noFill/>
                    </a:ln>
                  </pic:spPr>
                </pic:pic>
              </a:graphicData>
            </a:graphic>
          </wp:inline>
        </w:drawing>
      </w:r>
    </w:p>
    <w:p w14:paraId="1BC8ED15" w14:textId="77777777" w:rsidR="00A4444C" w:rsidRPr="00AB3A87" w:rsidRDefault="00A4444C" w:rsidP="00BA40E1">
      <w:pPr>
        <w:jc w:val="both"/>
        <w:rPr>
          <w:rFonts w:ascii="Arial" w:hAnsi="Arial" w:cs="Arial"/>
          <w:b/>
          <w:sz w:val="20"/>
          <w:szCs w:val="20"/>
        </w:rPr>
      </w:pPr>
    </w:p>
    <w:p w14:paraId="24472070" w14:textId="54807B5A" w:rsidR="00A4444C" w:rsidRPr="00AB3A87" w:rsidRDefault="00F86BA0" w:rsidP="00BA40E1">
      <w:pPr>
        <w:jc w:val="both"/>
        <w:rPr>
          <w:rFonts w:ascii="Arial" w:hAnsi="Arial" w:cs="Arial"/>
          <w:b/>
          <w:sz w:val="20"/>
          <w:szCs w:val="20"/>
        </w:rPr>
      </w:pPr>
      <w:r w:rsidRPr="00AB3A87">
        <w:rPr>
          <w:rFonts w:ascii="Arial" w:hAnsi="Arial" w:cs="Arial"/>
          <w:b/>
          <w:sz w:val="20"/>
          <w:szCs w:val="20"/>
        </w:rPr>
        <w:br w:type="column"/>
      </w:r>
    </w:p>
    <w:p w14:paraId="5E85CC1D" w14:textId="1A7AC176" w:rsidR="00782688" w:rsidRPr="00AB3A87" w:rsidRDefault="002B6738" w:rsidP="00BA40E1">
      <w:pPr>
        <w:jc w:val="both"/>
        <w:rPr>
          <w:rFonts w:ascii="Arial" w:hAnsi="Arial" w:cs="Arial"/>
          <w:sz w:val="20"/>
          <w:szCs w:val="20"/>
        </w:rPr>
      </w:pPr>
      <w:r w:rsidRPr="00AB3A87">
        <w:rPr>
          <w:rFonts w:ascii="Arial" w:hAnsi="Arial" w:cs="Arial"/>
          <w:b/>
          <w:sz w:val="20"/>
          <w:szCs w:val="20"/>
        </w:rPr>
        <w:t xml:space="preserve">Rys. </w:t>
      </w:r>
      <w:r w:rsidR="003D3E7C" w:rsidRPr="00AB3A87">
        <w:rPr>
          <w:rFonts w:ascii="Arial" w:hAnsi="Arial" w:cs="Arial"/>
          <w:b/>
          <w:sz w:val="20"/>
          <w:szCs w:val="20"/>
        </w:rPr>
        <w:t>2.</w:t>
      </w:r>
      <w:r w:rsidRPr="00AB3A87">
        <w:rPr>
          <w:rFonts w:ascii="Arial" w:hAnsi="Arial" w:cs="Arial"/>
          <w:b/>
          <w:sz w:val="20"/>
          <w:szCs w:val="20"/>
        </w:rPr>
        <w:t>2</w:t>
      </w:r>
      <w:r w:rsidRPr="00AB3A87">
        <w:rPr>
          <w:rFonts w:ascii="Arial" w:hAnsi="Arial" w:cs="Arial"/>
          <w:sz w:val="20"/>
          <w:szCs w:val="20"/>
        </w:rPr>
        <w:t xml:space="preserve"> </w:t>
      </w:r>
      <w:r w:rsidRPr="00AB3A87">
        <w:rPr>
          <w:rFonts w:ascii="Arial" w:eastAsia="Calibri" w:hAnsi="Arial" w:cs="Arial"/>
          <w:sz w:val="20"/>
          <w:szCs w:val="20"/>
        </w:rPr>
        <w:t>Krzywe graniczne uziarnienia mieszanki niezwiązanej 0/45 mm do podbudowy pomocniczej</w:t>
      </w:r>
    </w:p>
    <w:p w14:paraId="4DF44DB3" w14:textId="77777777" w:rsidR="00782688" w:rsidRPr="00AB3A87" w:rsidRDefault="002B6738" w:rsidP="00C073BC">
      <w:pPr>
        <w:pStyle w:val="Akapitzlist"/>
        <w:autoSpaceDN/>
        <w:spacing w:before="80" w:line="276" w:lineRule="auto"/>
        <w:ind w:left="0"/>
        <w:jc w:val="both"/>
        <w:textAlignment w:val="auto"/>
        <w:rPr>
          <w:rFonts w:ascii="Arial" w:eastAsia="Calibri" w:hAnsi="Arial" w:cs="Arial"/>
          <w:sz w:val="20"/>
          <w:szCs w:val="20"/>
        </w:rPr>
      </w:pPr>
      <w:r w:rsidRPr="00AB3A87">
        <w:rPr>
          <w:rFonts w:ascii="Arial" w:eastAsia="Calibri" w:hAnsi="Arial" w:cs="Arial"/>
          <w:noProof/>
          <w:sz w:val="20"/>
          <w:szCs w:val="20"/>
          <w:lang w:eastAsia="pl-PL"/>
        </w:rPr>
        <w:drawing>
          <wp:inline distT="0" distB="0" distL="0" distR="0" wp14:anchorId="13110595" wp14:editId="1952F00E">
            <wp:extent cx="6191250" cy="3495675"/>
            <wp:effectExtent l="0" t="0" r="0" b="9525"/>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33389" cy="3519467"/>
                    </a:xfrm>
                    <a:prstGeom prst="rect">
                      <a:avLst/>
                    </a:prstGeom>
                    <a:noFill/>
                    <a:ln>
                      <a:noFill/>
                    </a:ln>
                  </pic:spPr>
                </pic:pic>
              </a:graphicData>
            </a:graphic>
          </wp:inline>
        </w:drawing>
      </w:r>
    </w:p>
    <w:p w14:paraId="3055ABB6" w14:textId="12FA3D11" w:rsidR="00782688" w:rsidRPr="00AB3A87" w:rsidRDefault="002B6738" w:rsidP="00BA40E1">
      <w:pPr>
        <w:pStyle w:val="Akapitzlist"/>
        <w:autoSpaceDN/>
        <w:spacing w:before="80" w:line="276" w:lineRule="auto"/>
        <w:ind w:left="0"/>
        <w:jc w:val="both"/>
        <w:textAlignment w:val="auto"/>
        <w:rPr>
          <w:rFonts w:ascii="Arial" w:eastAsia="Calibri" w:hAnsi="Arial" w:cs="Arial"/>
          <w:sz w:val="20"/>
          <w:szCs w:val="20"/>
        </w:rPr>
      </w:pPr>
      <w:r w:rsidRPr="00AB3A87">
        <w:rPr>
          <w:rFonts w:ascii="Arial" w:eastAsia="Calibri" w:hAnsi="Arial" w:cs="Arial"/>
          <w:b/>
          <w:sz w:val="20"/>
          <w:szCs w:val="20"/>
        </w:rPr>
        <w:t xml:space="preserve">Rys. </w:t>
      </w:r>
      <w:r w:rsidR="003D3E7C" w:rsidRPr="00AB3A87">
        <w:rPr>
          <w:rFonts w:ascii="Arial" w:eastAsia="Calibri" w:hAnsi="Arial" w:cs="Arial"/>
          <w:b/>
          <w:sz w:val="20"/>
          <w:szCs w:val="20"/>
        </w:rPr>
        <w:t>2.</w:t>
      </w:r>
      <w:r w:rsidRPr="00AB3A87">
        <w:rPr>
          <w:rFonts w:ascii="Arial" w:eastAsia="Calibri" w:hAnsi="Arial" w:cs="Arial"/>
          <w:b/>
          <w:sz w:val="20"/>
          <w:szCs w:val="20"/>
        </w:rPr>
        <w:t>3</w:t>
      </w:r>
      <w:r w:rsidRPr="00AB3A87">
        <w:rPr>
          <w:rFonts w:ascii="Arial" w:eastAsia="Calibri" w:hAnsi="Arial" w:cs="Arial"/>
          <w:sz w:val="20"/>
          <w:szCs w:val="20"/>
        </w:rPr>
        <w:t xml:space="preserve"> Krzywe graniczne uziarnienia mieszanki niezwiązanej 0/63 mm do podbudowy pomocniczej</w:t>
      </w:r>
    </w:p>
    <w:p w14:paraId="61A93D3B" w14:textId="77777777" w:rsidR="00782688" w:rsidRPr="00AB3A87" w:rsidRDefault="00BA40E1" w:rsidP="001B1D93">
      <w:pPr>
        <w:pStyle w:val="Akapitzlist"/>
        <w:autoSpaceDN/>
        <w:spacing w:before="80" w:line="276" w:lineRule="auto"/>
        <w:ind w:left="0"/>
        <w:jc w:val="both"/>
        <w:textAlignment w:val="auto"/>
        <w:rPr>
          <w:rFonts w:ascii="Arial" w:eastAsia="Calibri" w:hAnsi="Arial" w:cs="Arial"/>
          <w:sz w:val="20"/>
          <w:szCs w:val="20"/>
        </w:rPr>
      </w:pPr>
      <w:r w:rsidRPr="00AB3A87">
        <w:rPr>
          <w:rFonts w:ascii="Arial" w:eastAsia="Calibri" w:hAnsi="Arial" w:cs="Arial"/>
          <w:noProof/>
          <w:sz w:val="20"/>
          <w:szCs w:val="20"/>
          <w:lang w:eastAsia="pl-PL"/>
        </w:rPr>
        <w:drawing>
          <wp:inline distT="0" distB="0" distL="0" distR="0" wp14:anchorId="6D7709AB" wp14:editId="43B21669">
            <wp:extent cx="6395085" cy="3705225"/>
            <wp:effectExtent l="0" t="0" r="5715" b="9525"/>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08557" cy="3713030"/>
                    </a:xfrm>
                    <a:prstGeom prst="rect">
                      <a:avLst/>
                    </a:prstGeom>
                    <a:noFill/>
                    <a:ln>
                      <a:noFill/>
                    </a:ln>
                  </pic:spPr>
                </pic:pic>
              </a:graphicData>
            </a:graphic>
          </wp:inline>
        </w:drawing>
      </w:r>
    </w:p>
    <w:p w14:paraId="349EF1A7" w14:textId="478121D1" w:rsidR="00F86BA0" w:rsidRPr="00AB3A87" w:rsidRDefault="00D65892" w:rsidP="005A4314">
      <w:pPr>
        <w:pStyle w:val="Akapitzlist"/>
        <w:autoSpaceDN/>
        <w:spacing w:before="12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 xml:space="preserve">Oprócz wymagań podanych na rysunku </w:t>
      </w:r>
      <w:r w:rsidR="003D3E7C" w:rsidRPr="00AB3A87">
        <w:rPr>
          <w:rFonts w:ascii="Arial" w:eastAsia="Calibri" w:hAnsi="Arial" w:cs="Arial"/>
          <w:sz w:val="20"/>
          <w:szCs w:val="20"/>
        </w:rPr>
        <w:t>2.</w:t>
      </w:r>
      <w:r w:rsidRPr="00AB3A87">
        <w:rPr>
          <w:rFonts w:ascii="Arial" w:eastAsia="Calibri" w:hAnsi="Arial" w:cs="Arial"/>
          <w:sz w:val="20"/>
          <w:szCs w:val="20"/>
        </w:rPr>
        <w:t>1</w:t>
      </w:r>
      <w:r w:rsidR="00A6694B" w:rsidRPr="00AB3A87">
        <w:rPr>
          <w:rFonts w:ascii="Arial" w:eastAsia="Calibri" w:hAnsi="Arial" w:cs="Arial"/>
          <w:sz w:val="20"/>
          <w:szCs w:val="20"/>
        </w:rPr>
        <w:t>,</w:t>
      </w:r>
      <w:r w:rsidR="003D3E7C" w:rsidRPr="00AB3A87">
        <w:rPr>
          <w:rFonts w:ascii="Arial" w:eastAsia="Calibri" w:hAnsi="Arial" w:cs="Arial"/>
          <w:sz w:val="20"/>
          <w:szCs w:val="20"/>
        </w:rPr>
        <w:t xml:space="preserve"> 2.</w:t>
      </w:r>
      <w:r w:rsidR="00A6694B" w:rsidRPr="00AB3A87">
        <w:rPr>
          <w:rFonts w:ascii="Arial" w:eastAsia="Calibri" w:hAnsi="Arial" w:cs="Arial"/>
          <w:sz w:val="20"/>
          <w:szCs w:val="20"/>
        </w:rPr>
        <w:t xml:space="preserve">2 i </w:t>
      </w:r>
      <w:r w:rsidR="003D3E7C" w:rsidRPr="00AB3A87">
        <w:rPr>
          <w:rFonts w:ascii="Arial" w:eastAsia="Calibri" w:hAnsi="Arial" w:cs="Arial"/>
          <w:sz w:val="20"/>
          <w:szCs w:val="20"/>
        </w:rPr>
        <w:t>2.</w:t>
      </w:r>
      <w:r w:rsidR="00A6694B" w:rsidRPr="00AB3A87">
        <w:rPr>
          <w:rFonts w:ascii="Arial" w:eastAsia="Calibri" w:hAnsi="Arial" w:cs="Arial"/>
          <w:sz w:val="20"/>
          <w:szCs w:val="20"/>
        </w:rPr>
        <w:t>3</w:t>
      </w:r>
      <w:r w:rsidRPr="00AB3A87">
        <w:rPr>
          <w:rFonts w:ascii="Arial" w:eastAsia="Calibri" w:hAnsi="Arial" w:cs="Arial"/>
          <w:sz w:val="20"/>
          <w:szCs w:val="20"/>
        </w:rPr>
        <w:t xml:space="preserve">, wymaga się aby 90% uziarnień mieszanek zbadanych w ramach ZKP w okresie 6 miesięcy spełniało wymagania kategorii podanych w tablicach </w:t>
      </w:r>
      <w:r w:rsidR="003D3E7C" w:rsidRPr="00AB3A87">
        <w:rPr>
          <w:rFonts w:ascii="Arial" w:eastAsia="Calibri" w:hAnsi="Arial" w:cs="Arial"/>
          <w:sz w:val="20"/>
          <w:szCs w:val="20"/>
        </w:rPr>
        <w:t>2.</w:t>
      </w:r>
      <w:r w:rsidRPr="00AB3A87">
        <w:rPr>
          <w:rFonts w:ascii="Arial" w:eastAsia="Calibri" w:hAnsi="Arial" w:cs="Arial"/>
          <w:sz w:val="20"/>
          <w:szCs w:val="20"/>
        </w:rPr>
        <w:t xml:space="preserve">2 i </w:t>
      </w:r>
      <w:r w:rsidR="003D3E7C" w:rsidRPr="00AB3A87">
        <w:rPr>
          <w:rFonts w:ascii="Arial" w:eastAsia="Calibri" w:hAnsi="Arial" w:cs="Arial"/>
          <w:sz w:val="20"/>
          <w:szCs w:val="20"/>
        </w:rPr>
        <w:t>2.</w:t>
      </w:r>
      <w:r w:rsidRPr="00AB3A87">
        <w:rPr>
          <w:rFonts w:ascii="Arial" w:eastAsia="Calibri" w:hAnsi="Arial" w:cs="Arial"/>
          <w:sz w:val="20"/>
          <w:szCs w:val="20"/>
        </w:rPr>
        <w:t>3, aby zapewnić jednorodność i ciągłość uziarnienia mieszanek.</w:t>
      </w:r>
    </w:p>
    <w:p w14:paraId="00513C40" w14:textId="77777777" w:rsidR="00D65892" w:rsidRPr="00AB3A87" w:rsidRDefault="00F86BA0" w:rsidP="005A4314">
      <w:pPr>
        <w:pStyle w:val="Akapitzlist"/>
        <w:autoSpaceDN/>
        <w:spacing w:before="12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br w:type="column"/>
      </w:r>
    </w:p>
    <w:p w14:paraId="50A958C0" w14:textId="77777777" w:rsidR="003E6245" w:rsidRPr="00AB3A87" w:rsidRDefault="00943B13" w:rsidP="003E6245">
      <w:pPr>
        <w:pStyle w:val="Akapitzlist"/>
        <w:autoSpaceDN/>
        <w:spacing w:before="80" w:line="276" w:lineRule="auto"/>
        <w:ind w:left="0"/>
        <w:jc w:val="both"/>
        <w:textAlignment w:val="auto"/>
        <w:rPr>
          <w:rFonts w:ascii="Arial" w:eastAsia="Calibri" w:hAnsi="Arial" w:cs="Arial"/>
          <w:sz w:val="20"/>
          <w:szCs w:val="20"/>
        </w:rPr>
      </w:pPr>
      <w:r w:rsidRPr="00AB3A87">
        <w:rPr>
          <w:rFonts w:ascii="Arial" w:eastAsia="Calibri" w:hAnsi="Arial" w:cs="Arial"/>
          <w:b/>
          <w:sz w:val="20"/>
          <w:szCs w:val="20"/>
        </w:rPr>
        <w:t>Tab</w:t>
      </w:r>
      <w:r w:rsidR="00A6694B" w:rsidRPr="00AB3A87">
        <w:rPr>
          <w:rFonts w:ascii="Arial" w:eastAsia="Calibri" w:hAnsi="Arial" w:cs="Arial"/>
          <w:b/>
          <w:sz w:val="20"/>
          <w:szCs w:val="20"/>
        </w:rPr>
        <w:t>lica</w:t>
      </w:r>
      <w:r w:rsidR="00D65892" w:rsidRPr="00AB3A87">
        <w:rPr>
          <w:rFonts w:ascii="Arial" w:eastAsia="Calibri" w:hAnsi="Arial" w:cs="Arial"/>
          <w:b/>
          <w:sz w:val="20"/>
          <w:szCs w:val="20"/>
        </w:rPr>
        <w:t xml:space="preserve"> 2</w:t>
      </w:r>
      <w:r w:rsidR="00A6694B" w:rsidRPr="00AB3A87">
        <w:rPr>
          <w:rFonts w:ascii="Arial" w:eastAsia="Calibri" w:hAnsi="Arial" w:cs="Arial"/>
          <w:b/>
          <w:sz w:val="20"/>
          <w:szCs w:val="20"/>
        </w:rPr>
        <w:t>.2</w:t>
      </w:r>
      <w:r w:rsidR="00D65892" w:rsidRPr="00AB3A87">
        <w:rPr>
          <w:rFonts w:ascii="Arial" w:eastAsia="Calibri" w:hAnsi="Arial" w:cs="Arial"/>
          <w:sz w:val="20"/>
          <w:szCs w:val="20"/>
        </w:rPr>
        <w:t>. Wymagania wobec jednorodności uziarnienia na sitach kontrolnych – porównanie z</w:t>
      </w:r>
      <w:r w:rsidR="00C42BB3" w:rsidRPr="00AB3A87">
        <w:rPr>
          <w:rFonts w:ascii="Arial" w:eastAsia="Calibri" w:hAnsi="Arial" w:cs="Arial"/>
          <w:sz w:val="20"/>
          <w:szCs w:val="20"/>
        </w:rPr>
        <w:t> </w:t>
      </w:r>
      <w:r w:rsidR="00D65892" w:rsidRPr="00AB3A87">
        <w:rPr>
          <w:rFonts w:ascii="Arial" w:eastAsia="Calibri" w:hAnsi="Arial" w:cs="Arial"/>
          <w:sz w:val="20"/>
          <w:szCs w:val="20"/>
        </w:rPr>
        <w:t xml:space="preserve">deklarowaną przez producenta wartością (S). Wymagania dotyczą produkowanej i dostarczanej mieszanki. Jeśli mieszanka zawiera nadmierną zawartość </w:t>
      </w:r>
      <w:proofErr w:type="spellStart"/>
      <w:r w:rsidR="00D65892" w:rsidRPr="00AB3A87">
        <w:rPr>
          <w:rFonts w:ascii="Arial" w:eastAsia="Calibri" w:hAnsi="Arial" w:cs="Arial"/>
          <w:sz w:val="20"/>
          <w:szCs w:val="20"/>
        </w:rPr>
        <w:t>ziarn</w:t>
      </w:r>
      <w:proofErr w:type="spellEnd"/>
      <w:r w:rsidR="00D65892" w:rsidRPr="00AB3A87">
        <w:rPr>
          <w:rFonts w:ascii="Arial" w:eastAsia="Calibri" w:hAnsi="Arial" w:cs="Arial"/>
          <w:sz w:val="20"/>
          <w:szCs w:val="20"/>
        </w:rPr>
        <w:t xml:space="preserve"> słabych, wymaganie dotyczy deklarowanego przez producenta uziarnienia mieszanki po pięciokrotnym zagęszczeniu metodą Proctora.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88"/>
        <w:gridCol w:w="793"/>
        <w:gridCol w:w="794"/>
        <w:gridCol w:w="794"/>
        <w:gridCol w:w="794"/>
        <w:gridCol w:w="794"/>
        <w:gridCol w:w="793"/>
        <w:gridCol w:w="794"/>
        <w:gridCol w:w="794"/>
        <w:gridCol w:w="794"/>
        <w:gridCol w:w="794"/>
      </w:tblGrid>
      <w:tr w:rsidR="00D65892" w:rsidRPr="00AB3A87" w14:paraId="1AECFA9F" w14:textId="77777777" w:rsidTr="00ED7FDF">
        <w:trPr>
          <w:cantSplit/>
        </w:trPr>
        <w:tc>
          <w:tcPr>
            <w:tcW w:w="1488" w:type="dxa"/>
            <w:vMerge w:val="restart"/>
            <w:vAlign w:val="center"/>
          </w:tcPr>
          <w:p w14:paraId="0BBEA9BA"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Mieszanka niezwiązana</w:t>
            </w:r>
          </w:p>
        </w:tc>
        <w:tc>
          <w:tcPr>
            <w:tcW w:w="7938" w:type="dxa"/>
            <w:gridSpan w:val="10"/>
            <w:vAlign w:val="center"/>
          </w:tcPr>
          <w:p w14:paraId="2C81EE3B"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Porównanie z deklarowaną przez producenta wartością (S)</w:t>
            </w:r>
          </w:p>
          <w:p w14:paraId="0F9D26FA" w14:textId="77777777" w:rsidR="00823990" w:rsidRPr="00AB3A87" w:rsidRDefault="00D65892" w:rsidP="00823990">
            <w:pPr>
              <w:jc w:val="center"/>
              <w:rPr>
                <w:rFonts w:ascii="Arial" w:hAnsi="Arial" w:cs="Arial"/>
                <w:spacing w:val="-3"/>
                <w:sz w:val="20"/>
                <w:szCs w:val="20"/>
              </w:rPr>
            </w:pPr>
            <w:r w:rsidRPr="00AB3A87">
              <w:rPr>
                <w:rFonts w:ascii="Arial" w:hAnsi="Arial" w:cs="Arial"/>
                <w:spacing w:val="-3"/>
                <w:sz w:val="20"/>
                <w:szCs w:val="20"/>
              </w:rPr>
              <w:t>Tolerancje przesiewu przez sito (mm), % (M/m)</w:t>
            </w:r>
          </w:p>
        </w:tc>
      </w:tr>
      <w:tr w:rsidR="00D65892" w:rsidRPr="00AB3A87" w14:paraId="5DC7EA10" w14:textId="77777777" w:rsidTr="00ED7FDF">
        <w:trPr>
          <w:cantSplit/>
        </w:trPr>
        <w:tc>
          <w:tcPr>
            <w:tcW w:w="1488" w:type="dxa"/>
            <w:vMerge/>
            <w:vAlign w:val="center"/>
          </w:tcPr>
          <w:p w14:paraId="10576946" w14:textId="77777777" w:rsidR="00D65892" w:rsidRPr="00AB3A87" w:rsidRDefault="00D65892" w:rsidP="00ED7FDF">
            <w:pPr>
              <w:jc w:val="center"/>
              <w:rPr>
                <w:rFonts w:ascii="Arial" w:hAnsi="Arial" w:cs="Arial"/>
                <w:spacing w:val="-3"/>
                <w:sz w:val="20"/>
                <w:szCs w:val="20"/>
              </w:rPr>
            </w:pPr>
          </w:p>
        </w:tc>
        <w:tc>
          <w:tcPr>
            <w:tcW w:w="793" w:type="dxa"/>
            <w:vAlign w:val="center"/>
          </w:tcPr>
          <w:p w14:paraId="046E6F29"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0,5</w:t>
            </w:r>
          </w:p>
        </w:tc>
        <w:tc>
          <w:tcPr>
            <w:tcW w:w="794" w:type="dxa"/>
            <w:vAlign w:val="center"/>
          </w:tcPr>
          <w:p w14:paraId="1BAB2B5F"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1</w:t>
            </w:r>
          </w:p>
        </w:tc>
        <w:tc>
          <w:tcPr>
            <w:tcW w:w="794" w:type="dxa"/>
            <w:vAlign w:val="center"/>
          </w:tcPr>
          <w:p w14:paraId="10ABAD30"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2</w:t>
            </w:r>
          </w:p>
        </w:tc>
        <w:tc>
          <w:tcPr>
            <w:tcW w:w="794" w:type="dxa"/>
            <w:vAlign w:val="center"/>
          </w:tcPr>
          <w:p w14:paraId="251FBD77"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4</w:t>
            </w:r>
          </w:p>
        </w:tc>
        <w:tc>
          <w:tcPr>
            <w:tcW w:w="794" w:type="dxa"/>
            <w:vAlign w:val="center"/>
          </w:tcPr>
          <w:p w14:paraId="4DB44C75"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5,6</w:t>
            </w:r>
          </w:p>
        </w:tc>
        <w:tc>
          <w:tcPr>
            <w:tcW w:w="793" w:type="dxa"/>
            <w:vAlign w:val="center"/>
          </w:tcPr>
          <w:p w14:paraId="18E5F042"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8</w:t>
            </w:r>
          </w:p>
        </w:tc>
        <w:tc>
          <w:tcPr>
            <w:tcW w:w="794" w:type="dxa"/>
            <w:vAlign w:val="center"/>
          </w:tcPr>
          <w:p w14:paraId="483EDFF4"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11,2</w:t>
            </w:r>
          </w:p>
        </w:tc>
        <w:tc>
          <w:tcPr>
            <w:tcW w:w="794" w:type="dxa"/>
            <w:vAlign w:val="center"/>
          </w:tcPr>
          <w:p w14:paraId="2F227486"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16</w:t>
            </w:r>
          </w:p>
        </w:tc>
        <w:tc>
          <w:tcPr>
            <w:tcW w:w="794" w:type="dxa"/>
            <w:vAlign w:val="center"/>
          </w:tcPr>
          <w:p w14:paraId="57DD0D33"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22,4</w:t>
            </w:r>
          </w:p>
        </w:tc>
        <w:tc>
          <w:tcPr>
            <w:tcW w:w="794" w:type="dxa"/>
            <w:vAlign w:val="center"/>
          </w:tcPr>
          <w:p w14:paraId="5650332B"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31,5</w:t>
            </w:r>
          </w:p>
        </w:tc>
      </w:tr>
      <w:tr w:rsidR="00D65892" w:rsidRPr="00AB3A87" w14:paraId="1EB217B8" w14:textId="77777777" w:rsidTr="00ED7FDF">
        <w:trPr>
          <w:cantSplit/>
        </w:trPr>
        <w:tc>
          <w:tcPr>
            <w:tcW w:w="1488" w:type="dxa"/>
            <w:vAlign w:val="center"/>
          </w:tcPr>
          <w:p w14:paraId="596B41CD"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0/31,5</w:t>
            </w:r>
          </w:p>
        </w:tc>
        <w:tc>
          <w:tcPr>
            <w:tcW w:w="793" w:type="dxa"/>
            <w:vAlign w:val="center"/>
          </w:tcPr>
          <w:p w14:paraId="02C83516"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±5</w:t>
            </w:r>
          </w:p>
        </w:tc>
        <w:tc>
          <w:tcPr>
            <w:tcW w:w="794" w:type="dxa"/>
            <w:vAlign w:val="center"/>
          </w:tcPr>
          <w:p w14:paraId="55A937C6"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±5</w:t>
            </w:r>
          </w:p>
        </w:tc>
        <w:tc>
          <w:tcPr>
            <w:tcW w:w="794" w:type="dxa"/>
            <w:vAlign w:val="center"/>
          </w:tcPr>
          <w:p w14:paraId="57CD9C45"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±7</w:t>
            </w:r>
          </w:p>
        </w:tc>
        <w:tc>
          <w:tcPr>
            <w:tcW w:w="794" w:type="dxa"/>
            <w:vAlign w:val="center"/>
          </w:tcPr>
          <w:p w14:paraId="05F0DEC8"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±8</w:t>
            </w:r>
          </w:p>
        </w:tc>
        <w:tc>
          <w:tcPr>
            <w:tcW w:w="794" w:type="dxa"/>
            <w:vAlign w:val="center"/>
          </w:tcPr>
          <w:p w14:paraId="049F5EB9"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w:t>
            </w:r>
          </w:p>
        </w:tc>
        <w:tc>
          <w:tcPr>
            <w:tcW w:w="793" w:type="dxa"/>
            <w:vAlign w:val="center"/>
          </w:tcPr>
          <w:p w14:paraId="71019E4B"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±8</w:t>
            </w:r>
          </w:p>
        </w:tc>
        <w:tc>
          <w:tcPr>
            <w:tcW w:w="794" w:type="dxa"/>
            <w:vAlign w:val="center"/>
          </w:tcPr>
          <w:p w14:paraId="6622A133"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w:t>
            </w:r>
          </w:p>
        </w:tc>
        <w:tc>
          <w:tcPr>
            <w:tcW w:w="794" w:type="dxa"/>
            <w:vAlign w:val="center"/>
          </w:tcPr>
          <w:p w14:paraId="598F0867"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±8</w:t>
            </w:r>
          </w:p>
        </w:tc>
        <w:tc>
          <w:tcPr>
            <w:tcW w:w="794" w:type="dxa"/>
            <w:vAlign w:val="center"/>
          </w:tcPr>
          <w:p w14:paraId="5F424051"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w:t>
            </w:r>
          </w:p>
        </w:tc>
        <w:tc>
          <w:tcPr>
            <w:tcW w:w="794" w:type="dxa"/>
            <w:vAlign w:val="center"/>
          </w:tcPr>
          <w:p w14:paraId="0BAA48A8"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w:t>
            </w:r>
          </w:p>
        </w:tc>
      </w:tr>
      <w:tr w:rsidR="00BA40E1" w:rsidRPr="00AB3A87" w14:paraId="4305AE21" w14:textId="77777777" w:rsidTr="0072764C">
        <w:trPr>
          <w:cantSplit/>
        </w:trPr>
        <w:tc>
          <w:tcPr>
            <w:tcW w:w="1488" w:type="dxa"/>
            <w:vAlign w:val="center"/>
          </w:tcPr>
          <w:p w14:paraId="3144BAA5" w14:textId="77777777" w:rsidR="00BA40E1" w:rsidRPr="00AB3A87" w:rsidRDefault="00BA40E1" w:rsidP="00BA40E1">
            <w:pPr>
              <w:jc w:val="center"/>
              <w:rPr>
                <w:rFonts w:ascii="Arial" w:hAnsi="Arial" w:cs="Arial"/>
                <w:spacing w:val="-3"/>
                <w:sz w:val="20"/>
                <w:szCs w:val="20"/>
              </w:rPr>
            </w:pPr>
            <w:r w:rsidRPr="00AB3A87">
              <w:rPr>
                <w:rFonts w:ascii="Arial" w:hAnsi="Arial" w:cs="Arial"/>
                <w:spacing w:val="-3"/>
                <w:sz w:val="20"/>
                <w:szCs w:val="20"/>
              </w:rPr>
              <w:t>0/45</w:t>
            </w:r>
          </w:p>
        </w:tc>
        <w:tc>
          <w:tcPr>
            <w:tcW w:w="793" w:type="dxa"/>
          </w:tcPr>
          <w:p w14:paraId="34B92CC0" w14:textId="77777777" w:rsidR="00BA40E1" w:rsidRPr="00AB3A87" w:rsidRDefault="003E6245" w:rsidP="003E6245">
            <w:pPr>
              <w:jc w:val="center"/>
              <w:rPr>
                <w:rFonts w:ascii="Arial" w:hAnsi="Arial" w:cs="Arial"/>
                <w:sz w:val="20"/>
                <w:szCs w:val="20"/>
              </w:rPr>
            </w:pPr>
            <w:r w:rsidRPr="00AB3A87">
              <w:rPr>
                <w:rFonts w:ascii="Arial" w:hAnsi="Arial" w:cs="Arial"/>
                <w:spacing w:val="-3"/>
                <w:sz w:val="20"/>
                <w:szCs w:val="20"/>
              </w:rPr>
              <w:t>±5</w:t>
            </w:r>
          </w:p>
        </w:tc>
        <w:tc>
          <w:tcPr>
            <w:tcW w:w="794" w:type="dxa"/>
          </w:tcPr>
          <w:p w14:paraId="3EF68F4D" w14:textId="77777777" w:rsidR="00BA40E1" w:rsidRPr="00AB3A87" w:rsidRDefault="003E6245" w:rsidP="003E6245">
            <w:pPr>
              <w:jc w:val="center"/>
              <w:rPr>
                <w:rFonts w:ascii="Arial" w:hAnsi="Arial" w:cs="Arial"/>
                <w:sz w:val="20"/>
                <w:szCs w:val="20"/>
              </w:rPr>
            </w:pPr>
            <w:r w:rsidRPr="00AB3A87">
              <w:rPr>
                <w:rFonts w:ascii="Arial" w:hAnsi="Arial" w:cs="Arial"/>
                <w:spacing w:val="-3"/>
                <w:sz w:val="20"/>
                <w:szCs w:val="20"/>
              </w:rPr>
              <w:t>±5</w:t>
            </w:r>
          </w:p>
        </w:tc>
        <w:tc>
          <w:tcPr>
            <w:tcW w:w="794" w:type="dxa"/>
          </w:tcPr>
          <w:p w14:paraId="13E456BD" w14:textId="77777777" w:rsidR="00BA40E1" w:rsidRPr="00AB3A87" w:rsidRDefault="003E6245" w:rsidP="003E6245">
            <w:pPr>
              <w:jc w:val="center"/>
              <w:rPr>
                <w:rFonts w:ascii="Arial" w:hAnsi="Arial" w:cs="Arial"/>
                <w:sz w:val="20"/>
                <w:szCs w:val="20"/>
              </w:rPr>
            </w:pPr>
            <w:r w:rsidRPr="00AB3A87">
              <w:rPr>
                <w:rFonts w:ascii="Arial" w:hAnsi="Arial" w:cs="Arial"/>
                <w:spacing w:val="-3"/>
                <w:sz w:val="20"/>
                <w:szCs w:val="20"/>
              </w:rPr>
              <w:t>±7</w:t>
            </w:r>
          </w:p>
        </w:tc>
        <w:tc>
          <w:tcPr>
            <w:tcW w:w="794" w:type="dxa"/>
            <w:vAlign w:val="center"/>
          </w:tcPr>
          <w:p w14:paraId="39E05B5D" w14:textId="77777777" w:rsidR="00BA40E1" w:rsidRPr="00AB3A87" w:rsidRDefault="003E6245" w:rsidP="00BA40E1">
            <w:pPr>
              <w:jc w:val="center"/>
              <w:rPr>
                <w:rFonts w:ascii="Arial" w:hAnsi="Arial" w:cs="Arial"/>
                <w:spacing w:val="-3"/>
                <w:sz w:val="20"/>
                <w:szCs w:val="20"/>
              </w:rPr>
            </w:pPr>
            <w:r w:rsidRPr="00AB3A87">
              <w:rPr>
                <w:rFonts w:ascii="Arial" w:hAnsi="Arial" w:cs="Arial"/>
                <w:spacing w:val="-3"/>
                <w:sz w:val="20"/>
                <w:szCs w:val="20"/>
              </w:rPr>
              <w:t>-</w:t>
            </w:r>
          </w:p>
        </w:tc>
        <w:tc>
          <w:tcPr>
            <w:tcW w:w="794" w:type="dxa"/>
            <w:vAlign w:val="center"/>
          </w:tcPr>
          <w:p w14:paraId="6F1DDC4B" w14:textId="77777777" w:rsidR="00BA40E1" w:rsidRPr="00AB3A87" w:rsidRDefault="00BA40E1" w:rsidP="00BA40E1">
            <w:pPr>
              <w:jc w:val="center"/>
              <w:rPr>
                <w:rFonts w:ascii="Arial" w:hAnsi="Arial" w:cs="Arial"/>
                <w:spacing w:val="-3"/>
                <w:sz w:val="20"/>
                <w:szCs w:val="20"/>
              </w:rPr>
            </w:pPr>
            <w:r w:rsidRPr="00AB3A87">
              <w:rPr>
                <w:rFonts w:ascii="Arial" w:hAnsi="Arial" w:cs="Arial"/>
                <w:spacing w:val="-3"/>
                <w:sz w:val="20"/>
                <w:szCs w:val="20"/>
              </w:rPr>
              <w:t>±8</w:t>
            </w:r>
          </w:p>
        </w:tc>
        <w:tc>
          <w:tcPr>
            <w:tcW w:w="793" w:type="dxa"/>
            <w:vAlign w:val="center"/>
          </w:tcPr>
          <w:p w14:paraId="67991D75" w14:textId="77777777" w:rsidR="00BA40E1" w:rsidRPr="00AB3A87" w:rsidRDefault="003E6245" w:rsidP="00BA40E1">
            <w:pPr>
              <w:jc w:val="center"/>
              <w:rPr>
                <w:rFonts w:ascii="Arial" w:hAnsi="Arial" w:cs="Arial"/>
                <w:spacing w:val="-3"/>
                <w:sz w:val="20"/>
                <w:szCs w:val="20"/>
              </w:rPr>
            </w:pPr>
            <w:r w:rsidRPr="00AB3A87">
              <w:rPr>
                <w:rFonts w:ascii="Arial" w:hAnsi="Arial" w:cs="Arial"/>
                <w:spacing w:val="-3"/>
                <w:sz w:val="20"/>
                <w:szCs w:val="20"/>
              </w:rPr>
              <w:t>-</w:t>
            </w:r>
          </w:p>
        </w:tc>
        <w:tc>
          <w:tcPr>
            <w:tcW w:w="794" w:type="dxa"/>
            <w:vAlign w:val="center"/>
          </w:tcPr>
          <w:p w14:paraId="780C0737" w14:textId="77777777" w:rsidR="00BA40E1" w:rsidRPr="00AB3A87" w:rsidRDefault="00BA40E1" w:rsidP="00BA40E1">
            <w:pPr>
              <w:jc w:val="center"/>
              <w:rPr>
                <w:rFonts w:ascii="Arial" w:hAnsi="Arial" w:cs="Arial"/>
                <w:spacing w:val="-3"/>
                <w:sz w:val="20"/>
                <w:szCs w:val="20"/>
              </w:rPr>
            </w:pPr>
            <w:r w:rsidRPr="00AB3A87">
              <w:rPr>
                <w:rFonts w:ascii="Arial" w:hAnsi="Arial" w:cs="Arial"/>
                <w:spacing w:val="-3"/>
                <w:sz w:val="20"/>
                <w:szCs w:val="20"/>
              </w:rPr>
              <w:t>±8</w:t>
            </w:r>
          </w:p>
        </w:tc>
        <w:tc>
          <w:tcPr>
            <w:tcW w:w="794" w:type="dxa"/>
            <w:vAlign w:val="center"/>
          </w:tcPr>
          <w:p w14:paraId="007DB089" w14:textId="77777777" w:rsidR="00BA40E1" w:rsidRPr="00AB3A87" w:rsidRDefault="00BA40E1" w:rsidP="00BA40E1">
            <w:pPr>
              <w:jc w:val="center"/>
              <w:rPr>
                <w:rFonts w:ascii="Arial" w:hAnsi="Arial" w:cs="Arial"/>
                <w:spacing w:val="-3"/>
                <w:sz w:val="20"/>
                <w:szCs w:val="20"/>
              </w:rPr>
            </w:pPr>
          </w:p>
        </w:tc>
        <w:tc>
          <w:tcPr>
            <w:tcW w:w="794" w:type="dxa"/>
            <w:vAlign w:val="center"/>
          </w:tcPr>
          <w:p w14:paraId="70EA2C71" w14:textId="77777777" w:rsidR="00BA40E1" w:rsidRPr="00AB3A87" w:rsidRDefault="00BA40E1" w:rsidP="00BA40E1">
            <w:pPr>
              <w:jc w:val="center"/>
              <w:rPr>
                <w:rFonts w:ascii="Arial" w:hAnsi="Arial" w:cs="Arial"/>
                <w:spacing w:val="-3"/>
                <w:sz w:val="20"/>
                <w:szCs w:val="20"/>
              </w:rPr>
            </w:pPr>
            <w:r w:rsidRPr="00AB3A87">
              <w:rPr>
                <w:rFonts w:ascii="Arial" w:hAnsi="Arial" w:cs="Arial"/>
                <w:spacing w:val="-3"/>
                <w:sz w:val="20"/>
                <w:szCs w:val="20"/>
              </w:rPr>
              <w:t>±8</w:t>
            </w:r>
          </w:p>
        </w:tc>
        <w:tc>
          <w:tcPr>
            <w:tcW w:w="794" w:type="dxa"/>
            <w:vAlign w:val="center"/>
          </w:tcPr>
          <w:p w14:paraId="62B7DF7D" w14:textId="77777777" w:rsidR="00BA40E1" w:rsidRPr="00AB3A87" w:rsidRDefault="003E6245" w:rsidP="00BA40E1">
            <w:pPr>
              <w:jc w:val="center"/>
              <w:rPr>
                <w:rFonts w:ascii="Arial" w:hAnsi="Arial" w:cs="Arial"/>
                <w:spacing w:val="-3"/>
                <w:sz w:val="20"/>
                <w:szCs w:val="20"/>
              </w:rPr>
            </w:pPr>
            <w:r w:rsidRPr="00AB3A87">
              <w:rPr>
                <w:rFonts w:ascii="Arial" w:hAnsi="Arial" w:cs="Arial"/>
                <w:spacing w:val="-3"/>
                <w:sz w:val="20"/>
                <w:szCs w:val="20"/>
              </w:rPr>
              <w:t>-</w:t>
            </w:r>
          </w:p>
        </w:tc>
      </w:tr>
      <w:tr w:rsidR="00BA40E1" w:rsidRPr="00AB3A87" w14:paraId="506F0DC1" w14:textId="77777777" w:rsidTr="0072764C">
        <w:trPr>
          <w:cantSplit/>
        </w:trPr>
        <w:tc>
          <w:tcPr>
            <w:tcW w:w="1488" w:type="dxa"/>
            <w:vAlign w:val="center"/>
          </w:tcPr>
          <w:p w14:paraId="4BF5FB29" w14:textId="77777777" w:rsidR="00BA40E1" w:rsidRPr="00AB3A87" w:rsidRDefault="00BA40E1" w:rsidP="00BA40E1">
            <w:pPr>
              <w:jc w:val="center"/>
              <w:rPr>
                <w:rFonts w:ascii="Arial" w:hAnsi="Arial" w:cs="Arial"/>
                <w:spacing w:val="-3"/>
                <w:sz w:val="20"/>
                <w:szCs w:val="20"/>
              </w:rPr>
            </w:pPr>
            <w:r w:rsidRPr="00AB3A87">
              <w:rPr>
                <w:rFonts w:ascii="Arial" w:hAnsi="Arial" w:cs="Arial"/>
                <w:spacing w:val="-3"/>
                <w:sz w:val="20"/>
                <w:szCs w:val="20"/>
              </w:rPr>
              <w:t>0,63</w:t>
            </w:r>
          </w:p>
        </w:tc>
        <w:tc>
          <w:tcPr>
            <w:tcW w:w="793" w:type="dxa"/>
          </w:tcPr>
          <w:p w14:paraId="36B11F33" w14:textId="77777777" w:rsidR="00BA40E1" w:rsidRPr="00AB3A87" w:rsidRDefault="003E6245" w:rsidP="00BA40E1">
            <w:pPr>
              <w:jc w:val="center"/>
              <w:rPr>
                <w:rFonts w:ascii="Arial" w:hAnsi="Arial" w:cs="Arial"/>
                <w:spacing w:val="-3"/>
                <w:sz w:val="20"/>
                <w:szCs w:val="20"/>
              </w:rPr>
            </w:pPr>
            <w:r w:rsidRPr="00AB3A87">
              <w:rPr>
                <w:rFonts w:ascii="Arial" w:hAnsi="Arial" w:cs="Arial"/>
                <w:spacing w:val="-3"/>
                <w:sz w:val="20"/>
                <w:szCs w:val="20"/>
              </w:rPr>
              <w:t>-</w:t>
            </w:r>
          </w:p>
        </w:tc>
        <w:tc>
          <w:tcPr>
            <w:tcW w:w="794" w:type="dxa"/>
          </w:tcPr>
          <w:p w14:paraId="4406B00F" w14:textId="77777777" w:rsidR="00BA40E1" w:rsidRPr="00AB3A87" w:rsidRDefault="00BA40E1" w:rsidP="00BA40E1">
            <w:pPr>
              <w:jc w:val="center"/>
              <w:rPr>
                <w:rFonts w:ascii="Arial" w:hAnsi="Arial" w:cs="Arial"/>
                <w:sz w:val="20"/>
                <w:szCs w:val="20"/>
              </w:rPr>
            </w:pPr>
            <w:r w:rsidRPr="00AB3A87">
              <w:rPr>
                <w:rFonts w:ascii="Arial" w:hAnsi="Arial" w:cs="Arial"/>
                <w:spacing w:val="-3"/>
                <w:sz w:val="20"/>
                <w:szCs w:val="20"/>
              </w:rPr>
              <w:t>±5</w:t>
            </w:r>
          </w:p>
        </w:tc>
        <w:tc>
          <w:tcPr>
            <w:tcW w:w="794" w:type="dxa"/>
          </w:tcPr>
          <w:p w14:paraId="4F9D02B2" w14:textId="77777777" w:rsidR="00BA40E1" w:rsidRPr="00AB3A87" w:rsidRDefault="00BA40E1" w:rsidP="00BA40E1">
            <w:pPr>
              <w:jc w:val="center"/>
              <w:rPr>
                <w:rFonts w:ascii="Arial" w:hAnsi="Arial" w:cs="Arial"/>
                <w:sz w:val="20"/>
                <w:szCs w:val="20"/>
              </w:rPr>
            </w:pPr>
            <w:r w:rsidRPr="00AB3A87">
              <w:rPr>
                <w:rFonts w:ascii="Arial" w:hAnsi="Arial" w:cs="Arial"/>
                <w:spacing w:val="-3"/>
                <w:sz w:val="20"/>
                <w:szCs w:val="20"/>
              </w:rPr>
              <w:t>±5</w:t>
            </w:r>
          </w:p>
        </w:tc>
        <w:tc>
          <w:tcPr>
            <w:tcW w:w="794" w:type="dxa"/>
          </w:tcPr>
          <w:p w14:paraId="557D38EF" w14:textId="77777777" w:rsidR="00BA40E1" w:rsidRPr="00AB3A87" w:rsidRDefault="00BA40E1" w:rsidP="00BA40E1">
            <w:pPr>
              <w:jc w:val="center"/>
              <w:rPr>
                <w:rFonts w:ascii="Arial" w:hAnsi="Arial" w:cs="Arial"/>
                <w:sz w:val="20"/>
                <w:szCs w:val="20"/>
              </w:rPr>
            </w:pPr>
            <w:r w:rsidRPr="00AB3A87">
              <w:rPr>
                <w:rFonts w:ascii="Arial" w:hAnsi="Arial" w:cs="Arial"/>
                <w:spacing w:val="-3"/>
                <w:sz w:val="20"/>
                <w:szCs w:val="20"/>
              </w:rPr>
              <w:t>±7</w:t>
            </w:r>
          </w:p>
        </w:tc>
        <w:tc>
          <w:tcPr>
            <w:tcW w:w="794" w:type="dxa"/>
            <w:vAlign w:val="center"/>
          </w:tcPr>
          <w:p w14:paraId="3FFE1399" w14:textId="77777777" w:rsidR="00BA40E1" w:rsidRPr="00AB3A87" w:rsidRDefault="003E6245" w:rsidP="00BA40E1">
            <w:pPr>
              <w:jc w:val="center"/>
              <w:rPr>
                <w:rFonts w:ascii="Arial" w:hAnsi="Arial" w:cs="Arial"/>
                <w:spacing w:val="-3"/>
                <w:sz w:val="20"/>
                <w:szCs w:val="20"/>
              </w:rPr>
            </w:pPr>
            <w:r w:rsidRPr="00AB3A87">
              <w:rPr>
                <w:rFonts w:ascii="Arial" w:hAnsi="Arial" w:cs="Arial"/>
                <w:spacing w:val="-3"/>
                <w:sz w:val="20"/>
                <w:szCs w:val="20"/>
              </w:rPr>
              <w:t>-</w:t>
            </w:r>
          </w:p>
        </w:tc>
        <w:tc>
          <w:tcPr>
            <w:tcW w:w="793" w:type="dxa"/>
            <w:vAlign w:val="center"/>
          </w:tcPr>
          <w:p w14:paraId="1142A835" w14:textId="77777777" w:rsidR="00BA40E1" w:rsidRPr="00AB3A87" w:rsidRDefault="00BA40E1" w:rsidP="00BA40E1">
            <w:pPr>
              <w:jc w:val="center"/>
              <w:rPr>
                <w:rFonts w:ascii="Arial" w:hAnsi="Arial" w:cs="Arial"/>
                <w:spacing w:val="-3"/>
                <w:sz w:val="20"/>
                <w:szCs w:val="20"/>
              </w:rPr>
            </w:pPr>
            <w:r w:rsidRPr="00AB3A87">
              <w:rPr>
                <w:rFonts w:ascii="Arial" w:hAnsi="Arial" w:cs="Arial"/>
                <w:spacing w:val="-3"/>
                <w:sz w:val="20"/>
                <w:szCs w:val="20"/>
              </w:rPr>
              <w:t>±8</w:t>
            </w:r>
          </w:p>
        </w:tc>
        <w:tc>
          <w:tcPr>
            <w:tcW w:w="794" w:type="dxa"/>
            <w:vAlign w:val="center"/>
          </w:tcPr>
          <w:p w14:paraId="453BA1A4" w14:textId="77777777" w:rsidR="00BA40E1" w:rsidRPr="00AB3A87" w:rsidRDefault="003E6245" w:rsidP="00BA40E1">
            <w:pPr>
              <w:jc w:val="center"/>
              <w:rPr>
                <w:rFonts w:ascii="Arial" w:hAnsi="Arial" w:cs="Arial"/>
                <w:spacing w:val="-3"/>
                <w:sz w:val="20"/>
                <w:szCs w:val="20"/>
              </w:rPr>
            </w:pPr>
            <w:r w:rsidRPr="00AB3A87">
              <w:rPr>
                <w:rFonts w:ascii="Arial" w:hAnsi="Arial" w:cs="Arial"/>
                <w:spacing w:val="-3"/>
                <w:sz w:val="20"/>
                <w:szCs w:val="20"/>
              </w:rPr>
              <w:t>-</w:t>
            </w:r>
          </w:p>
        </w:tc>
        <w:tc>
          <w:tcPr>
            <w:tcW w:w="794" w:type="dxa"/>
            <w:vAlign w:val="center"/>
          </w:tcPr>
          <w:p w14:paraId="1BB4E6C0" w14:textId="77777777" w:rsidR="00BA40E1" w:rsidRPr="00AB3A87" w:rsidRDefault="00BA40E1" w:rsidP="00BA40E1">
            <w:pPr>
              <w:jc w:val="center"/>
              <w:rPr>
                <w:rFonts w:ascii="Arial" w:hAnsi="Arial" w:cs="Arial"/>
                <w:spacing w:val="-3"/>
                <w:sz w:val="20"/>
                <w:szCs w:val="20"/>
              </w:rPr>
            </w:pPr>
            <w:r w:rsidRPr="00AB3A87">
              <w:rPr>
                <w:rFonts w:ascii="Arial" w:hAnsi="Arial" w:cs="Arial"/>
                <w:spacing w:val="-3"/>
                <w:sz w:val="20"/>
                <w:szCs w:val="20"/>
              </w:rPr>
              <w:t>±8</w:t>
            </w:r>
          </w:p>
        </w:tc>
        <w:tc>
          <w:tcPr>
            <w:tcW w:w="794" w:type="dxa"/>
            <w:vAlign w:val="center"/>
          </w:tcPr>
          <w:p w14:paraId="060502E2" w14:textId="77777777" w:rsidR="00BA40E1" w:rsidRPr="00AB3A87" w:rsidRDefault="003E6245" w:rsidP="00BA40E1">
            <w:pPr>
              <w:jc w:val="center"/>
              <w:rPr>
                <w:rFonts w:ascii="Arial" w:hAnsi="Arial" w:cs="Arial"/>
                <w:spacing w:val="-3"/>
                <w:sz w:val="20"/>
                <w:szCs w:val="20"/>
              </w:rPr>
            </w:pPr>
            <w:r w:rsidRPr="00AB3A87">
              <w:rPr>
                <w:rFonts w:ascii="Arial" w:hAnsi="Arial" w:cs="Arial"/>
                <w:spacing w:val="-3"/>
                <w:sz w:val="20"/>
                <w:szCs w:val="20"/>
              </w:rPr>
              <w:t>-</w:t>
            </w:r>
          </w:p>
        </w:tc>
        <w:tc>
          <w:tcPr>
            <w:tcW w:w="794" w:type="dxa"/>
            <w:vAlign w:val="center"/>
          </w:tcPr>
          <w:p w14:paraId="094C553F" w14:textId="77777777" w:rsidR="00BA40E1" w:rsidRPr="00AB3A87" w:rsidRDefault="00BA40E1" w:rsidP="00BA40E1">
            <w:pPr>
              <w:jc w:val="center"/>
              <w:rPr>
                <w:rFonts w:ascii="Arial" w:hAnsi="Arial" w:cs="Arial"/>
                <w:spacing w:val="-3"/>
                <w:sz w:val="20"/>
                <w:szCs w:val="20"/>
              </w:rPr>
            </w:pPr>
            <w:r w:rsidRPr="00AB3A87">
              <w:rPr>
                <w:rFonts w:ascii="Arial" w:hAnsi="Arial" w:cs="Arial"/>
                <w:spacing w:val="-3"/>
                <w:sz w:val="20"/>
                <w:szCs w:val="20"/>
              </w:rPr>
              <w:t>±8</w:t>
            </w:r>
          </w:p>
        </w:tc>
      </w:tr>
    </w:tbl>
    <w:p w14:paraId="4F6F83F9" w14:textId="77777777" w:rsidR="00D65892" w:rsidRPr="00AB3A87" w:rsidRDefault="00D65892" w:rsidP="00372334">
      <w:pPr>
        <w:autoSpaceDN/>
        <w:spacing w:before="12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Krzywa uziarnienia (S) deklarowana przez producenta mieszanek powinna nie tylko mieścić się w odpowiednich krzywych uziarnienia ograniczonych przerywanymi liniami (SVD) z</w:t>
      </w:r>
      <w:r w:rsidR="00C42BB3" w:rsidRPr="00AB3A87">
        <w:rPr>
          <w:rFonts w:ascii="Arial" w:eastAsia="Calibri" w:hAnsi="Arial" w:cs="Arial"/>
          <w:sz w:val="20"/>
          <w:szCs w:val="20"/>
        </w:rPr>
        <w:t> </w:t>
      </w:r>
      <w:r w:rsidRPr="00AB3A87">
        <w:rPr>
          <w:rFonts w:ascii="Arial" w:eastAsia="Calibri" w:hAnsi="Arial" w:cs="Arial"/>
          <w:sz w:val="20"/>
          <w:szCs w:val="20"/>
        </w:rPr>
        <w:t>uwzględnieniem dopuszczalnyc</w:t>
      </w:r>
      <w:r w:rsidR="001473F2" w:rsidRPr="00AB3A87">
        <w:rPr>
          <w:rFonts w:ascii="Arial" w:eastAsia="Calibri" w:hAnsi="Arial" w:cs="Arial"/>
          <w:sz w:val="20"/>
          <w:szCs w:val="20"/>
        </w:rPr>
        <w:t>h tolerancji podanych w Tab</w:t>
      </w:r>
      <w:r w:rsidR="00A6694B" w:rsidRPr="00AB3A87">
        <w:rPr>
          <w:rFonts w:ascii="Arial" w:eastAsia="Calibri" w:hAnsi="Arial" w:cs="Arial"/>
          <w:sz w:val="20"/>
          <w:szCs w:val="20"/>
        </w:rPr>
        <w:t>licy</w:t>
      </w:r>
      <w:r w:rsidR="001473F2" w:rsidRPr="00AB3A87">
        <w:rPr>
          <w:rFonts w:ascii="Arial" w:eastAsia="Calibri" w:hAnsi="Arial" w:cs="Arial"/>
          <w:sz w:val="20"/>
          <w:szCs w:val="20"/>
        </w:rPr>
        <w:t xml:space="preserve"> </w:t>
      </w:r>
      <w:r w:rsidR="00A6694B" w:rsidRPr="00AB3A87">
        <w:rPr>
          <w:rFonts w:ascii="Arial" w:eastAsia="Calibri" w:hAnsi="Arial" w:cs="Arial"/>
          <w:sz w:val="20"/>
          <w:szCs w:val="20"/>
        </w:rPr>
        <w:t>2.</w:t>
      </w:r>
      <w:r w:rsidRPr="00AB3A87">
        <w:rPr>
          <w:rFonts w:ascii="Arial" w:eastAsia="Calibri" w:hAnsi="Arial" w:cs="Arial"/>
          <w:sz w:val="20"/>
          <w:szCs w:val="20"/>
        </w:rPr>
        <w:t>2, ale powinna spełniać także wymagania ciągłoś</w:t>
      </w:r>
      <w:r w:rsidR="001473F2" w:rsidRPr="00AB3A87">
        <w:rPr>
          <w:rFonts w:ascii="Arial" w:eastAsia="Calibri" w:hAnsi="Arial" w:cs="Arial"/>
          <w:sz w:val="20"/>
          <w:szCs w:val="20"/>
        </w:rPr>
        <w:t>ci uziarnienia zawarte w Tab</w:t>
      </w:r>
      <w:r w:rsidR="00A6694B" w:rsidRPr="00AB3A87">
        <w:rPr>
          <w:rFonts w:ascii="Arial" w:eastAsia="Calibri" w:hAnsi="Arial" w:cs="Arial"/>
          <w:sz w:val="20"/>
          <w:szCs w:val="20"/>
        </w:rPr>
        <w:t>licy</w:t>
      </w:r>
      <w:r w:rsidRPr="00AB3A87">
        <w:rPr>
          <w:rFonts w:ascii="Arial" w:eastAsia="Calibri" w:hAnsi="Arial" w:cs="Arial"/>
          <w:sz w:val="20"/>
          <w:szCs w:val="20"/>
        </w:rPr>
        <w:t xml:space="preserve"> </w:t>
      </w:r>
      <w:r w:rsidR="00A6694B" w:rsidRPr="00AB3A87">
        <w:rPr>
          <w:rFonts w:ascii="Arial" w:eastAsia="Calibri" w:hAnsi="Arial" w:cs="Arial"/>
          <w:sz w:val="20"/>
          <w:szCs w:val="20"/>
        </w:rPr>
        <w:t>2.</w:t>
      </w:r>
      <w:r w:rsidRPr="00AB3A87">
        <w:rPr>
          <w:rFonts w:ascii="Arial" w:eastAsia="Calibri" w:hAnsi="Arial" w:cs="Arial"/>
          <w:sz w:val="20"/>
          <w:szCs w:val="20"/>
        </w:rPr>
        <w:t>3.</w:t>
      </w:r>
    </w:p>
    <w:p w14:paraId="0426BFA7" w14:textId="77777777" w:rsidR="00D65892" w:rsidRPr="00AB3A87" w:rsidRDefault="00943B13" w:rsidP="003E6245">
      <w:pPr>
        <w:pStyle w:val="Akapitzlist"/>
        <w:autoSpaceDN/>
        <w:spacing w:before="80" w:line="276" w:lineRule="auto"/>
        <w:ind w:left="0"/>
        <w:jc w:val="both"/>
        <w:textAlignment w:val="auto"/>
        <w:rPr>
          <w:rFonts w:ascii="Arial" w:eastAsia="Calibri" w:hAnsi="Arial" w:cs="Arial"/>
          <w:sz w:val="20"/>
          <w:szCs w:val="20"/>
        </w:rPr>
      </w:pPr>
      <w:r w:rsidRPr="00AB3A87">
        <w:rPr>
          <w:rFonts w:ascii="Arial" w:eastAsia="Calibri" w:hAnsi="Arial" w:cs="Arial"/>
          <w:b/>
          <w:sz w:val="20"/>
          <w:szCs w:val="20"/>
        </w:rPr>
        <w:t>Tab</w:t>
      </w:r>
      <w:r w:rsidR="00A6694B" w:rsidRPr="00AB3A87">
        <w:rPr>
          <w:rFonts w:ascii="Arial" w:eastAsia="Calibri" w:hAnsi="Arial" w:cs="Arial"/>
          <w:b/>
          <w:sz w:val="20"/>
          <w:szCs w:val="20"/>
        </w:rPr>
        <w:t>lica</w:t>
      </w:r>
      <w:r w:rsidR="00D65892" w:rsidRPr="00AB3A87">
        <w:rPr>
          <w:rFonts w:ascii="Arial" w:eastAsia="Calibri" w:hAnsi="Arial" w:cs="Arial"/>
          <w:b/>
          <w:sz w:val="20"/>
          <w:szCs w:val="20"/>
        </w:rPr>
        <w:t xml:space="preserve"> </w:t>
      </w:r>
      <w:r w:rsidR="00A6694B" w:rsidRPr="00AB3A87">
        <w:rPr>
          <w:rFonts w:ascii="Arial" w:eastAsia="Calibri" w:hAnsi="Arial" w:cs="Arial"/>
          <w:b/>
          <w:sz w:val="20"/>
          <w:szCs w:val="20"/>
        </w:rPr>
        <w:t>2.</w:t>
      </w:r>
      <w:r w:rsidR="00D65892" w:rsidRPr="00AB3A87">
        <w:rPr>
          <w:rFonts w:ascii="Arial" w:eastAsia="Calibri" w:hAnsi="Arial" w:cs="Arial"/>
          <w:b/>
          <w:sz w:val="20"/>
          <w:szCs w:val="20"/>
        </w:rPr>
        <w:t xml:space="preserve">3. </w:t>
      </w:r>
      <w:r w:rsidR="00D65892" w:rsidRPr="00AB3A87">
        <w:rPr>
          <w:rFonts w:ascii="Arial" w:eastAsia="Calibri" w:hAnsi="Arial" w:cs="Arial"/>
          <w:sz w:val="20"/>
          <w:szCs w:val="20"/>
        </w:rPr>
        <w:t>Wymagania wobec ciągłości uziarnienia na sitach kontrolnych – różnice w przesiewach podczas badań kontrolnych produkowanych mieszanek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34"/>
        <w:gridCol w:w="492"/>
        <w:gridCol w:w="546"/>
        <w:gridCol w:w="492"/>
        <w:gridCol w:w="546"/>
        <w:gridCol w:w="492"/>
        <w:gridCol w:w="546"/>
        <w:gridCol w:w="493"/>
        <w:gridCol w:w="547"/>
        <w:gridCol w:w="493"/>
        <w:gridCol w:w="547"/>
        <w:gridCol w:w="493"/>
        <w:gridCol w:w="547"/>
        <w:gridCol w:w="493"/>
        <w:gridCol w:w="547"/>
        <w:gridCol w:w="493"/>
        <w:gridCol w:w="547"/>
      </w:tblGrid>
      <w:tr w:rsidR="00D65892" w:rsidRPr="00AB3A87" w14:paraId="2014B82A" w14:textId="77777777" w:rsidTr="00ED7FDF">
        <w:trPr>
          <w:cantSplit/>
        </w:trPr>
        <w:tc>
          <w:tcPr>
            <w:tcW w:w="927" w:type="pct"/>
            <w:vMerge w:val="restart"/>
            <w:vAlign w:val="center"/>
          </w:tcPr>
          <w:p w14:paraId="5D931520"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Mieszanka</w:t>
            </w:r>
          </w:p>
          <w:p w14:paraId="6E9E53F3" w14:textId="77777777" w:rsidR="00823990" w:rsidRPr="00AB3A87" w:rsidRDefault="00823990" w:rsidP="00ED7FDF">
            <w:pPr>
              <w:jc w:val="center"/>
              <w:rPr>
                <w:rFonts w:ascii="Arial" w:hAnsi="Arial" w:cs="Arial"/>
                <w:spacing w:val="-3"/>
                <w:sz w:val="20"/>
                <w:szCs w:val="20"/>
              </w:rPr>
            </w:pPr>
          </w:p>
        </w:tc>
        <w:tc>
          <w:tcPr>
            <w:tcW w:w="4073" w:type="pct"/>
            <w:gridSpan w:val="16"/>
            <w:vAlign w:val="center"/>
          </w:tcPr>
          <w:p w14:paraId="4B077DA0"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 xml:space="preserve">Minimalna i maksymalna zawartość frakcji w mieszankach </w:t>
            </w:r>
          </w:p>
          <w:p w14:paraId="796B2FC6"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[różnice przesiewów w % (m/m) przez sito (mm)]</w:t>
            </w:r>
          </w:p>
        </w:tc>
      </w:tr>
      <w:tr w:rsidR="00D65892" w:rsidRPr="00AB3A87" w14:paraId="11741089" w14:textId="77777777" w:rsidTr="00ED7FDF">
        <w:trPr>
          <w:cantSplit/>
        </w:trPr>
        <w:tc>
          <w:tcPr>
            <w:tcW w:w="927" w:type="pct"/>
            <w:vMerge/>
            <w:vAlign w:val="center"/>
          </w:tcPr>
          <w:p w14:paraId="55E9F933" w14:textId="77777777" w:rsidR="00D65892" w:rsidRPr="00AB3A87" w:rsidRDefault="00D65892" w:rsidP="00ED7FDF">
            <w:pPr>
              <w:jc w:val="center"/>
              <w:rPr>
                <w:rFonts w:ascii="Arial" w:hAnsi="Arial" w:cs="Arial"/>
                <w:spacing w:val="-3"/>
                <w:sz w:val="20"/>
                <w:szCs w:val="20"/>
              </w:rPr>
            </w:pPr>
          </w:p>
        </w:tc>
        <w:tc>
          <w:tcPr>
            <w:tcW w:w="496" w:type="pct"/>
            <w:gridSpan w:val="2"/>
            <w:vAlign w:val="center"/>
          </w:tcPr>
          <w:p w14:paraId="0C0A007B"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1/2</w:t>
            </w:r>
          </w:p>
        </w:tc>
        <w:tc>
          <w:tcPr>
            <w:tcW w:w="494" w:type="pct"/>
            <w:gridSpan w:val="2"/>
            <w:vAlign w:val="center"/>
          </w:tcPr>
          <w:p w14:paraId="76C1382F"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2/4</w:t>
            </w:r>
          </w:p>
        </w:tc>
        <w:tc>
          <w:tcPr>
            <w:tcW w:w="494" w:type="pct"/>
            <w:gridSpan w:val="2"/>
            <w:vAlign w:val="center"/>
          </w:tcPr>
          <w:p w14:paraId="6D956A8B"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2/5,6</w:t>
            </w:r>
          </w:p>
        </w:tc>
        <w:tc>
          <w:tcPr>
            <w:tcW w:w="494" w:type="pct"/>
            <w:gridSpan w:val="2"/>
            <w:vAlign w:val="center"/>
          </w:tcPr>
          <w:p w14:paraId="18253FEC"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4/8</w:t>
            </w:r>
          </w:p>
        </w:tc>
        <w:tc>
          <w:tcPr>
            <w:tcW w:w="494" w:type="pct"/>
            <w:gridSpan w:val="2"/>
            <w:vAlign w:val="center"/>
          </w:tcPr>
          <w:p w14:paraId="68120A16"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5,6/11/2</w:t>
            </w:r>
          </w:p>
        </w:tc>
        <w:tc>
          <w:tcPr>
            <w:tcW w:w="566" w:type="pct"/>
            <w:gridSpan w:val="2"/>
            <w:vAlign w:val="center"/>
          </w:tcPr>
          <w:p w14:paraId="1719E787"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8/16</w:t>
            </w:r>
          </w:p>
        </w:tc>
        <w:tc>
          <w:tcPr>
            <w:tcW w:w="518" w:type="pct"/>
            <w:gridSpan w:val="2"/>
            <w:vAlign w:val="center"/>
          </w:tcPr>
          <w:p w14:paraId="57D3F158"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11,2/22,4</w:t>
            </w:r>
          </w:p>
        </w:tc>
        <w:tc>
          <w:tcPr>
            <w:tcW w:w="518" w:type="pct"/>
            <w:gridSpan w:val="2"/>
            <w:vAlign w:val="center"/>
          </w:tcPr>
          <w:p w14:paraId="78DEABDC"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16/31/5</w:t>
            </w:r>
          </w:p>
        </w:tc>
      </w:tr>
      <w:tr w:rsidR="005A4314" w:rsidRPr="00AB3A87" w14:paraId="0696C67C" w14:textId="77777777" w:rsidTr="00ED7FDF">
        <w:trPr>
          <w:cantSplit/>
        </w:trPr>
        <w:tc>
          <w:tcPr>
            <w:tcW w:w="927" w:type="pct"/>
            <w:vMerge w:val="restart"/>
            <w:vAlign w:val="center"/>
          </w:tcPr>
          <w:p w14:paraId="2CAB03C1"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0/31,5</w:t>
            </w:r>
          </w:p>
        </w:tc>
        <w:tc>
          <w:tcPr>
            <w:tcW w:w="249" w:type="pct"/>
            <w:vAlign w:val="center"/>
          </w:tcPr>
          <w:p w14:paraId="37BBCE7E"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min.</w:t>
            </w:r>
          </w:p>
        </w:tc>
        <w:tc>
          <w:tcPr>
            <w:tcW w:w="247" w:type="pct"/>
            <w:vAlign w:val="center"/>
          </w:tcPr>
          <w:p w14:paraId="3AED8746"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max.</w:t>
            </w:r>
          </w:p>
        </w:tc>
        <w:tc>
          <w:tcPr>
            <w:tcW w:w="247" w:type="pct"/>
            <w:vAlign w:val="center"/>
          </w:tcPr>
          <w:p w14:paraId="456B578E"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min.</w:t>
            </w:r>
          </w:p>
        </w:tc>
        <w:tc>
          <w:tcPr>
            <w:tcW w:w="247" w:type="pct"/>
            <w:vAlign w:val="center"/>
          </w:tcPr>
          <w:p w14:paraId="420AB53B"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max.</w:t>
            </w:r>
          </w:p>
        </w:tc>
        <w:tc>
          <w:tcPr>
            <w:tcW w:w="247" w:type="pct"/>
            <w:vAlign w:val="center"/>
          </w:tcPr>
          <w:p w14:paraId="2FD77FB0"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min.</w:t>
            </w:r>
          </w:p>
        </w:tc>
        <w:tc>
          <w:tcPr>
            <w:tcW w:w="247" w:type="pct"/>
            <w:vAlign w:val="center"/>
          </w:tcPr>
          <w:p w14:paraId="794A41F3"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max.</w:t>
            </w:r>
          </w:p>
        </w:tc>
        <w:tc>
          <w:tcPr>
            <w:tcW w:w="247" w:type="pct"/>
            <w:vAlign w:val="center"/>
          </w:tcPr>
          <w:p w14:paraId="30D0FE44"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min.</w:t>
            </w:r>
          </w:p>
        </w:tc>
        <w:tc>
          <w:tcPr>
            <w:tcW w:w="247" w:type="pct"/>
            <w:vAlign w:val="center"/>
          </w:tcPr>
          <w:p w14:paraId="5CB73B43"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max.</w:t>
            </w:r>
          </w:p>
        </w:tc>
        <w:tc>
          <w:tcPr>
            <w:tcW w:w="247" w:type="pct"/>
            <w:vAlign w:val="center"/>
          </w:tcPr>
          <w:p w14:paraId="7C695AE5" w14:textId="77777777" w:rsidR="00D65892" w:rsidRPr="00AB3A87" w:rsidRDefault="005A4314" w:rsidP="00ED7FDF">
            <w:pPr>
              <w:jc w:val="center"/>
              <w:rPr>
                <w:rFonts w:ascii="Arial" w:hAnsi="Arial" w:cs="Arial"/>
                <w:spacing w:val="-3"/>
                <w:sz w:val="20"/>
                <w:szCs w:val="20"/>
              </w:rPr>
            </w:pPr>
            <w:r w:rsidRPr="00AB3A87">
              <w:rPr>
                <w:rFonts w:ascii="Arial" w:hAnsi="Arial" w:cs="Arial"/>
                <w:spacing w:val="-3"/>
                <w:sz w:val="20"/>
                <w:szCs w:val="20"/>
              </w:rPr>
              <w:t>min.</w:t>
            </w:r>
          </w:p>
        </w:tc>
        <w:tc>
          <w:tcPr>
            <w:tcW w:w="247" w:type="pct"/>
            <w:vAlign w:val="center"/>
          </w:tcPr>
          <w:p w14:paraId="70D0F00F"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max.</w:t>
            </w:r>
          </w:p>
        </w:tc>
        <w:tc>
          <w:tcPr>
            <w:tcW w:w="283" w:type="pct"/>
            <w:vAlign w:val="center"/>
          </w:tcPr>
          <w:p w14:paraId="1A966CCF"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min.</w:t>
            </w:r>
          </w:p>
        </w:tc>
        <w:tc>
          <w:tcPr>
            <w:tcW w:w="283" w:type="pct"/>
            <w:vAlign w:val="center"/>
          </w:tcPr>
          <w:p w14:paraId="17D8F055"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max.</w:t>
            </w:r>
          </w:p>
        </w:tc>
        <w:tc>
          <w:tcPr>
            <w:tcW w:w="259" w:type="pct"/>
            <w:vAlign w:val="center"/>
          </w:tcPr>
          <w:p w14:paraId="7888AA04"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min.</w:t>
            </w:r>
          </w:p>
        </w:tc>
        <w:tc>
          <w:tcPr>
            <w:tcW w:w="259" w:type="pct"/>
            <w:vAlign w:val="center"/>
          </w:tcPr>
          <w:p w14:paraId="2DEF640D"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max.</w:t>
            </w:r>
          </w:p>
        </w:tc>
        <w:tc>
          <w:tcPr>
            <w:tcW w:w="260" w:type="pct"/>
            <w:vAlign w:val="center"/>
          </w:tcPr>
          <w:p w14:paraId="53DDFF4B"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min.</w:t>
            </w:r>
          </w:p>
        </w:tc>
        <w:tc>
          <w:tcPr>
            <w:tcW w:w="258" w:type="pct"/>
            <w:vAlign w:val="center"/>
          </w:tcPr>
          <w:p w14:paraId="0697BF69"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max.</w:t>
            </w:r>
          </w:p>
        </w:tc>
      </w:tr>
      <w:tr w:rsidR="005A4314" w:rsidRPr="00AB3A87" w14:paraId="14686CC9" w14:textId="77777777" w:rsidTr="00ED7FDF">
        <w:trPr>
          <w:cantSplit/>
        </w:trPr>
        <w:tc>
          <w:tcPr>
            <w:tcW w:w="927" w:type="pct"/>
            <w:vMerge/>
            <w:vAlign w:val="center"/>
          </w:tcPr>
          <w:p w14:paraId="61494462" w14:textId="77777777" w:rsidR="00D65892" w:rsidRPr="00AB3A87" w:rsidRDefault="00D65892" w:rsidP="00ED7FDF">
            <w:pPr>
              <w:jc w:val="center"/>
              <w:rPr>
                <w:rFonts w:ascii="Arial" w:hAnsi="Arial" w:cs="Arial"/>
                <w:spacing w:val="-3"/>
                <w:sz w:val="20"/>
                <w:szCs w:val="20"/>
              </w:rPr>
            </w:pPr>
          </w:p>
        </w:tc>
        <w:tc>
          <w:tcPr>
            <w:tcW w:w="249" w:type="pct"/>
            <w:vAlign w:val="center"/>
          </w:tcPr>
          <w:p w14:paraId="52D14C6D"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4</w:t>
            </w:r>
          </w:p>
        </w:tc>
        <w:tc>
          <w:tcPr>
            <w:tcW w:w="247" w:type="pct"/>
            <w:vAlign w:val="center"/>
          </w:tcPr>
          <w:p w14:paraId="426DCFDC"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15</w:t>
            </w:r>
          </w:p>
        </w:tc>
        <w:tc>
          <w:tcPr>
            <w:tcW w:w="247" w:type="pct"/>
            <w:vAlign w:val="center"/>
          </w:tcPr>
          <w:p w14:paraId="09CBF1BC"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7</w:t>
            </w:r>
          </w:p>
        </w:tc>
        <w:tc>
          <w:tcPr>
            <w:tcW w:w="247" w:type="pct"/>
            <w:vAlign w:val="center"/>
          </w:tcPr>
          <w:p w14:paraId="70055F5C"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20</w:t>
            </w:r>
          </w:p>
        </w:tc>
        <w:tc>
          <w:tcPr>
            <w:tcW w:w="247" w:type="pct"/>
            <w:vAlign w:val="center"/>
          </w:tcPr>
          <w:p w14:paraId="192830C1"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w:t>
            </w:r>
          </w:p>
        </w:tc>
        <w:tc>
          <w:tcPr>
            <w:tcW w:w="247" w:type="pct"/>
            <w:vAlign w:val="center"/>
          </w:tcPr>
          <w:p w14:paraId="35E317FB"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w:t>
            </w:r>
          </w:p>
        </w:tc>
        <w:tc>
          <w:tcPr>
            <w:tcW w:w="247" w:type="pct"/>
            <w:vAlign w:val="center"/>
          </w:tcPr>
          <w:p w14:paraId="641BD70A"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10</w:t>
            </w:r>
          </w:p>
        </w:tc>
        <w:tc>
          <w:tcPr>
            <w:tcW w:w="247" w:type="pct"/>
            <w:vAlign w:val="center"/>
          </w:tcPr>
          <w:p w14:paraId="1B159930"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25</w:t>
            </w:r>
          </w:p>
        </w:tc>
        <w:tc>
          <w:tcPr>
            <w:tcW w:w="247" w:type="pct"/>
            <w:vAlign w:val="center"/>
          </w:tcPr>
          <w:p w14:paraId="26A29843"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w:t>
            </w:r>
          </w:p>
        </w:tc>
        <w:tc>
          <w:tcPr>
            <w:tcW w:w="247" w:type="pct"/>
            <w:vAlign w:val="center"/>
          </w:tcPr>
          <w:p w14:paraId="46B8034D"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w:t>
            </w:r>
          </w:p>
        </w:tc>
        <w:tc>
          <w:tcPr>
            <w:tcW w:w="283" w:type="pct"/>
            <w:vAlign w:val="center"/>
          </w:tcPr>
          <w:p w14:paraId="1C638D52"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10</w:t>
            </w:r>
          </w:p>
        </w:tc>
        <w:tc>
          <w:tcPr>
            <w:tcW w:w="283" w:type="pct"/>
            <w:vAlign w:val="center"/>
          </w:tcPr>
          <w:p w14:paraId="32314F4B"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25</w:t>
            </w:r>
          </w:p>
        </w:tc>
        <w:tc>
          <w:tcPr>
            <w:tcW w:w="259" w:type="pct"/>
            <w:vAlign w:val="center"/>
          </w:tcPr>
          <w:p w14:paraId="28BBB52F"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w:t>
            </w:r>
          </w:p>
        </w:tc>
        <w:tc>
          <w:tcPr>
            <w:tcW w:w="259" w:type="pct"/>
            <w:vAlign w:val="center"/>
          </w:tcPr>
          <w:p w14:paraId="442283BF"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w:t>
            </w:r>
          </w:p>
        </w:tc>
        <w:tc>
          <w:tcPr>
            <w:tcW w:w="260" w:type="pct"/>
            <w:vAlign w:val="center"/>
          </w:tcPr>
          <w:p w14:paraId="7B250EA6"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w:t>
            </w:r>
          </w:p>
        </w:tc>
        <w:tc>
          <w:tcPr>
            <w:tcW w:w="258" w:type="pct"/>
            <w:vAlign w:val="center"/>
          </w:tcPr>
          <w:p w14:paraId="57AFF575" w14:textId="77777777" w:rsidR="00D65892" w:rsidRPr="00AB3A87" w:rsidRDefault="00D65892" w:rsidP="00ED7FDF">
            <w:pPr>
              <w:jc w:val="center"/>
              <w:rPr>
                <w:rFonts w:ascii="Arial" w:hAnsi="Arial" w:cs="Arial"/>
                <w:spacing w:val="-3"/>
                <w:sz w:val="20"/>
                <w:szCs w:val="20"/>
              </w:rPr>
            </w:pPr>
            <w:r w:rsidRPr="00AB3A87">
              <w:rPr>
                <w:rFonts w:ascii="Arial" w:hAnsi="Arial" w:cs="Arial"/>
                <w:spacing w:val="-3"/>
                <w:sz w:val="20"/>
                <w:szCs w:val="20"/>
              </w:rPr>
              <w:t>-</w:t>
            </w:r>
          </w:p>
        </w:tc>
      </w:tr>
      <w:tr w:rsidR="005A4314" w:rsidRPr="00AB3A87" w14:paraId="7D847072" w14:textId="77777777" w:rsidTr="00ED7FDF">
        <w:trPr>
          <w:cantSplit/>
        </w:trPr>
        <w:tc>
          <w:tcPr>
            <w:tcW w:w="927" w:type="pct"/>
            <w:vAlign w:val="center"/>
          </w:tcPr>
          <w:p w14:paraId="05222859" w14:textId="77777777" w:rsidR="00BA40E1" w:rsidRPr="00AB3A87" w:rsidRDefault="00BA40E1" w:rsidP="00ED7FDF">
            <w:pPr>
              <w:jc w:val="center"/>
              <w:rPr>
                <w:rFonts w:ascii="Arial" w:hAnsi="Arial" w:cs="Arial"/>
                <w:spacing w:val="-3"/>
                <w:sz w:val="20"/>
                <w:szCs w:val="20"/>
              </w:rPr>
            </w:pPr>
            <w:r w:rsidRPr="00AB3A87">
              <w:rPr>
                <w:rFonts w:ascii="Arial" w:hAnsi="Arial" w:cs="Arial"/>
                <w:spacing w:val="-3"/>
                <w:sz w:val="20"/>
                <w:szCs w:val="20"/>
              </w:rPr>
              <w:t>0/45</w:t>
            </w:r>
          </w:p>
        </w:tc>
        <w:tc>
          <w:tcPr>
            <w:tcW w:w="249" w:type="pct"/>
            <w:vAlign w:val="center"/>
          </w:tcPr>
          <w:p w14:paraId="0A72A332" w14:textId="77777777" w:rsidR="00BA40E1" w:rsidRPr="00AB3A87" w:rsidRDefault="00BA40E1" w:rsidP="00ED7FDF">
            <w:pPr>
              <w:jc w:val="center"/>
              <w:rPr>
                <w:rFonts w:ascii="Arial" w:hAnsi="Arial" w:cs="Arial"/>
                <w:spacing w:val="-3"/>
                <w:sz w:val="20"/>
                <w:szCs w:val="20"/>
              </w:rPr>
            </w:pPr>
            <w:r w:rsidRPr="00AB3A87">
              <w:rPr>
                <w:rFonts w:ascii="Arial" w:hAnsi="Arial" w:cs="Arial"/>
                <w:spacing w:val="-3"/>
                <w:sz w:val="20"/>
                <w:szCs w:val="20"/>
              </w:rPr>
              <w:t>4</w:t>
            </w:r>
          </w:p>
        </w:tc>
        <w:tc>
          <w:tcPr>
            <w:tcW w:w="247" w:type="pct"/>
            <w:vAlign w:val="center"/>
          </w:tcPr>
          <w:p w14:paraId="6AEB65DD" w14:textId="77777777" w:rsidR="00BA40E1" w:rsidRPr="00AB3A87" w:rsidRDefault="00BA40E1" w:rsidP="00ED7FDF">
            <w:pPr>
              <w:jc w:val="center"/>
              <w:rPr>
                <w:rFonts w:ascii="Arial" w:hAnsi="Arial" w:cs="Arial"/>
                <w:spacing w:val="-3"/>
                <w:sz w:val="20"/>
                <w:szCs w:val="20"/>
              </w:rPr>
            </w:pPr>
            <w:r w:rsidRPr="00AB3A87">
              <w:rPr>
                <w:rFonts w:ascii="Arial" w:hAnsi="Arial" w:cs="Arial"/>
                <w:spacing w:val="-3"/>
                <w:sz w:val="20"/>
                <w:szCs w:val="20"/>
              </w:rPr>
              <w:t>15</w:t>
            </w:r>
          </w:p>
        </w:tc>
        <w:tc>
          <w:tcPr>
            <w:tcW w:w="247" w:type="pct"/>
            <w:vAlign w:val="center"/>
          </w:tcPr>
          <w:p w14:paraId="63AFD208" w14:textId="77777777" w:rsidR="00BA40E1" w:rsidRPr="00AB3A87" w:rsidRDefault="00BA40E1" w:rsidP="00ED7FDF">
            <w:pPr>
              <w:jc w:val="center"/>
              <w:rPr>
                <w:rFonts w:ascii="Arial" w:hAnsi="Arial" w:cs="Arial"/>
                <w:spacing w:val="-3"/>
                <w:sz w:val="20"/>
                <w:szCs w:val="20"/>
              </w:rPr>
            </w:pPr>
            <w:r w:rsidRPr="00AB3A87">
              <w:rPr>
                <w:rFonts w:ascii="Arial" w:hAnsi="Arial" w:cs="Arial"/>
                <w:spacing w:val="-3"/>
                <w:sz w:val="20"/>
                <w:szCs w:val="20"/>
              </w:rPr>
              <w:t>-</w:t>
            </w:r>
          </w:p>
        </w:tc>
        <w:tc>
          <w:tcPr>
            <w:tcW w:w="247" w:type="pct"/>
            <w:vAlign w:val="center"/>
          </w:tcPr>
          <w:p w14:paraId="6B197BC2" w14:textId="77777777" w:rsidR="00BA40E1" w:rsidRPr="00AB3A87" w:rsidRDefault="00BA40E1" w:rsidP="00ED7FDF">
            <w:pPr>
              <w:jc w:val="center"/>
              <w:rPr>
                <w:rFonts w:ascii="Arial" w:hAnsi="Arial" w:cs="Arial"/>
                <w:spacing w:val="-3"/>
                <w:sz w:val="20"/>
                <w:szCs w:val="20"/>
              </w:rPr>
            </w:pPr>
            <w:r w:rsidRPr="00AB3A87">
              <w:rPr>
                <w:rFonts w:ascii="Arial" w:hAnsi="Arial" w:cs="Arial"/>
                <w:spacing w:val="-3"/>
                <w:sz w:val="20"/>
                <w:szCs w:val="20"/>
              </w:rPr>
              <w:t>-</w:t>
            </w:r>
          </w:p>
        </w:tc>
        <w:tc>
          <w:tcPr>
            <w:tcW w:w="247" w:type="pct"/>
            <w:vAlign w:val="center"/>
          </w:tcPr>
          <w:p w14:paraId="4BADAF2C" w14:textId="77777777" w:rsidR="00BA40E1" w:rsidRPr="00AB3A87" w:rsidRDefault="00BA40E1" w:rsidP="00ED7FDF">
            <w:pPr>
              <w:jc w:val="center"/>
              <w:rPr>
                <w:rFonts w:ascii="Arial" w:hAnsi="Arial" w:cs="Arial"/>
                <w:spacing w:val="-3"/>
                <w:sz w:val="20"/>
                <w:szCs w:val="20"/>
              </w:rPr>
            </w:pPr>
            <w:r w:rsidRPr="00AB3A87">
              <w:rPr>
                <w:rFonts w:ascii="Arial" w:hAnsi="Arial" w:cs="Arial"/>
                <w:spacing w:val="-3"/>
                <w:sz w:val="20"/>
                <w:szCs w:val="20"/>
              </w:rPr>
              <w:t>7</w:t>
            </w:r>
          </w:p>
        </w:tc>
        <w:tc>
          <w:tcPr>
            <w:tcW w:w="247" w:type="pct"/>
            <w:vAlign w:val="center"/>
          </w:tcPr>
          <w:p w14:paraId="612601D3" w14:textId="77777777" w:rsidR="00BA40E1" w:rsidRPr="00AB3A87" w:rsidRDefault="00BA40E1" w:rsidP="00ED7FDF">
            <w:pPr>
              <w:jc w:val="center"/>
              <w:rPr>
                <w:rFonts w:ascii="Arial" w:hAnsi="Arial" w:cs="Arial"/>
                <w:spacing w:val="-3"/>
                <w:sz w:val="20"/>
                <w:szCs w:val="20"/>
              </w:rPr>
            </w:pPr>
            <w:r w:rsidRPr="00AB3A87">
              <w:rPr>
                <w:rFonts w:ascii="Arial" w:hAnsi="Arial" w:cs="Arial"/>
                <w:spacing w:val="-3"/>
                <w:sz w:val="20"/>
                <w:szCs w:val="20"/>
              </w:rPr>
              <w:t>20</w:t>
            </w:r>
          </w:p>
        </w:tc>
        <w:tc>
          <w:tcPr>
            <w:tcW w:w="247" w:type="pct"/>
            <w:vAlign w:val="center"/>
          </w:tcPr>
          <w:p w14:paraId="0A20E980" w14:textId="77777777" w:rsidR="00BA40E1" w:rsidRPr="00AB3A87" w:rsidRDefault="00BA40E1" w:rsidP="00ED7FDF">
            <w:pPr>
              <w:jc w:val="center"/>
              <w:rPr>
                <w:rFonts w:ascii="Arial" w:hAnsi="Arial" w:cs="Arial"/>
                <w:spacing w:val="-3"/>
                <w:sz w:val="20"/>
                <w:szCs w:val="20"/>
              </w:rPr>
            </w:pPr>
            <w:r w:rsidRPr="00AB3A87">
              <w:rPr>
                <w:rFonts w:ascii="Arial" w:hAnsi="Arial" w:cs="Arial"/>
                <w:spacing w:val="-3"/>
                <w:sz w:val="20"/>
                <w:szCs w:val="20"/>
              </w:rPr>
              <w:t>-</w:t>
            </w:r>
          </w:p>
        </w:tc>
        <w:tc>
          <w:tcPr>
            <w:tcW w:w="247" w:type="pct"/>
            <w:vAlign w:val="center"/>
          </w:tcPr>
          <w:p w14:paraId="2BAA91EB" w14:textId="77777777" w:rsidR="00BA40E1" w:rsidRPr="00AB3A87" w:rsidRDefault="00BA40E1" w:rsidP="00ED7FDF">
            <w:pPr>
              <w:jc w:val="center"/>
              <w:rPr>
                <w:rFonts w:ascii="Arial" w:hAnsi="Arial" w:cs="Arial"/>
                <w:spacing w:val="-3"/>
                <w:sz w:val="20"/>
                <w:szCs w:val="20"/>
              </w:rPr>
            </w:pPr>
            <w:r w:rsidRPr="00AB3A87">
              <w:rPr>
                <w:rFonts w:ascii="Arial" w:hAnsi="Arial" w:cs="Arial"/>
                <w:spacing w:val="-3"/>
                <w:sz w:val="20"/>
                <w:szCs w:val="20"/>
              </w:rPr>
              <w:t>-</w:t>
            </w:r>
          </w:p>
        </w:tc>
        <w:tc>
          <w:tcPr>
            <w:tcW w:w="247" w:type="pct"/>
            <w:vAlign w:val="center"/>
          </w:tcPr>
          <w:p w14:paraId="49ACA39C" w14:textId="77777777" w:rsidR="00BA40E1" w:rsidRPr="00AB3A87" w:rsidRDefault="00BA40E1" w:rsidP="00ED7FDF">
            <w:pPr>
              <w:jc w:val="center"/>
              <w:rPr>
                <w:rFonts w:ascii="Arial" w:hAnsi="Arial" w:cs="Arial"/>
                <w:spacing w:val="-3"/>
                <w:sz w:val="20"/>
                <w:szCs w:val="20"/>
              </w:rPr>
            </w:pPr>
            <w:r w:rsidRPr="00AB3A87">
              <w:rPr>
                <w:rFonts w:ascii="Arial" w:hAnsi="Arial" w:cs="Arial"/>
                <w:spacing w:val="-3"/>
                <w:sz w:val="20"/>
                <w:szCs w:val="20"/>
              </w:rPr>
              <w:t>10</w:t>
            </w:r>
          </w:p>
        </w:tc>
        <w:tc>
          <w:tcPr>
            <w:tcW w:w="247" w:type="pct"/>
            <w:vAlign w:val="center"/>
          </w:tcPr>
          <w:p w14:paraId="7F0D7D32" w14:textId="77777777" w:rsidR="00BA40E1" w:rsidRPr="00AB3A87" w:rsidRDefault="00BA40E1" w:rsidP="00ED7FDF">
            <w:pPr>
              <w:jc w:val="center"/>
              <w:rPr>
                <w:rFonts w:ascii="Arial" w:hAnsi="Arial" w:cs="Arial"/>
                <w:spacing w:val="-3"/>
                <w:sz w:val="20"/>
                <w:szCs w:val="20"/>
              </w:rPr>
            </w:pPr>
            <w:r w:rsidRPr="00AB3A87">
              <w:rPr>
                <w:rFonts w:ascii="Arial" w:hAnsi="Arial" w:cs="Arial"/>
                <w:spacing w:val="-3"/>
                <w:sz w:val="20"/>
                <w:szCs w:val="20"/>
              </w:rPr>
              <w:t>25</w:t>
            </w:r>
          </w:p>
        </w:tc>
        <w:tc>
          <w:tcPr>
            <w:tcW w:w="283" w:type="pct"/>
            <w:vAlign w:val="center"/>
          </w:tcPr>
          <w:p w14:paraId="4388EC16" w14:textId="77777777" w:rsidR="00BA40E1" w:rsidRPr="00AB3A87" w:rsidRDefault="00BA40E1" w:rsidP="00ED7FDF">
            <w:pPr>
              <w:jc w:val="center"/>
              <w:rPr>
                <w:rFonts w:ascii="Arial" w:hAnsi="Arial" w:cs="Arial"/>
                <w:spacing w:val="-3"/>
                <w:sz w:val="20"/>
                <w:szCs w:val="20"/>
              </w:rPr>
            </w:pPr>
            <w:r w:rsidRPr="00AB3A87">
              <w:rPr>
                <w:rFonts w:ascii="Arial" w:hAnsi="Arial" w:cs="Arial"/>
                <w:spacing w:val="-3"/>
                <w:sz w:val="20"/>
                <w:szCs w:val="20"/>
              </w:rPr>
              <w:t>-</w:t>
            </w:r>
          </w:p>
        </w:tc>
        <w:tc>
          <w:tcPr>
            <w:tcW w:w="283" w:type="pct"/>
            <w:vAlign w:val="center"/>
          </w:tcPr>
          <w:p w14:paraId="76D5EAD2" w14:textId="77777777" w:rsidR="00BA40E1" w:rsidRPr="00AB3A87" w:rsidRDefault="00BA40E1" w:rsidP="00ED7FDF">
            <w:pPr>
              <w:jc w:val="center"/>
              <w:rPr>
                <w:rFonts w:ascii="Arial" w:hAnsi="Arial" w:cs="Arial"/>
                <w:spacing w:val="-3"/>
                <w:sz w:val="20"/>
                <w:szCs w:val="20"/>
              </w:rPr>
            </w:pPr>
            <w:r w:rsidRPr="00AB3A87">
              <w:rPr>
                <w:rFonts w:ascii="Arial" w:hAnsi="Arial" w:cs="Arial"/>
                <w:spacing w:val="-3"/>
                <w:sz w:val="20"/>
                <w:szCs w:val="20"/>
              </w:rPr>
              <w:t>-</w:t>
            </w:r>
          </w:p>
        </w:tc>
        <w:tc>
          <w:tcPr>
            <w:tcW w:w="259" w:type="pct"/>
            <w:vAlign w:val="center"/>
          </w:tcPr>
          <w:p w14:paraId="079E6A89" w14:textId="77777777" w:rsidR="00BA40E1" w:rsidRPr="00AB3A87" w:rsidRDefault="00BA40E1" w:rsidP="00ED7FDF">
            <w:pPr>
              <w:jc w:val="center"/>
              <w:rPr>
                <w:rFonts w:ascii="Arial" w:hAnsi="Arial" w:cs="Arial"/>
                <w:spacing w:val="-3"/>
                <w:sz w:val="20"/>
                <w:szCs w:val="20"/>
              </w:rPr>
            </w:pPr>
            <w:r w:rsidRPr="00AB3A87">
              <w:rPr>
                <w:rFonts w:ascii="Arial" w:hAnsi="Arial" w:cs="Arial"/>
                <w:spacing w:val="-3"/>
                <w:sz w:val="20"/>
                <w:szCs w:val="20"/>
              </w:rPr>
              <w:t>10</w:t>
            </w:r>
          </w:p>
        </w:tc>
        <w:tc>
          <w:tcPr>
            <w:tcW w:w="259" w:type="pct"/>
            <w:vAlign w:val="center"/>
          </w:tcPr>
          <w:p w14:paraId="6369C124" w14:textId="77777777" w:rsidR="00BA40E1" w:rsidRPr="00AB3A87" w:rsidRDefault="00BA40E1" w:rsidP="00ED7FDF">
            <w:pPr>
              <w:jc w:val="center"/>
              <w:rPr>
                <w:rFonts w:ascii="Arial" w:hAnsi="Arial" w:cs="Arial"/>
                <w:spacing w:val="-3"/>
                <w:sz w:val="20"/>
                <w:szCs w:val="20"/>
              </w:rPr>
            </w:pPr>
            <w:r w:rsidRPr="00AB3A87">
              <w:rPr>
                <w:rFonts w:ascii="Arial" w:hAnsi="Arial" w:cs="Arial"/>
                <w:spacing w:val="-3"/>
                <w:sz w:val="20"/>
                <w:szCs w:val="20"/>
              </w:rPr>
              <w:t>25</w:t>
            </w:r>
          </w:p>
        </w:tc>
        <w:tc>
          <w:tcPr>
            <w:tcW w:w="260" w:type="pct"/>
            <w:vAlign w:val="center"/>
          </w:tcPr>
          <w:p w14:paraId="6B2364D5" w14:textId="77777777" w:rsidR="00BA40E1" w:rsidRPr="00AB3A87" w:rsidRDefault="00BA40E1" w:rsidP="00ED7FDF">
            <w:pPr>
              <w:jc w:val="center"/>
              <w:rPr>
                <w:rFonts w:ascii="Arial" w:hAnsi="Arial" w:cs="Arial"/>
                <w:spacing w:val="-3"/>
                <w:sz w:val="20"/>
                <w:szCs w:val="20"/>
              </w:rPr>
            </w:pPr>
            <w:r w:rsidRPr="00AB3A87">
              <w:rPr>
                <w:rFonts w:ascii="Arial" w:hAnsi="Arial" w:cs="Arial"/>
                <w:spacing w:val="-3"/>
                <w:sz w:val="20"/>
                <w:szCs w:val="20"/>
              </w:rPr>
              <w:t>-</w:t>
            </w:r>
          </w:p>
        </w:tc>
        <w:tc>
          <w:tcPr>
            <w:tcW w:w="258" w:type="pct"/>
            <w:vAlign w:val="center"/>
          </w:tcPr>
          <w:p w14:paraId="47E028A7" w14:textId="77777777" w:rsidR="00BA40E1" w:rsidRPr="00AB3A87" w:rsidRDefault="00BA40E1" w:rsidP="00ED7FDF">
            <w:pPr>
              <w:jc w:val="center"/>
              <w:rPr>
                <w:rFonts w:ascii="Arial" w:hAnsi="Arial" w:cs="Arial"/>
                <w:spacing w:val="-3"/>
                <w:sz w:val="20"/>
                <w:szCs w:val="20"/>
              </w:rPr>
            </w:pPr>
            <w:r w:rsidRPr="00AB3A87">
              <w:rPr>
                <w:rFonts w:ascii="Arial" w:hAnsi="Arial" w:cs="Arial"/>
                <w:spacing w:val="-3"/>
                <w:sz w:val="20"/>
                <w:szCs w:val="20"/>
              </w:rPr>
              <w:t>-</w:t>
            </w:r>
          </w:p>
        </w:tc>
      </w:tr>
      <w:tr w:rsidR="005A4314" w:rsidRPr="00AB3A87" w14:paraId="4909518E" w14:textId="77777777" w:rsidTr="00ED7FDF">
        <w:trPr>
          <w:cantSplit/>
        </w:trPr>
        <w:tc>
          <w:tcPr>
            <w:tcW w:w="927" w:type="pct"/>
            <w:vAlign w:val="center"/>
          </w:tcPr>
          <w:p w14:paraId="5CDAC730" w14:textId="77777777" w:rsidR="00BA40E1" w:rsidRPr="00AB3A87" w:rsidRDefault="00BA40E1" w:rsidP="00ED7FDF">
            <w:pPr>
              <w:jc w:val="center"/>
              <w:rPr>
                <w:rFonts w:ascii="Arial" w:hAnsi="Arial" w:cs="Arial"/>
                <w:spacing w:val="-3"/>
                <w:sz w:val="20"/>
                <w:szCs w:val="20"/>
              </w:rPr>
            </w:pPr>
            <w:r w:rsidRPr="00AB3A87">
              <w:rPr>
                <w:rFonts w:ascii="Arial" w:hAnsi="Arial" w:cs="Arial"/>
                <w:spacing w:val="-3"/>
                <w:sz w:val="20"/>
                <w:szCs w:val="20"/>
              </w:rPr>
              <w:t>0/63</w:t>
            </w:r>
          </w:p>
        </w:tc>
        <w:tc>
          <w:tcPr>
            <w:tcW w:w="249" w:type="pct"/>
            <w:vAlign w:val="center"/>
          </w:tcPr>
          <w:p w14:paraId="50186D5B" w14:textId="77777777" w:rsidR="00BA40E1" w:rsidRPr="00AB3A87" w:rsidRDefault="00BA40E1" w:rsidP="00ED7FDF">
            <w:pPr>
              <w:jc w:val="center"/>
              <w:rPr>
                <w:rFonts w:ascii="Arial" w:hAnsi="Arial" w:cs="Arial"/>
                <w:spacing w:val="-3"/>
                <w:sz w:val="20"/>
                <w:szCs w:val="20"/>
              </w:rPr>
            </w:pPr>
            <w:r w:rsidRPr="00AB3A87">
              <w:rPr>
                <w:rFonts w:ascii="Arial" w:hAnsi="Arial" w:cs="Arial"/>
                <w:spacing w:val="-3"/>
                <w:sz w:val="20"/>
                <w:szCs w:val="20"/>
              </w:rPr>
              <w:t>-</w:t>
            </w:r>
          </w:p>
        </w:tc>
        <w:tc>
          <w:tcPr>
            <w:tcW w:w="247" w:type="pct"/>
            <w:vAlign w:val="center"/>
          </w:tcPr>
          <w:p w14:paraId="54280BA2" w14:textId="77777777" w:rsidR="00BA40E1" w:rsidRPr="00AB3A87" w:rsidRDefault="00BA40E1" w:rsidP="00ED7FDF">
            <w:pPr>
              <w:jc w:val="center"/>
              <w:rPr>
                <w:rFonts w:ascii="Arial" w:hAnsi="Arial" w:cs="Arial"/>
                <w:spacing w:val="-3"/>
                <w:sz w:val="20"/>
                <w:szCs w:val="20"/>
              </w:rPr>
            </w:pPr>
            <w:r w:rsidRPr="00AB3A87">
              <w:rPr>
                <w:rFonts w:ascii="Arial" w:hAnsi="Arial" w:cs="Arial"/>
                <w:spacing w:val="-3"/>
                <w:sz w:val="20"/>
                <w:szCs w:val="20"/>
              </w:rPr>
              <w:t>-</w:t>
            </w:r>
          </w:p>
        </w:tc>
        <w:tc>
          <w:tcPr>
            <w:tcW w:w="247" w:type="pct"/>
            <w:vAlign w:val="center"/>
          </w:tcPr>
          <w:p w14:paraId="1F531BF2" w14:textId="77777777" w:rsidR="00BA40E1" w:rsidRPr="00AB3A87" w:rsidRDefault="00BA40E1" w:rsidP="00ED7FDF">
            <w:pPr>
              <w:jc w:val="center"/>
              <w:rPr>
                <w:rFonts w:ascii="Arial" w:hAnsi="Arial" w:cs="Arial"/>
                <w:spacing w:val="-3"/>
                <w:sz w:val="20"/>
                <w:szCs w:val="20"/>
              </w:rPr>
            </w:pPr>
            <w:r w:rsidRPr="00AB3A87">
              <w:rPr>
                <w:rFonts w:ascii="Arial" w:hAnsi="Arial" w:cs="Arial"/>
                <w:spacing w:val="-3"/>
                <w:sz w:val="20"/>
                <w:szCs w:val="20"/>
              </w:rPr>
              <w:t>4</w:t>
            </w:r>
          </w:p>
        </w:tc>
        <w:tc>
          <w:tcPr>
            <w:tcW w:w="247" w:type="pct"/>
            <w:vAlign w:val="center"/>
          </w:tcPr>
          <w:p w14:paraId="5263E170" w14:textId="77777777" w:rsidR="00BA40E1" w:rsidRPr="00AB3A87" w:rsidRDefault="00BA40E1" w:rsidP="00ED7FDF">
            <w:pPr>
              <w:jc w:val="center"/>
              <w:rPr>
                <w:rFonts w:ascii="Arial" w:hAnsi="Arial" w:cs="Arial"/>
                <w:spacing w:val="-3"/>
                <w:sz w:val="20"/>
                <w:szCs w:val="20"/>
              </w:rPr>
            </w:pPr>
            <w:r w:rsidRPr="00AB3A87">
              <w:rPr>
                <w:rFonts w:ascii="Arial" w:hAnsi="Arial" w:cs="Arial"/>
                <w:spacing w:val="-3"/>
                <w:sz w:val="20"/>
                <w:szCs w:val="20"/>
              </w:rPr>
              <w:t>15</w:t>
            </w:r>
          </w:p>
        </w:tc>
        <w:tc>
          <w:tcPr>
            <w:tcW w:w="247" w:type="pct"/>
            <w:vAlign w:val="center"/>
          </w:tcPr>
          <w:p w14:paraId="5CCC6D50" w14:textId="77777777" w:rsidR="00BA40E1" w:rsidRPr="00AB3A87" w:rsidRDefault="00BA40E1" w:rsidP="00ED7FDF">
            <w:pPr>
              <w:jc w:val="center"/>
              <w:rPr>
                <w:rFonts w:ascii="Arial" w:hAnsi="Arial" w:cs="Arial"/>
                <w:spacing w:val="-3"/>
                <w:sz w:val="20"/>
                <w:szCs w:val="20"/>
              </w:rPr>
            </w:pPr>
            <w:r w:rsidRPr="00AB3A87">
              <w:rPr>
                <w:rFonts w:ascii="Arial" w:hAnsi="Arial" w:cs="Arial"/>
                <w:spacing w:val="-3"/>
                <w:sz w:val="20"/>
                <w:szCs w:val="20"/>
              </w:rPr>
              <w:t>-</w:t>
            </w:r>
          </w:p>
        </w:tc>
        <w:tc>
          <w:tcPr>
            <w:tcW w:w="247" w:type="pct"/>
            <w:vAlign w:val="center"/>
          </w:tcPr>
          <w:p w14:paraId="298A77EC" w14:textId="77777777" w:rsidR="00BA40E1" w:rsidRPr="00AB3A87" w:rsidRDefault="00BA40E1" w:rsidP="00ED7FDF">
            <w:pPr>
              <w:jc w:val="center"/>
              <w:rPr>
                <w:rFonts w:ascii="Arial" w:hAnsi="Arial" w:cs="Arial"/>
                <w:spacing w:val="-3"/>
                <w:sz w:val="20"/>
                <w:szCs w:val="20"/>
              </w:rPr>
            </w:pPr>
            <w:r w:rsidRPr="00AB3A87">
              <w:rPr>
                <w:rFonts w:ascii="Arial" w:hAnsi="Arial" w:cs="Arial"/>
                <w:spacing w:val="-3"/>
                <w:sz w:val="20"/>
                <w:szCs w:val="20"/>
              </w:rPr>
              <w:t>-</w:t>
            </w:r>
          </w:p>
        </w:tc>
        <w:tc>
          <w:tcPr>
            <w:tcW w:w="247" w:type="pct"/>
            <w:vAlign w:val="center"/>
          </w:tcPr>
          <w:p w14:paraId="402754C1" w14:textId="77777777" w:rsidR="00BA40E1" w:rsidRPr="00AB3A87" w:rsidRDefault="00BA40E1" w:rsidP="00ED7FDF">
            <w:pPr>
              <w:jc w:val="center"/>
              <w:rPr>
                <w:rFonts w:ascii="Arial" w:hAnsi="Arial" w:cs="Arial"/>
                <w:spacing w:val="-3"/>
                <w:sz w:val="20"/>
                <w:szCs w:val="20"/>
              </w:rPr>
            </w:pPr>
            <w:r w:rsidRPr="00AB3A87">
              <w:rPr>
                <w:rFonts w:ascii="Arial" w:hAnsi="Arial" w:cs="Arial"/>
                <w:spacing w:val="-3"/>
                <w:sz w:val="20"/>
                <w:szCs w:val="20"/>
              </w:rPr>
              <w:t>7</w:t>
            </w:r>
          </w:p>
        </w:tc>
        <w:tc>
          <w:tcPr>
            <w:tcW w:w="247" w:type="pct"/>
            <w:vAlign w:val="center"/>
          </w:tcPr>
          <w:p w14:paraId="3FEB368C" w14:textId="77777777" w:rsidR="00BA40E1" w:rsidRPr="00AB3A87" w:rsidRDefault="00BA40E1" w:rsidP="00ED7FDF">
            <w:pPr>
              <w:jc w:val="center"/>
              <w:rPr>
                <w:rFonts w:ascii="Arial" w:hAnsi="Arial" w:cs="Arial"/>
                <w:spacing w:val="-3"/>
                <w:sz w:val="20"/>
                <w:szCs w:val="20"/>
              </w:rPr>
            </w:pPr>
            <w:r w:rsidRPr="00AB3A87">
              <w:rPr>
                <w:rFonts w:ascii="Arial" w:hAnsi="Arial" w:cs="Arial"/>
                <w:spacing w:val="-3"/>
                <w:sz w:val="20"/>
                <w:szCs w:val="20"/>
              </w:rPr>
              <w:t>20</w:t>
            </w:r>
          </w:p>
        </w:tc>
        <w:tc>
          <w:tcPr>
            <w:tcW w:w="247" w:type="pct"/>
            <w:vAlign w:val="center"/>
          </w:tcPr>
          <w:p w14:paraId="3D9868CF" w14:textId="77777777" w:rsidR="00BA40E1" w:rsidRPr="00AB3A87" w:rsidRDefault="00BA40E1" w:rsidP="00ED7FDF">
            <w:pPr>
              <w:jc w:val="center"/>
              <w:rPr>
                <w:rFonts w:ascii="Arial" w:hAnsi="Arial" w:cs="Arial"/>
                <w:spacing w:val="-3"/>
                <w:sz w:val="20"/>
                <w:szCs w:val="20"/>
              </w:rPr>
            </w:pPr>
            <w:r w:rsidRPr="00AB3A87">
              <w:rPr>
                <w:rFonts w:ascii="Arial" w:hAnsi="Arial" w:cs="Arial"/>
                <w:spacing w:val="-3"/>
                <w:sz w:val="20"/>
                <w:szCs w:val="20"/>
              </w:rPr>
              <w:t>-</w:t>
            </w:r>
          </w:p>
        </w:tc>
        <w:tc>
          <w:tcPr>
            <w:tcW w:w="247" w:type="pct"/>
            <w:vAlign w:val="center"/>
          </w:tcPr>
          <w:p w14:paraId="1AF99FC6" w14:textId="77777777" w:rsidR="00BA40E1" w:rsidRPr="00AB3A87" w:rsidRDefault="00BA40E1" w:rsidP="00ED7FDF">
            <w:pPr>
              <w:jc w:val="center"/>
              <w:rPr>
                <w:rFonts w:ascii="Arial" w:hAnsi="Arial" w:cs="Arial"/>
                <w:spacing w:val="-3"/>
                <w:sz w:val="20"/>
                <w:szCs w:val="20"/>
              </w:rPr>
            </w:pPr>
            <w:r w:rsidRPr="00AB3A87">
              <w:rPr>
                <w:rFonts w:ascii="Arial" w:hAnsi="Arial" w:cs="Arial"/>
                <w:spacing w:val="-3"/>
                <w:sz w:val="20"/>
                <w:szCs w:val="20"/>
              </w:rPr>
              <w:t>-</w:t>
            </w:r>
          </w:p>
        </w:tc>
        <w:tc>
          <w:tcPr>
            <w:tcW w:w="283" w:type="pct"/>
            <w:vAlign w:val="center"/>
          </w:tcPr>
          <w:p w14:paraId="757328D9" w14:textId="77777777" w:rsidR="00BA40E1" w:rsidRPr="00AB3A87" w:rsidRDefault="00BA40E1" w:rsidP="00ED7FDF">
            <w:pPr>
              <w:jc w:val="center"/>
              <w:rPr>
                <w:rFonts w:ascii="Arial" w:hAnsi="Arial" w:cs="Arial"/>
                <w:spacing w:val="-3"/>
                <w:sz w:val="20"/>
                <w:szCs w:val="20"/>
              </w:rPr>
            </w:pPr>
            <w:r w:rsidRPr="00AB3A87">
              <w:rPr>
                <w:rFonts w:ascii="Arial" w:hAnsi="Arial" w:cs="Arial"/>
                <w:spacing w:val="-3"/>
                <w:sz w:val="20"/>
                <w:szCs w:val="20"/>
              </w:rPr>
              <w:t>10</w:t>
            </w:r>
          </w:p>
        </w:tc>
        <w:tc>
          <w:tcPr>
            <w:tcW w:w="283" w:type="pct"/>
            <w:vAlign w:val="center"/>
          </w:tcPr>
          <w:p w14:paraId="5DF2F654" w14:textId="77777777" w:rsidR="00BA40E1" w:rsidRPr="00AB3A87" w:rsidRDefault="00BA40E1" w:rsidP="00ED7FDF">
            <w:pPr>
              <w:jc w:val="center"/>
              <w:rPr>
                <w:rFonts w:ascii="Arial" w:hAnsi="Arial" w:cs="Arial"/>
                <w:spacing w:val="-3"/>
                <w:sz w:val="20"/>
                <w:szCs w:val="20"/>
              </w:rPr>
            </w:pPr>
            <w:r w:rsidRPr="00AB3A87">
              <w:rPr>
                <w:rFonts w:ascii="Arial" w:hAnsi="Arial" w:cs="Arial"/>
                <w:spacing w:val="-3"/>
                <w:sz w:val="20"/>
                <w:szCs w:val="20"/>
              </w:rPr>
              <w:t>25</w:t>
            </w:r>
          </w:p>
        </w:tc>
        <w:tc>
          <w:tcPr>
            <w:tcW w:w="259" w:type="pct"/>
            <w:vAlign w:val="center"/>
          </w:tcPr>
          <w:p w14:paraId="4CE0EB20" w14:textId="77777777" w:rsidR="00BA40E1" w:rsidRPr="00AB3A87" w:rsidRDefault="00BA40E1" w:rsidP="00ED7FDF">
            <w:pPr>
              <w:jc w:val="center"/>
              <w:rPr>
                <w:rFonts w:ascii="Arial" w:hAnsi="Arial" w:cs="Arial"/>
                <w:spacing w:val="-3"/>
                <w:sz w:val="20"/>
                <w:szCs w:val="20"/>
              </w:rPr>
            </w:pPr>
            <w:r w:rsidRPr="00AB3A87">
              <w:rPr>
                <w:rFonts w:ascii="Arial" w:hAnsi="Arial" w:cs="Arial"/>
                <w:spacing w:val="-3"/>
                <w:sz w:val="20"/>
                <w:szCs w:val="20"/>
              </w:rPr>
              <w:t>-</w:t>
            </w:r>
          </w:p>
        </w:tc>
        <w:tc>
          <w:tcPr>
            <w:tcW w:w="259" w:type="pct"/>
            <w:vAlign w:val="center"/>
          </w:tcPr>
          <w:p w14:paraId="6BA91911" w14:textId="77777777" w:rsidR="00BA40E1" w:rsidRPr="00AB3A87" w:rsidRDefault="00BA40E1" w:rsidP="00ED7FDF">
            <w:pPr>
              <w:jc w:val="center"/>
              <w:rPr>
                <w:rFonts w:ascii="Arial" w:hAnsi="Arial" w:cs="Arial"/>
                <w:spacing w:val="-3"/>
                <w:sz w:val="20"/>
                <w:szCs w:val="20"/>
              </w:rPr>
            </w:pPr>
            <w:r w:rsidRPr="00AB3A87">
              <w:rPr>
                <w:rFonts w:ascii="Arial" w:hAnsi="Arial" w:cs="Arial"/>
                <w:spacing w:val="-3"/>
                <w:sz w:val="20"/>
                <w:szCs w:val="20"/>
              </w:rPr>
              <w:t>-</w:t>
            </w:r>
          </w:p>
        </w:tc>
        <w:tc>
          <w:tcPr>
            <w:tcW w:w="260" w:type="pct"/>
            <w:vAlign w:val="center"/>
          </w:tcPr>
          <w:p w14:paraId="51339756" w14:textId="77777777" w:rsidR="00BA40E1" w:rsidRPr="00AB3A87" w:rsidRDefault="00BA40E1" w:rsidP="00ED7FDF">
            <w:pPr>
              <w:jc w:val="center"/>
              <w:rPr>
                <w:rFonts w:ascii="Arial" w:hAnsi="Arial" w:cs="Arial"/>
                <w:spacing w:val="-3"/>
                <w:sz w:val="20"/>
                <w:szCs w:val="20"/>
              </w:rPr>
            </w:pPr>
            <w:r w:rsidRPr="00AB3A87">
              <w:rPr>
                <w:rFonts w:ascii="Arial" w:hAnsi="Arial" w:cs="Arial"/>
                <w:spacing w:val="-3"/>
                <w:sz w:val="20"/>
                <w:szCs w:val="20"/>
              </w:rPr>
              <w:t>10</w:t>
            </w:r>
          </w:p>
        </w:tc>
        <w:tc>
          <w:tcPr>
            <w:tcW w:w="258" w:type="pct"/>
            <w:vAlign w:val="center"/>
          </w:tcPr>
          <w:p w14:paraId="4341A951" w14:textId="77777777" w:rsidR="00BA40E1" w:rsidRPr="00AB3A87" w:rsidRDefault="00BA40E1" w:rsidP="00ED7FDF">
            <w:pPr>
              <w:jc w:val="center"/>
              <w:rPr>
                <w:rFonts w:ascii="Arial" w:hAnsi="Arial" w:cs="Arial"/>
                <w:spacing w:val="-3"/>
                <w:sz w:val="20"/>
                <w:szCs w:val="20"/>
              </w:rPr>
            </w:pPr>
            <w:r w:rsidRPr="00AB3A87">
              <w:rPr>
                <w:rFonts w:ascii="Arial" w:hAnsi="Arial" w:cs="Arial"/>
                <w:spacing w:val="-3"/>
                <w:sz w:val="20"/>
                <w:szCs w:val="20"/>
              </w:rPr>
              <w:t>25</w:t>
            </w:r>
          </w:p>
        </w:tc>
      </w:tr>
    </w:tbl>
    <w:p w14:paraId="058A9938" w14:textId="77777777" w:rsidR="001A6DB9" w:rsidRPr="00AB3A87" w:rsidRDefault="001A6DB9" w:rsidP="005A4314">
      <w:pPr>
        <w:autoSpaceDN/>
        <w:spacing w:before="80" w:line="276" w:lineRule="auto"/>
        <w:jc w:val="both"/>
        <w:textAlignment w:val="auto"/>
        <w:rPr>
          <w:rFonts w:ascii="Arial" w:eastAsia="Calibri" w:hAnsi="Arial" w:cs="Arial"/>
          <w:b/>
          <w:sz w:val="20"/>
          <w:szCs w:val="20"/>
        </w:rPr>
      </w:pPr>
    </w:p>
    <w:p w14:paraId="3124AAA6" w14:textId="77777777" w:rsidR="00D65892" w:rsidRPr="00AB3A87" w:rsidRDefault="00D65892" w:rsidP="00AE066F">
      <w:pPr>
        <w:pStyle w:val="Akapitzlist"/>
        <w:numPr>
          <w:ilvl w:val="2"/>
          <w:numId w:val="71"/>
        </w:numPr>
        <w:autoSpaceDN/>
        <w:spacing w:before="80" w:line="276" w:lineRule="auto"/>
        <w:ind w:left="709" w:hanging="709"/>
        <w:jc w:val="both"/>
        <w:textAlignment w:val="auto"/>
        <w:rPr>
          <w:rFonts w:ascii="Arial" w:eastAsia="Calibri" w:hAnsi="Arial" w:cs="Arial"/>
          <w:b/>
          <w:sz w:val="20"/>
          <w:szCs w:val="20"/>
        </w:rPr>
      </w:pPr>
      <w:r w:rsidRPr="00AB3A87">
        <w:rPr>
          <w:rFonts w:ascii="Arial" w:eastAsia="Calibri" w:hAnsi="Arial" w:cs="Arial"/>
          <w:b/>
          <w:sz w:val="20"/>
          <w:szCs w:val="20"/>
        </w:rPr>
        <w:t>Wrażliwość na mróz, wodoprzepuszczalność</w:t>
      </w:r>
    </w:p>
    <w:p w14:paraId="66B369B6" w14:textId="77777777" w:rsidR="00D65892" w:rsidRPr="00AB3A87" w:rsidRDefault="00D65892" w:rsidP="00AE066F">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Mieszanki kruszyw stosowane do warstw podbudów pomocniczych powin</w:t>
      </w:r>
      <w:r w:rsidR="000B3B14" w:rsidRPr="00AB3A87">
        <w:rPr>
          <w:rFonts w:ascii="Arial" w:eastAsia="Calibri" w:hAnsi="Arial" w:cs="Arial"/>
          <w:sz w:val="20"/>
          <w:szCs w:val="20"/>
        </w:rPr>
        <w:t>ny spełniać wymagania wg Tab</w:t>
      </w:r>
      <w:r w:rsidR="003D3E7C" w:rsidRPr="00AB3A87">
        <w:rPr>
          <w:rFonts w:ascii="Arial" w:eastAsia="Calibri" w:hAnsi="Arial" w:cs="Arial"/>
          <w:sz w:val="20"/>
          <w:szCs w:val="20"/>
        </w:rPr>
        <w:t>licy</w:t>
      </w:r>
      <w:r w:rsidRPr="00AB3A87">
        <w:rPr>
          <w:rFonts w:ascii="Arial" w:eastAsia="Calibri" w:hAnsi="Arial" w:cs="Arial"/>
          <w:sz w:val="20"/>
          <w:szCs w:val="20"/>
        </w:rPr>
        <w:t xml:space="preserve"> </w:t>
      </w:r>
      <w:r w:rsidR="003D3E7C" w:rsidRPr="00AB3A87">
        <w:rPr>
          <w:rFonts w:ascii="Arial" w:eastAsia="Calibri" w:hAnsi="Arial" w:cs="Arial"/>
          <w:sz w:val="20"/>
          <w:szCs w:val="20"/>
        </w:rPr>
        <w:t>2.</w:t>
      </w:r>
      <w:r w:rsidRPr="00AB3A87">
        <w:rPr>
          <w:rFonts w:ascii="Arial" w:eastAsia="Calibri" w:hAnsi="Arial" w:cs="Arial"/>
          <w:sz w:val="20"/>
          <w:szCs w:val="20"/>
        </w:rPr>
        <w:t>6.</w:t>
      </w:r>
    </w:p>
    <w:p w14:paraId="0BEB48EE" w14:textId="77777777" w:rsidR="00D65892" w:rsidRPr="00AB3A87" w:rsidRDefault="00D65892" w:rsidP="00AE066F">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Wymagania wobec mieszanek przeznaczonych do warstw podbudowy pomocniczej odnośnie wrażliwości na mróz (wskaźnik SE</w:t>
      </w:r>
      <w:r w:rsidR="000B3B14" w:rsidRPr="00AB3A87">
        <w:rPr>
          <w:rFonts w:ascii="Arial" w:eastAsia="Calibri" w:hAnsi="Arial" w:cs="Arial"/>
          <w:sz w:val="20"/>
          <w:szCs w:val="20"/>
        </w:rPr>
        <w:t>4</w:t>
      </w:r>
      <w:r w:rsidRPr="00AB3A87">
        <w:rPr>
          <w:rFonts w:ascii="Arial" w:eastAsia="Calibri" w:hAnsi="Arial" w:cs="Arial"/>
          <w:sz w:val="20"/>
          <w:szCs w:val="20"/>
        </w:rPr>
        <w:t>), dotyczą badania materiału po pięciokrotnym zagęszczeniu metodą Proctora według PN EN 13286-2.</w:t>
      </w:r>
    </w:p>
    <w:p w14:paraId="5C5995D2" w14:textId="77777777" w:rsidR="00D65892" w:rsidRPr="00AB3A87" w:rsidRDefault="00D65892" w:rsidP="00A05C8F">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Nie stawia się wymagań wobec wodoprzepuszczalności zagęszczonej mieszanki niezwią</w:t>
      </w:r>
      <w:r w:rsidR="00A05C8F" w:rsidRPr="00AB3A87">
        <w:rPr>
          <w:rFonts w:ascii="Arial" w:eastAsia="Calibri" w:hAnsi="Arial" w:cs="Arial"/>
          <w:sz w:val="20"/>
          <w:szCs w:val="20"/>
        </w:rPr>
        <w:t>zanej do podbudowy pomocniczej.</w:t>
      </w:r>
    </w:p>
    <w:p w14:paraId="73D57E70" w14:textId="77777777" w:rsidR="00D65892" w:rsidRPr="00AB3A87" w:rsidRDefault="00D65892" w:rsidP="00AE066F">
      <w:pPr>
        <w:pStyle w:val="Akapitzlist"/>
        <w:numPr>
          <w:ilvl w:val="2"/>
          <w:numId w:val="71"/>
        </w:numPr>
        <w:autoSpaceDN/>
        <w:spacing w:before="80" w:line="276" w:lineRule="auto"/>
        <w:ind w:left="709" w:hanging="709"/>
        <w:jc w:val="both"/>
        <w:textAlignment w:val="auto"/>
        <w:rPr>
          <w:rFonts w:ascii="Arial" w:eastAsia="Calibri" w:hAnsi="Arial" w:cs="Arial"/>
          <w:b/>
          <w:sz w:val="20"/>
          <w:szCs w:val="20"/>
        </w:rPr>
      </w:pPr>
      <w:r w:rsidRPr="00AB3A87">
        <w:rPr>
          <w:rFonts w:ascii="Arial" w:eastAsia="Calibri" w:hAnsi="Arial" w:cs="Arial"/>
          <w:b/>
          <w:sz w:val="20"/>
          <w:szCs w:val="20"/>
        </w:rPr>
        <w:t>Zawartość wody</w:t>
      </w:r>
    </w:p>
    <w:p w14:paraId="60609721" w14:textId="77777777" w:rsidR="00D65892" w:rsidRPr="00AB3A87" w:rsidRDefault="00D65892" w:rsidP="00AE066F">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Zawartość wody w mieszankach kruszyw powinna odpowiadać wymaganej zawartości wody w trakcie wbudowywania i zagęszczania określonej według PN-EN 13286-2</w:t>
      </w:r>
      <w:r w:rsidR="000B3B14" w:rsidRPr="00AB3A87">
        <w:rPr>
          <w:rFonts w:ascii="Arial" w:eastAsia="Calibri" w:hAnsi="Arial" w:cs="Arial"/>
          <w:sz w:val="20"/>
          <w:szCs w:val="20"/>
        </w:rPr>
        <w:t>, w</w:t>
      </w:r>
      <w:r w:rsidR="00C42BB3" w:rsidRPr="00AB3A87">
        <w:rPr>
          <w:rFonts w:ascii="Arial" w:eastAsia="Calibri" w:hAnsi="Arial" w:cs="Arial"/>
          <w:sz w:val="20"/>
          <w:szCs w:val="20"/>
        </w:rPr>
        <w:t> </w:t>
      </w:r>
      <w:r w:rsidR="000B3B14" w:rsidRPr="00AB3A87">
        <w:rPr>
          <w:rFonts w:ascii="Arial" w:eastAsia="Calibri" w:hAnsi="Arial" w:cs="Arial"/>
          <w:sz w:val="20"/>
          <w:szCs w:val="20"/>
        </w:rPr>
        <w:t>granicach podanych w Tab</w:t>
      </w:r>
      <w:r w:rsidR="003D3E7C" w:rsidRPr="00AB3A87">
        <w:rPr>
          <w:rFonts w:ascii="Arial" w:eastAsia="Calibri" w:hAnsi="Arial" w:cs="Arial"/>
          <w:sz w:val="20"/>
          <w:szCs w:val="20"/>
        </w:rPr>
        <w:t>licy</w:t>
      </w:r>
      <w:r w:rsidRPr="00AB3A87">
        <w:rPr>
          <w:rFonts w:ascii="Arial" w:eastAsia="Calibri" w:hAnsi="Arial" w:cs="Arial"/>
          <w:sz w:val="20"/>
          <w:szCs w:val="20"/>
        </w:rPr>
        <w:t xml:space="preserve"> </w:t>
      </w:r>
      <w:r w:rsidR="003D3E7C" w:rsidRPr="00AB3A87">
        <w:rPr>
          <w:rFonts w:ascii="Arial" w:eastAsia="Calibri" w:hAnsi="Arial" w:cs="Arial"/>
          <w:sz w:val="20"/>
          <w:szCs w:val="20"/>
        </w:rPr>
        <w:t>2.</w:t>
      </w:r>
      <w:r w:rsidRPr="00AB3A87">
        <w:rPr>
          <w:rFonts w:ascii="Arial" w:eastAsia="Calibri" w:hAnsi="Arial" w:cs="Arial"/>
          <w:sz w:val="20"/>
          <w:szCs w:val="20"/>
        </w:rPr>
        <w:t>6.</w:t>
      </w:r>
    </w:p>
    <w:p w14:paraId="7492C459" w14:textId="77777777" w:rsidR="00D65892" w:rsidRPr="00AB3A87" w:rsidRDefault="00D65892" w:rsidP="00AE066F">
      <w:pPr>
        <w:pStyle w:val="Akapitzlist"/>
        <w:numPr>
          <w:ilvl w:val="2"/>
          <w:numId w:val="71"/>
        </w:numPr>
        <w:autoSpaceDN/>
        <w:spacing w:before="80" w:line="276" w:lineRule="auto"/>
        <w:ind w:left="709" w:hanging="709"/>
        <w:jc w:val="both"/>
        <w:textAlignment w:val="auto"/>
        <w:rPr>
          <w:rFonts w:ascii="Arial" w:eastAsia="Calibri" w:hAnsi="Arial" w:cs="Arial"/>
          <w:b/>
          <w:sz w:val="20"/>
          <w:szCs w:val="20"/>
        </w:rPr>
      </w:pPr>
      <w:r w:rsidRPr="00AB3A87">
        <w:rPr>
          <w:rFonts w:ascii="Arial" w:eastAsia="Calibri" w:hAnsi="Arial" w:cs="Arial"/>
          <w:b/>
          <w:sz w:val="20"/>
          <w:szCs w:val="20"/>
        </w:rPr>
        <w:t>Wskaźnik CBR</w:t>
      </w:r>
    </w:p>
    <w:p w14:paraId="3D8371BC" w14:textId="77777777" w:rsidR="00D65892" w:rsidRPr="00AB3A87" w:rsidRDefault="00D65892" w:rsidP="00A05C8F">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Badanie CBR mieszanek do podbudowy pomocniczej należy wykonać na mieszance zagęszczonej do wskaźnika zagęszczenia I</w:t>
      </w:r>
      <w:r w:rsidRPr="00AB3A87">
        <w:rPr>
          <w:rFonts w:ascii="Arial" w:eastAsia="Calibri" w:hAnsi="Arial" w:cs="Arial"/>
          <w:sz w:val="20"/>
          <w:szCs w:val="20"/>
          <w:vertAlign w:val="subscript"/>
        </w:rPr>
        <w:t>S</w:t>
      </w:r>
      <w:r w:rsidRPr="00AB3A87">
        <w:rPr>
          <w:rFonts w:ascii="Arial" w:eastAsia="Calibri" w:hAnsi="Arial" w:cs="Arial"/>
          <w:sz w:val="20"/>
          <w:szCs w:val="20"/>
        </w:rPr>
        <w:t>=1,0 i po 96 godzinach przechowywania jej w</w:t>
      </w:r>
      <w:r w:rsidR="00C42BB3" w:rsidRPr="00AB3A87">
        <w:rPr>
          <w:rFonts w:ascii="Arial" w:eastAsia="Calibri" w:hAnsi="Arial" w:cs="Arial"/>
          <w:sz w:val="20"/>
          <w:szCs w:val="20"/>
        </w:rPr>
        <w:t> </w:t>
      </w:r>
      <w:r w:rsidRPr="00AB3A87">
        <w:rPr>
          <w:rFonts w:ascii="Arial" w:eastAsia="Calibri" w:hAnsi="Arial" w:cs="Arial"/>
          <w:sz w:val="20"/>
          <w:szCs w:val="20"/>
        </w:rPr>
        <w:t>wodzie. CBR oznaczyć wg PN-E</w:t>
      </w:r>
      <w:r w:rsidR="000B3B14" w:rsidRPr="00AB3A87">
        <w:rPr>
          <w:rFonts w:ascii="Arial" w:eastAsia="Calibri" w:hAnsi="Arial" w:cs="Arial"/>
          <w:sz w:val="20"/>
          <w:szCs w:val="20"/>
        </w:rPr>
        <w:t>N 13286-47. Wymaganie wg Tab</w:t>
      </w:r>
      <w:r w:rsidR="003D3E7C" w:rsidRPr="00AB3A87">
        <w:rPr>
          <w:rFonts w:ascii="Arial" w:eastAsia="Calibri" w:hAnsi="Arial" w:cs="Arial"/>
          <w:sz w:val="20"/>
          <w:szCs w:val="20"/>
        </w:rPr>
        <w:t>licy 2.</w:t>
      </w:r>
      <w:r w:rsidR="00A05C8F" w:rsidRPr="00AB3A87">
        <w:rPr>
          <w:rFonts w:ascii="Arial" w:eastAsia="Calibri" w:hAnsi="Arial" w:cs="Arial"/>
          <w:sz w:val="20"/>
          <w:szCs w:val="20"/>
        </w:rPr>
        <w:t>6.</w:t>
      </w:r>
    </w:p>
    <w:p w14:paraId="76AF063F" w14:textId="77777777" w:rsidR="00D65892" w:rsidRPr="00AB3A87" w:rsidRDefault="00D65892" w:rsidP="00AE066F">
      <w:pPr>
        <w:pStyle w:val="Zwykytekst"/>
        <w:numPr>
          <w:ilvl w:val="1"/>
          <w:numId w:val="71"/>
        </w:numPr>
        <w:spacing w:before="80" w:line="276" w:lineRule="auto"/>
        <w:ind w:left="709" w:hanging="709"/>
        <w:jc w:val="both"/>
        <w:outlineLvl w:val="1"/>
        <w:rPr>
          <w:rFonts w:ascii="Arial" w:hAnsi="Arial" w:cs="Arial"/>
          <w:b/>
          <w:sz w:val="20"/>
          <w:szCs w:val="20"/>
        </w:rPr>
      </w:pPr>
      <w:bookmarkStart w:id="12" w:name="_Toc64541942"/>
      <w:r w:rsidRPr="00AB3A87">
        <w:rPr>
          <w:rFonts w:ascii="Arial" w:hAnsi="Arial" w:cs="Arial"/>
          <w:b/>
          <w:sz w:val="20"/>
          <w:szCs w:val="20"/>
        </w:rPr>
        <w:t>Wymagane właściwości mieszanki niezwiązanej do podbudowy zasadniczej</w:t>
      </w:r>
      <w:bookmarkEnd w:id="12"/>
    </w:p>
    <w:p w14:paraId="338F8DA2" w14:textId="77777777" w:rsidR="00D65892" w:rsidRPr="00AB3A87" w:rsidRDefault="00D65892" w:rsidP="00AE066F">
      <w:pPr>
        <w:pStyle w:val="Akapitzlist"/>
        <w:numPr>
          <w:ilvl w:val="2"/>
          <w:numId w:val="71"/>
        </w:numPr>
        <w:autoSpaceDN/>
        <w:spacing w:before="80" w:line="276" w:lineRule="auto"/>
        <w:ind w:left="709" w:hanging="709"/>
        <w:jc w:val="both"/>
        <w:textAlignment w:val="auto"/>
        <w:rPr>
          <w:rFonts w:ascii="Arial" w:eastAsia="Calibri" w:hAnsi="Arial" w:cs="Arial"/>
          <w:b/>
          <w:sz w:val="20"/>
          <w:szCs w:val="20"/>
        </w:rPr>
      </w:pPr>
      <w:r w:rsidRPr="00AB3A87">
        <w:rPr>
          <w:rFonts w:ascii="Arial" w:eastAsia="Calibri" w:hAnsi="Arial" w:cs="Arial"/>
          <w:b/>
          <w:sz w:val="20"/>
          <w:szCs w:val="20"/>
        </w:rPr>
        <w:t>Zawartość pyłu</w:t>
      </w:r>
    </w:p>
    <w:p w14:paraId="25394550" w14:textId="77777777" w:rsidR="00D65892" w:rsidRPr="00AB3A87" w:rsidRDefault="00D65892" w:rsidP="00AE066F">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 xml:space="preserve">Maksymalna zawartość pyłów &lt; </w:t>
      </w:r>
      <w:smartTag w:uri="urn:schemas-microsoft-com:office:smarttags" w:element="metricconverter">
        <w:smartTagPr>
          <w:attr w:name="ProductID" w:val="0,063 mm"/>
        </w:smartTagPr>
        <w:r w:rsidRPr="00AB3A87">
          <w:rPr>
            <w:rFonts w:ascii="Arial" w:eastAsia="Calibri" w:hAnsi="Arial" w:cs="Arial"/>
            <w:sz w:val="20"/>
            <w:szCs w:val="20"/>
          </w:rPr>
          <w:t>0,063 mm</w:t>
        </w:r>
      </w:smartTag>
      <w:r w:rsidRPr="00AB3A87">
        <w:rPr>
          <w:rFonts w:ascii="Arial" w:eastAsia="Calibri" w:hAnsi="Arial" w:cs="Arial"/>
          <w:sz w:val="20"/>
          <w:szCs w:val="20"/>
        </w:rPr>
        <w:t xml:space="preserve"> w mieszankach kruszyw przeznaczonych do warstwy podbudowy zasadniczej, powinna spełniać wymag</w:t>
      </w:r>
      <w:r w:rsidR="000B3B14" w:rsidRPr="00AB3A87">
        <w:rPr>
          <w:rFonts w:ascii="Arial" w:eastAsia="Calibri" w:hAnsi="Arial" w:cs="Arial"/>
          <w:sz w:val="20"/>
          <w:szCs w:val="20"/>
        </w:rPr>
        <w:t>ania kategorii podanej w Tab</w:t>
      </w:r>
      <w:r w:rsidR="003D3E7C" w:rsidRPr="00AB3A87">
        <w:rPr>
          <w:rFonts w:ascii="Arial" w:eastAsia="Calibri" w:hAnsi="Arial" w:cs="Arial"/>
          <w:sz w:val="20"/>
          <w:szCs w:val="20"/>
        </w:rPr>
        <w:t>licy</w:t>
      </w:r>
      <w:r w:rsidRPr="00AB3A87">
        <w:rPr>
          <w:rFonts w:ascii="Arial" w:eastAsia="Calibri" w:hAnsi="Arial" w:cs="Arial"/>
          <w:sz w:val="20"/>
          <w:szCs w:val="20"/>
        </w:rPr>
        <w:t xml:space="preserve"> </w:t>
      </w:r>
      <w:r w:rsidR="003D3E7C" w:rsidRPr="00AB3A87">
        <w:rPr>
          <w:rFonts w:ascii="Arial" w:eastAsia="Calibri" w:hAnsi="Arial" w:cs="Arial"/>
          <w:sz w:val="20"/>
          <w:szCs w:val="20"/>
        </w:rPr>
        <w:t>2.</w:t>
      </w:r>
      <w:r w:rsidRPr="00AB3A87">
        <w:rPr>
          <w:rFonts w:ascii="Arial" w:eastAsia="Calibri" w:hAnsi="Arial" w:cs="Arial"/>
          <w:sz w:val="20"/>
          <w:szCs w:val="20"/>
        </w:rPr>
        <w:t>6.</w:t>
      </w:r>
    </w:p>
    <w:p w14:paraId="2124D027" w14:textId="77777777" w:rsidR="00D65892" w:rsidRPr="00AB3A87" w:rsidRDefault="00D65892" w:rsidP="001B54CD">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Zawartość pyłów należy oznaczać wg PN-EN 933-1.</w:t>
      </w:r>
    </w:p>
    <w:p w14:paraId="1C522397" w14:textId="7DEF8C83" w:rsidR="00D65892" w:rsidRPr="00AB3A87" w:rsidRDefault="00D65892" w:rsidP="001B54CD">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W przypadku słabych kruszyw zawartość pyłów w mieszance kruszyw należy również badać i deklarować, po 5 krotnym zagęszczeniu metodą Proctora. Zawartość pyłów w takiej mieszance, po pięciokrotnym zagęszczeniu metodą Proctora, powinna również spełni</w:t>
      </w:r>
      <w:r w:rsidR="000B3B14" w:rsidRPr="00AB3A87">
        <w:rPr>
          <w:rFonts w:ascii="Arial" w:eastAsia="Calibri" w:hAnsi="Arial" w:cs="Arial"/>
          <w:sz w:val="20"/>
          <w:szCs w:val="20"/>
        </w:rPr>
        <w:t>ać wymagania podane w Tab</w:t>
      </w:r>
      <w:r w:rsidR="003D3E7C" w:rsidRPr="00AB3A87">
        <w:rPr>
          <w:rFonts w:ascii="Arial" w:eastAsia="Calibri" w:hAnsi="Arial" w:cs="Arial"/>
          <w:sz w:val="20"/>
          <w:szCs w:val="20"/>
        </w:rPr>
        <w:t>licy</w:t>
      </w:r>
      <w:r w:rsidRPr="00AB3A87">
        <w:rPr>
          <w:rFonts w:ascii="Arial" w:eastAsia="Calibri" w:hAnsi="Arial" w:cs="Arial"/>
          <w:sz w:val="20"/>
          <w:szCs w:val="20"/>
        </w:rPr>
        <w:t xml:space="preserve"> </w:t>
      </w:r>
      <w:r w:rsidR="003D3E7C" w:rsidRPr="00AB3A87">
        <w:rPr>
          <w:rFonts w:ascii="Arial" w:eastAsia="Calibri" w:hAnsi="Arial" w:cs="Arial"/>
          <w:sz w:val="20"/>
          <w:szCs w:val="20"/>
        </w:rPr>
        <w:t>2.</w:t>
      </w:r>
      <w:r w:rsidR="00093098" w:rsidRPr="00AB3A87">
        <w:rPr>
          <w:rFonts w:ascii="Arial" w:eastAsia="Calibri" w:hAnsi="Arial" w:cs="Arial"/>
          <w:sz w:val="20"/>
          <w:szCs w:val="20"/>
        </w:rPr>
        <w:t>4</w:t>
      </w:r>
      <w:r w:rsidRPr="00AB3A87">
        <w:rPr>
          <w:rFonts w:ascii="Arial" w:eastAsia="Calibri" w:hAnsi="Arial" w:cs="Arial"/>
          <w:sz w:val="20"/>
          <w:szCs w:val="20"/>
        </w:rPr>
        <w:t>.</w:t>
      </w:r>
    </w:p>
    <w:p w14:paraId="162C0CE8" w14:textId="77777777" w:rsidR="00D65892" w:rsidRPr="00AB3A87" w:rsidRDefault="00D65892" w:rsidP="00A05C8F">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lastRenderedPageBreak/>
        <w:t xml:space="preserve">Nie określa się wymagania wobec minimalnej zawartości pyłów &lt; </w:t>
      </w:r>
      <w:smartTag w:uri="urn:schemas-microsoft-com:office:smarttags" w:element="metricconverter">
        <w:smartTagPr>
          <w:attr w:name="ProductID" w:val="0,063 mm"/>
        </w:smartTagPr>
        <w:r w:rsidRPr="00AB3A87">
          <w:rPr>
            <w:rFonts w:ascii="Arial" w:eastAsia="Calibri" w:hAnsi="Arial" w:cs="Arial"/>
            <w:sz w:val="20"/>
            <w:szCs w:val="20"/>
          </w:rPr>
          <w:t>0,063 mm</w:t>
        </w:r>
      </w:smartTag>
      <w:r w:rsidRPr="00AB3A87">
        <w:rPr>
          <w:rFonts w:ascii="Arial" w:eastAsia="Calibri" w:hAnsi="Arial" w:cs="Arial"/>
          <w:sz w:val="20"/>
          <w:szCs w:val="20"/>
        </w:rPr>
        <w:t xml:space="preserve"> w mieszankach kruszyw do</w:t>
      </w:r>
      <w:r w:rsidR="00A05C8F" w:rsidRPr="00AB3A87">
        <w:rPr>
          <w:rFonts w:ascii="Arial" w:eastAsia="Calibri" w:hAnsi="Arial" w:cs="Arial"/>
          <w:sz w:val="20"/>
          <w:szCs w:val="20"/>
        </w:rPr>
        <w:t xml:space="preserve"> warstwy podbudowy zasadniczej.</w:t>
      </w:r>
    </w:p>
    <w:p w14:paraId="32F7EAD6" w14:textId="77777777" w:rsidR="00D65892" w:rsidRPr="00AB3A87" w:rsidRDefault="00D65892" w:rsidP="009714EF">
      <w:pPr>
        <w:pStyle w:val="Akapitzlist"/>
        <w:numPr>
          <w:ilvl w:val="2"/>
          <w:numId w:val="71"/>
        </w:numPr>
        <w:autoSpaceDN/>
        <w:spacing w:before="80" w:line="276" w:lineRule="auto"/>
        <w:ind w:left="709" w:hanging="709"/>
        <w:jc w:val="both"/>
        <w:textAlignment w:val="auto"/>
        <w:rPr>
          <w:rFonts w:ascii="Arial" w:eastAsia="Calibri" w:hAnsi="Arial" w:cs="Arial"/>
          <w:b/>
          <w:sz w:val="20"/>
          <w:szCs w:val="20"/>
        </w:rPr>
      </w:pPr>
      <w:r w:rsidRPr="00AB3A87">
        <w:rPr>
          <w:rFonts w:ascii="Arial" w:eastAsia="Calibri" w:hAnsi="Arial" w:cs="Arial"/>
          <w:b/>
          <w:sz w:val="20"/>
          <w:szCs w:val="20"/>
        </w:rPr>
        <w:t>Zawartość nadziarna</w:t>
      </w:r>
    </w:p>
    <w:p w14:paraId="08907481" w14:textId="617E9F72" w:rsidR="00D65892" w:rsidRPr="00AB3A87" w:rsidRDefault="00D65892" w:rsidP="00085DA9">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Określona według PN-EN 933-1 zawartość nadziarna w mieszankach kruszyw powinna spe</w:t>
      </w:r>
      <w:r w:rsidR="000B3B14" w:rsidRPr="00AB3A87">
        <w:rPr>
          <w:rFonts w:ascii="Arial" w:eastAsia="Calibri" w:hAnsi="Arial" w:cs="Arial"/>
          <w:sz w:val="20"/>
          <w:szCs w:val="20"/>
        </w:rPr>
        <w:t>łniać wymagania podane w Tab</w:t>
      </w:r>
      <w:r w:rsidR="003D3E7C" w:rsidRPr="00AB3A87">
        <w:rPr>
          <w:rFonts w:ascii="Arial" w:eastAsia="Calibri" w:hAnsi="Arial" w:cs="Arial"/>
          <w:sz w:val="20"/>
          <w:szCs w:val="20"/>
        </w:rPr>
        <w:t>licy</w:t>
      </w:r>
      <w:r w:rsidRPr="00AB3A87">
        <w:rPr>
          <w:rFonts w:ascii="Arial" w:eastAsia="Calibri" w:hAnsi="Arial" w:cs="Arial"/>
          <w:sz w:val="20"/>
          <w:szCs w:val="20"/>
        </w:rPr>
        <w:t xml:space="preserve"> </w:t>
      </w:r>
      <w:r w:rsidR="003D3E7C" w:rsidRPr="00AB3A87">
        <w:rPr>
          <w:rFonts w:ascii="Arial" w:eastAsia="Calibri" w:hAnsi="Arial" w:cs="Arial"/>
          <w:sz w:val="20"/>
          <w:szCs w:val="20"/>
        </w:rPr>
        <w:t>2.</w:t>
      </w:r>
      <w:r w:rsidRPr="00AB3A87">
        <w:rPr>
          <w:rFonts w:ascii="Arial" w:eastAsia="Calibri" w:hAnsi="Arial" w:cs="Arial"/>
          <w:sz w:val="20"/>
          <w:szCs w:val="20"/>
        </w:rPr>
        <w:t>6. W przypadku słabych kruszyw decyduje zawartość nadziarna w mieszance kruszyw po pięciokrotny</w:t>
      </w:r>
      <w:r w:rsidR="00A05C8F" w:rsidRPr="00AB3A87">
        <w:rPr>
          <w:rFonts w:ascii="Arial" w:eastAsia="Calibri" w:hAnsi="Arial" w:cs="Arial"/>
          <w:sz w:val="20"/>
          <w:szCs w:val="20"/>
        </w:rPr>
        <w:t>m zagęszczeniu metodą Proctora.</w:t>
      </w:r>
    </w:p>
    <w:p w14:paraId="46357085" w14:textId="77777777" w:rsidR="00D65892" w:rsidRPr="00AB3A87" w:rsidRDefault="00D65892" w:rsidP="009714EF">
      <w:pPr>
        <w:pStyle w:val="Akapitzlist"/>
        <w:numPr>
          <w:ilvl w:val="2"/>
          <w:numId w:val="71"/>
        </w:numPr>
        <w:autoSpaceDN/>
        <w:spacing w:before="80" w:line="276" w:lineRule="auto"/>
        <w:ind w:left="709" w:hanging="709"/>
        <w:jc w:val="both"/>
        <w:textAlignment w:val="auto"/>
        <w:rPr>
          <w:rFonts w:ascii="Arial" w:eastAsia="Calibri" w:hAnsi="Arial" w:cs="Arial"/>
          <w:b/>
          <w:sz w:val="20"/>
          <w:szCs w:val="20"/>
        </w:rPr>
      </w:pPr>
      <w:r w:rsidRPr="00AB3A87">
        <w:rPr>
          <w:rFonts w:ascii="Arial" w:eastAsia="Calibri" w:hAnsi="Arial" w:cs="Arial"/>
          <w:b/>
          <w:sz w:val="20"/>
          <w:szCs w:val="20"/>
        </w:rPr>
        <w:t>Uziarnienie</w:t>
      </w:r>
    </w:p>
    <w:p w14:paraId="0B2A6CEB" w14:textId="77777777" w:rsidR="00D65892" w:rsidRPr="00AB3A87" w:rsidRDefault="00D65892" w:rsidP="009714EF">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Określone według PN-EN 933-1 uziarnienia mieszanek kruszyw, przeznaczonych do warstw podbudowy zasadniczej muszą spełniać wymagania przedstawione na rysunk</w:t>
      </w:r>
      <w:r w:rsidR="003E6245" w:rsidRPr="00AB3A87">
        <w:rPr>
          <w:rFonts w:ascii="Arial" w:eastAsia="Calibri" w:hAnsi="Arial" w:cs="Arial"/>
          <w:sz w:val="20"/>
          <w:szCs w:val="20"/>
        </w:rPr>
        <w:t xml:space="preserve">ach </w:t>
      </w:r>
      <w:r w:rsidR="003D3E7C" w:rsidRPr="00AB3A87">
        <w:rPr>
          <w:rFonts w:ascii="Arial" w:eastAsia="Calibri" w:hAnsi="Arial" w:cs="Arial"/>
          <w:sz w:val="20"/>
          <w:szCs w:val="20"/>
        </w:rPr>
        <w:t>2.</w:t>
      </w:r>
      <w:r w:rsidR="003E6245" w:rsidRPr="00AB3A87">
        <w:rPr>
          <w:rFonts w:ascii="Arial" w:eastAsia="Calibri" w:hAnsi="Arial" w:cs="Arial"/>
          <w:sz w:val="20"/>
          <w:szCs w:val="20"/>
        </w:rPr>
        <w:t xml:space="preserve">4, </w:t>
      </w:r>
      <w:r w:rsidR="003D3E7C" w:rsidRPr="00AB3A87">
        <w:rPr>
          <w:rFonts w:ascii="Arial" w:eastAsia="Calibri" w:hAnsi="Arial" w:cs="Arial"/>
          <w:sz w:val="20"/>
          <w:szCs w:val="20"/>
        </w:rPr>
        <w:t>2.</w:t>
      </w:r>
      <w:r w:rsidR="003E6245" w:rsidRPr="00AB3A87">
        <w:rPr>
          <w:rFonts w:ascii="Arial" w:eastAsia="Calibri" w:hAnsi="Arial" w:cs="Arial"/>
          <w:sz w:val="20"/>
          <w:szCs w:val="20"/>
        </w:rPr>
        <w:t>5 i</w:t>
      </w:r>
      <w:r w:rsidR="00C42BB3" w:rsidRPr="00AB3A87">
        <w:rPr>
          <w:rFonts w:ascii="Arial" w:eastAsia="Calibri" w:hAnsi="Arial" w:cs="Arial"/>
          <w:sz w:val="20"/>
          <w:szCs w:val="20"/>
        </w:rPr>
        <w:t> </w:t>
      </w:r>
      <w:r w:rsidR="003D3E7C" w:rsidRPr="00AB3A87">
        <w:rPr>
          <w:rFonts w:ascii="Arial" w:eastAsia="Calibri" w:hAnsi="Arial" w:cs="Arial"/>
          <w:sz w:val="20"/>
          <w:szCs w:val="20"/>
        </w:rPr>
        <w:t>2.</w:t>
      </w:r>
      <w:r w:rsidR="003E6245" w:rsidRPr="00AB3A87">
        <w:rPr>
          <w:rFonts w:ascii="Arial" w:eastAsia="Calibri" w:hAnsi="Arial" w:cs="Arial"/>
          <w:sz w:val="20"/>
          <w:szCs w:val="20"/>
        </w:rPr>
        <w:t>6</w:t>
      </w:r>
      <w:r w:rsidRPr="00AB3A87">
        <w:rPr>
          <w:rFonts w:ascii="Arial" w:eastAsia="Calibri" w:hAnsi="Arial" w:cs="Arial"/>
          <w:sz w:val="20"/>
          <w:szCs w:val="20"/>
        </w:rPr>
        <w:t>.</w:t>
      </w:r>
    </w:p>
    <w:p w14:paraId="75A13B99" w14:textId="77777777" w:rsidR="00D65892" w:rsidRPr="00AB3A87" w:rsidRDefault="00D65892" w:rsidP="009714EF">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W przypadku słabych kruszyw uziarnienie mieszanki kruszyw należy również badać i</w:t>
      </w:r>
      <w:r w:rsidR="00C42BB3" w:rsidRPr="00AB3A87">
        <w:rPr>
          <w:rFonts w:ascii="Arial" w:eastAsia="Calibri" w:hAnsi="Arial" w:cs="Arial"/>
          <w:sz w:val="20"/>
          <w:szCs w:val="20"/>
        </w:rPr>
        <w:t> </w:t>
      </w:r>
      <w:r w:rsidRPr="00AB3A87">
        <w:rPr>
          <w:rFonts w:ascii="Arial" w:eastAsia="Calibri" w:hAnsi="Arial" w:cs="Arial"/>
          <w:sz w:val="20"/>
          <w:szCs w:val="20"/>
        </w:rPr>
        <w:t>deklarować, po 5 krotnym zagęszczeniu metodą Proctora. Kryterium przydatności takiej mieszanki, pod względem uziarnienia, jest spełnione, jeżeli uziarnienie mieszanki po pięciokrotnym zagęszczeniu metodą Proctora, mieści się w krzywych granicznych podanych na rysunk</w:t>
      </w:r>
      <w:r w:rsidR="007B3250" w:rsidRPr="00AB3A87">
        <w:rPr>
          <w:rFonts w:ascii="Arial" w:eastAsia="Calibri" w:hAnsi="Arial" w:cs="Arial"/>
          <w:sz w:val="20"/>
          <w:szCs w:val="20"/>
        </w:rPr>
        <w:t xml:space="preserve">ach </w:t>
      </w:r>
      <w:r w:rsidR="003D3E7C" w:rsidRPr="00AB3A87">
        <w:rPr>
          <w:rFonts w:ascii="Arial" w:eastAsia="Calibri" w:hAnsi="Arial" w:cs="Arial"/>
          <w:sz w:val="20"/>
          <w:szCs w:val="20"/>
        </w:rPr>
        <w:t>2.</w:t>
      </w:r>
      <w:r w:rsidR="007B3250" w:rsidRPr="00AB3A87">
        <w:rPr>
          <w:rFonts w:ascii="Arial" w:eastAsia="Calibri" w:hAnsi="Arial" w:cs="Arial"/>
          <w:sz w:val="20"/>
          <w:szCs w:val="20"/>
        </w:rPr>
        <w:t xml:space="preserve">4, </w:t>
      </w:r>
      <w:r w:rsidR="003D3E7C" w:rsidRPr="00AB3A87">
        <w:rPr>
          <w:rFonts w:ascii="Arial" w:eastAsia="Calibri" w:hAnsi="Arial" w:cs="Arial"/>
          <w:sz w:val="20"/>
          <w:szCs w:val="20"/>
        </w:rPr>
        <w:t>2.</w:t>
      </w:r>
      <w:r w:rsidR="007B3250" w:rsidRPr="00AB3A87">
        <w:rPr>
          <w:rFonts w:ascii="Arial" w:eastAsia="Calibri" w:hAnsi="Arial" w:cs="Arial"/>
          <w:sz w:val="20"/>
          <w:szCs w:val="20"/>
        </w:rPr>
        <w:t>5</w:t>
      </w:r>
      <w:r w:rsidR="008A5A23" w:rsidRPr="00AB3A87">
        <w:rPr>
          <w:rFonts w:ascii="Arial" w:eastAsia="Calibri" w:hAnsi="Arial" w:cs="Arial"/>
          <w:sz w:val="20"/>
          <w:szCs w:val="20"/>
        </w:rPr>
        <w:t xml:space="preserve"> i</w:t>
      </w:r>
      <w:r w:rsidR="007B3250" w:rsidRPr="00AB3A87">
        <w:rPr>
          <w:rFonts w:ascii="Arial" w:eastAsia="Calibri" w:hAnsi="Arial" w:cs="Arial"/>
          <w:sz w:val="20"/>
          <w:szCs w:val="20"/>
        </w:rPr>
        <w:t xml:space="preserve"> </w:t>
      </w:r>
      <w:r w:rsidR="003D3E7C" w:rsidRPr="00AB3A87">
        <w:rPr>
          <w:rFonts w:ascii="Arial" w:eastAsia="Calibri" w:hAnsi="Arial" w:cs="Arial"/>
          <w:sz w:val="20"/>
          <w:szCs w:val="20"/>
        </w:rPr>
        <w:t>2.</w:t>
      </w:r>
      <w:r w:rsidR="007B3250" w:rsidRPr="00AB3A87">
        <w:rPr>
          <w:rFonts w:ascii="Arial" w:eastAsia="Calibri" w:hAnsi="Arial" w:cs="Arial"/>
          <w:sz w:val="20"/>
          <w:szCs w:val="20"/>
        </w:rPr>
        <w:t>6</w:t>
      </w:r>
      <w:r w:rsidRPr="00AB3A87">
        <w:rPr>
          <w:rFonts w:ascii="Arial" w:eastAsia="Calibri" w:hAnsi="Arial" w:cs="Arial"/>
          <w:sz w:val="20"/>
          <w:szCs w:val="20"/>
        </w:rPr>
        <w:t>.</w:t>
      </w:r>
    </w:p>
    <w:p w14:paraId="457860AE" w14:textId="77777777" w:rsidR="00DD37BA" w:rsidRPr="00AB3A87" w:rsidRDefault="00D65892" w:rsidP="008A5A23">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Jako wymagane obowiązują tylko wymienione wartości liczbowe na rysunku.</w:t>
      </w:r>
    </w:p>
    <w:p w14:paraId="3621D60B" w14:textId="77777777" w:rsidR="003832A2" w:rsidRPr="00AB3A87" w:rsidRDefault="003832A2" w:rsidP="00905230">
      <w:pPr>
        <w:autoSpaceDN/>
        <w:spacing w:before="80" w:line="276" w:lineRule="auto"/>
        <w:jc w:val="both"/>
        <w:textAlignment w:val="auto"/>
        <w:rPr>
          <w:rFonts w:ascii="Arial" w:eastAsia="Calibri" w:hAnsi="Arial" w:cs="Arial"/>
          <w:sz w:val="20"/>
          <w:szCs w:val="20"/>
        </w:rPr>
      </w:pPr>
    </w:p>
    <w:p w14:paraId="4B1D2DE0" w14:textId="77777777" w:rsidR="006F6CFD" w:rsidRPr="00AB3A87" w:rsidRDefault="006F6CFD" w:rsidP="006F6CFD">
      <w:pPr>
        <w:jc w:val="both"/>
        <w:rPr>
          <w:rFonts w:ascii="Arial" w:hAnsi="Arial" w:cs="Arial"/>
          <w:spacing w:val="-3"/>
          <w:sz w:val="20"/>
          <w:szCs w:val="20"/>
        </w:rPr>
      </w:pPr>
      <w:r w:rsidRPr="00AB3A87">
        <w:rPr>
          <w:rFonts w:ascii="Arial" w:hAnsi="Arial" w:cs="Arial"/>
          <w:b/>
          <w:spacing w:val="-3"/>
          <w:sz w:val="20"/>
          <w:szCs w:val="20"/>
        </w:rPr>
        <w:t>Rys</w:t>
      </w:r>
      <w:r w:rsidR="00782688" w:rsidRPr="00AB3A87">
        <w:rPr>
          <w:rFonts w:ascii="Arial" w:hAnsi="Arial" w:cs="Arial"/>
          <w:b/>
          <w:spacing w:val="-3"/>
          <w:sz w:val="20"/>
          <w:szCs w:val="20"/>
        </w:rPr>
        <w:t>.</w:t>
      </w:r>
      <w:r w:rsidRPr="00AB3A87">
        <w:rPr>
          <w:rFonts w:ascii="Arial" w:hAnsi="Arial" w:cs="Arial"/>
          <w:b/>
          <w:spacing w:val="-3"/>
          <w:sz w:val="20"/>
          <w:szCs w:val="20"/>
        </w:rPr>
        <w:t xml:space="preserve"> </w:t>
      </w:r>
      <w:r w:rsidR="003D3E7C" w:rsidRPr="00AB3A87">
        <w:rPr>
          <w:rFonts w:ascii="Arial" w:hAnsi="Arial" w:cs="Arial"/>
          <w:b/>
          <w:spacing w:val="-3"/>
          <w:sz w:val="20"/>
          <w:szCs w:val="20"/>
        </w:rPr>
        <w:t>2.</w:t>
      </w:r>
      <w:r w:rsidR="007B3250" w:rsidRPr="00AB3A87">
        <w:rPr>
          <w:rFonts w:ascii="Arial" w:hAnsi="Arial" w:cs="Arial"/>
          <w:b/>
          <w:spacing w:val="-3"/>
          <w:sz w:val="20"/>
          <w:szCs w:val="20"/>
        </w:rPr>
        <w:t>4</w:t>
      </w:r>
      <w:r w:rsidRPr="00AB3A87">
        <w:rPr>
          <w:rFonts w:ascii="Arial" w:hAnsi="Arial" w:cs="Arial"/>
          <w:spacing w:val="-3"/>
          <w:sz w:val="20"/>
          <w:szCs w:val="20"/>
        </w:rPr>
        <w:t xml:space="preserve"> </w:t>
      </w:r>
      <w:r w:rsidR="00782688" w:rsidRPr="00AB3A87">
        <w:rPr>
          <w:rFonts w:ascii="Arial" w:hAnsi="Arial" w:cs="Arial"/>
          <w:spacing w:val="-3"/>
          <w:sz w:val="20"/>
          <w:szCs w:val="20"/>
        </w:rPr>
        <w:t>Krzywe graniczne u</w:t>
      </w:r>
      <w:r w:rsidRPr="00AB3A87">
        <w:rPr>
          <w:rFonts w:ascii="Arial" w:hAnsi="Arial" w:cs="Arial"/>
          <w:spacing w:val="-3"/>
          <w:sz w:val="20"/>
          <w:szCs w:val="20"/>
        </w:rPr>
        <w:t>ziarnieni</w:t>
      </w:r>
      <w:r w:rsidR="00782688" w:rsidRPr="00AB3A87">
        <w:rPr>
          <w:rFonts w:ascii="Arial" w:hAnsi="Arial" w:cs="Arial"/>
          <w:spacing w:val="-3"/>
          <w:sz w:val="20"/>
          <w:szCs w:val="20"/>
        </w:rPr>
        <w:t>a</w:t>
      </w:r>
      <w:r w:rsidRPr="00AB3A87">
        <w:rPr>
          <w:rFonts w:ascii="Arial" w:hAnsi="Arial" w:cs="Arial"/>
          <w:spacing w:val="-3"/>
          <w:sz w:val="20"/>
          <w:szCs w:val="20"/>
        </w:rPr>
        <w:t xml:space="preserve"> mieszanki niezwiązanej 0/31,5 do </w:t>
      </w:r>
      <w:r w:rsidR="00782688" w:rsidRPr="00AB3A87">
        <w:rPr>
          <w:rFonts w:ascii="Arial" w:hAnsi="Arial" w:cs="Arial"/>
          <w:spacing w:val="-3"/>
          <w:sz w:val="20"/>
          <w:szCs w:val="20"/>
        </w:rPr>
        <w:t xml:space="preserve">warstw </w:t>
      </w:r>
      <w:r w:rsidRPr="00AB3A87">
        <w:rPr>
          <w:rFonts w:ascii="Arial" w:hAnsi="Arial" w:cs="Arial"/>
          <w:spacing w:val="-3"/>
          <w:sz w:val="20"/>
          <w:szCs w:val="20"/>
        </w:rPr>
        <w:t>podbudowy zasadniczej</w:t>
      </w:r>
    </w:p>
    <w:p w14:paraId="3975C7F6" w14:textId="77777777" w:rsidR="00A737DB" w:rsidRPr="00AB3A87" w:rsidRDefault="009B64D4" w:rsidP="00A737DB">
      <w:pPr>
        <w:autoSpaceDN/>
        <w:spacing w:before="80" w:line="276" w:lineRule="auto"/>
        <w:jc w:val="both"/>
        <w:textAlignment w:val="auto"/>
        <w:rPr>
          <w:rFonts w:ascii="Arial" w:eastAsia="Calibri" w:hAnsi="Arial" w:cs="Arial"/>
          <w:sz w:val="20"/>
          <w:szCs w:val="20"/>
          <w:highlight w:val="cyan"/>
        </w:rPr>
      </w:pPr>
      <w:r w:rsidRPr="00AB3A87">
        <w:rPr>
          <w:rFonts w:ascii="Arial" w:hAnsi="Arial" w:cs="Arial"/>
          <w:noProof/>
          <w:spacing w:val="-3"/>
          <w:sz w:val="20"/>
          <w:szCs w:val="20"/>
        </w:rPr>
        <w:drawing>
          <wp:inline distT="0" distB="0" distL="0" distR="0" wp14:anchorId="3D58C5C8" wp14:editId="5A425459">
            <wp:extent cx="6238875" cy="42672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73896" cy="4291154"/>
                    </a:xfrm>
                    <a:prstGeom prst="rect">
                      <a:avLst/>
                    </a:prstGeom>
                    <a:noFill/>
                    <a:ln>
                      <a:noFill/>
                    </a:ln>
                  </pic:spPr>
                </pic:pic>
              </a:graphicData>
            </a:graphic>
          </wp:inline>
        </w:drawing>
      </w:r>
    </w:p>
    <w:p w14:paraId="0DD04F92" w14:textId="77777777" w:rsidR="00A4444C" w:rsidRPr="00AB3A87" w:rsidRDefault="00A4444C" w:rsidP="002B6738">
      <w:pPr>
        <w:pStyle w:val="Akapitzlist"/>
        <w:autoSpaceDN/>
        <w:spacing w:before="80" w:line="276" w:lineRule="auto"/>
        <w:ind w:left="0"/>
        <w:jc w:val="both"/>
        <w:textAlignment w:val="auto"/>
        <w:rPr>
          <w:rFonts w:ascii="Arial" w:eastAsia="Calibri" w:hAnsi="Arial" w:cs="Arial"/>
          <w:b/>
          <w:sz w:val="20"/>
          <w:szCs w:val="20"/>
        </w:rPr>
      </w:pPr>
    </w:p>
    <w:p w14:paraId="7684FD2F" w14:textId="2433D834" w:rsidR="00782688" w:rsidRPr="00AB3A87" w:rsidRDefault="00782688" w:rsidP="002B6738">
      <w:pPr>
        <w:pStyle w:val="Akapitzlist"/>
        <w:autoSpaceDN/>
        <w:spacing w:before="80" w:line="276" w:lineRule="auto"/>
        <w:ind w:left="0"/>
        <w:jc w:val="both"/>
        <w:textAlignment w:val="auto"/>
        <w:rPr>
          <w:rFonts w:ascii="Arial" w:eastAsia="Calibri" w:hAnsi="Arial" w:cs="Arial"/>
          <w:sz w:val="20"/>
          <w:szCs w:val="20"/>
        </w:rPr>
      </w:pPr>
      <w:r w:rsidRPr="00AB3A87">
        <w:rPr>
          <w:rFonts w:ascii="Arial" w:eastAsia="Calibri" w:hAnsi="Arial" w:cs="Arial"/>
          <w:b/>
          <w:sz w:val="20"/>
          <w:szCs w:val="20"/>
        </w:rPr>
        <w:t>Rys.</w:t>
      </w:r>
      <w:r w:rsidR="003D3E7C" w:rsidRPr="00AB3A87">
        <w:rPr>
          <w:rFonts w:ascii="Arial" w:eastAsia="Calibri" w:hAnsi="Arial" w:cs="Arial"/>
          <w:b/>
          <w:sz w:val="20"/>
          <w:szCs w:val="20"/>
        </w:rPr>
        <w:t>2.</w:t>
      </w:r>
      <w:r w:rsidR="007B3250" w:rsidRPr="00AB3A87">
        <w:rPr>
          <w:rFonts w:ascii="Arial" w:eastAsia="Calibri" w:hAnsi="Arial" w:cs="Arial"/>
          <w:b/>
          <w:sz w:val="20"/>
          <w:szCs w:val="20"/>
        </w:rPr>
        <w:t>5</w:t>
      </w:r>
      <w:r w:rsidRPr="00AB3A87">
        <w:rPr>
          <w:rFonts w:ascii="Arial" w:eastAsia="Calibri" w:hAnsi="Arial" w:cs="Arial"/>
          <w:sz w:val="20"/>
          <w:szCs w:val="20"/>
        </w:rPr>
        <w:t xml:space="preserve"> Krzywe graniczne uziarnienia mieszanki niezwiązane</w:t>
      </w:r>
      <w:r w:rsidR="002B6738" w:rsidRPr="00AB3A87">
        <w:rPr>
          <w:rFonts w:ascii="Arial" w:eastAsia="Calibri" w:hAnsi="Arial" w:cs="Arial"/>
          <w:sz w:val="20"/>
          <w:szCs w:val="20"/>
        </w:rPr>
        <w:t>j</w:t>
      </w:r>
      <w:r w:rsidRPr="00AB3A87">
        <w:rPr>
          <w:rFonts w:ascii="Arial" w:eastAsia="Calibri" w:hAnsi="Arial" w:cs="Arial"/>
          <w:sz w:val="20"/>
          <w:szCs w:val="20"/>
        </w:rPr>
        <w:t xml:space="preserve"> 0/45 mm do warstw podbudowy zasadniczej</w:t>
      </w:r>
    </w:p>
    <w:p w14:paraId="66F1E597" w14:textId="77777777" w:rsidR="00540D3D" w:rsidRPr="00AB3A87" w:rsidRDefault="00782688" w:rsidP="00372334">
      <w:pPr>
        <w:pStyle w:val="Akapitzlist"/>
        <w:autoSpaceDN/>
        <w:spacing w:before="80" w:line="276" w:lineRule="auto"/>
        <w:ind w:left="0"/>
        <w:jc w:val="center"/>
        <w:textAlignment w:val="auto"/>
        <w:rPr>
          <w:rFonts w:ascii="Arial" w:eastAsia="Calibri" w:hAnsi="Arial" w:cs="Arial"/>
          <w:b/>
          <w:sz w:val="20"/>
          <w:szCs w:val="20"/>
        </w:rPr>
      </w:pPr>
      <w:r w:rsidRPr="00AB3A87">
        <w:rPr>
          <w:rFonts w:ascii="Arial" w:eastAsia="Calibri" w:hAnsi="Arial" w:cs="Arial"/>
          <w:noProof/>
          <w:sz w:val="20"/>
          <w:szCs w:val="20"/>
          <w:lang w:eastAsia="pl-PL"/>
        </w:rPr>
        <w:lastRenderedPageBreak/>
        <w:drawing>
          <wp:inline distT="0" distB="0" distL="0" distR="0" wp14:anchorId="03263A83" wp14:editId="2F452D56">
            <wp:extent cx="6020435" cy="3438525"/>
            <wp:effectExtent l="0" t="0" r="0" b="9525"/>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74418" cy="3469357"/>
                    </a:xfrm>
                    <a:prstGeom prst="rect">
                      <a:avLst/>
                    </a:prstGeom>
                    <a:noFill/>
                    <a:ln>
                      <a:noFill/>
                    </a:ln>
                  </pic:spPr>
                </pic:pic>
              </a:graphicData>
            </a:graphic>
          </wp:inline>
        </w:drawing>
      </w:r>
    </w:p>
    <w:p w14:paraId="6901B2E3" w14:textId="2E19AD74" w:rsidR="00782688" w:rsidRPr="00AB3A87" w:rsidRDefault="005A4314" w:rsidP="00D65941">
      <w:pPr>
        <w:pStyle w:val="Akapitzlist"/>
        <w:autoSpaceDN/>
        <w:spacing w:before="80" w:line="276" w:lineRule="auto"/>
        <w:ind w:left="0"/>
        <w:textAlignment w:val="auto"/>
        <w:rPr>
          <w:rFonts w:ascii="Arial" w:eastAsia="Calibri" w:hAnsi="Arial" w:cs="Arial"/>
          <w:b/>
          <w:sz w:val="20"/>
          <w:szCs w:val="20"/>
        </w:rPr>
      </w:pPr>
      <w:r w:rsidRPr="00AB3A87">
        <w:rPr>
          <w:rFonts w:ascii="Arial" w:eastAsia="Calibri" w:hAnsi="Arial" w:cs="Arial"/>
          <w:b/>
          <w:sz w:val="20"/>
          <w:szCs w:val="20"/>
        </w:rPr>
        <w:t> </w:t>
      </w:r>
      <w:r w:rsidR="00782688" w:rsidRPr="00AB3A87">
        <w:rPr>
          <w:rFonts w:ascii="Arial" w:eastAsia="Calibri" w:hAnsi="Arial" w:cs="Arial"/>
          <w:b/>
          <w:sz w:val="20"/>
          <w:szCs w:val="20"/>
        </w:rPr>
        <w:t xml:space="preserve">Rys. </w:t>
      </w:r>
      <w:r w:rsidR="003D3E7C" w:rsidRPr="00AB3A87">
        <w:rPr>
          <w:rFonts w:ascii="Arial" w:eastAsia="Calibri" w:hAnsi="Arial" w:cs="Arial"/>
          <w:b/>
          <w:sz w:val="20"/>
          <w:szCs w:val="20"/>
        </w:rPr>
        <w:t>2.</w:t>
      </w:r>
      <w:r w:rsidR="007B3250" w:rsidRPr="00AB3A87">
        <w:rPr>
          <w:rFonts w:ascii="Arial" w:eastAsia="Calibri" w:hAnsi="Arial" w:cs="Arial"/>
          <w:b/>
          <w:sz w:val="20"/>
          <w:szCs w:val="20"/>
        </w:rPr>
        <w:t>6</w:t>
      </w:r>
      <w:r w:rsidR="00782688" w:rsidRPr="00AB3A87">
        <w:rPr>
          <w:rFonts w:ascii="Arial" w:eastAsia="Calibri" w:hAnsi="Arial" w:cs="Arial"/>
          <w:sz w:val="20"/>
          <w:szCs w:val="20"/>
        </w:rPr>
        <w:t xml:space="preserve"> Krzywe graniczne uziarnienia mieszanki niezwiązane</w:t>
      </w:r>
      <w:r w:rsidR="002B6738" w:rsidRPr="00AB3A87">
        <w:rPr>
          <w:rFonts w:ascii="Arial" w:eastAsia="Calibri" w:hAnsi="Arial" w:cs="Arial"/>
          <w:sz w:val="20"/>
          <w:szCs w:val="20"/>
        </w:rPr>
        <w:t>j</w:t>
      </w:r>
      <w:r w:rsidR="00782688" w:rsidRPr="00AB3A87">
        <w:rPr>
          <w:rFonts w:ascii="Arial" w:eastAsia="Calibri" w:hAnsi="Arial" w:cs="Arial"/>
          <w:sz w:val="20"/>
          <w:szCs w:val="20"/>
        </w:rPr>
        <w:t xml:space="preserve"> 0/63 mm do warstw podbudowy zasadniczej</w:t>
      </w:r>
    </w:p>
    <w:p w14:paraId="013890ED" w14:textId="77777777" w:rsidR="00782688" w:rsidRPr="00AB3A87" w:rsidRDefault="00782688" w:rsidP="00C073BC">
      <w:pPr>
        <w:pStyle w:val="Akapitzlist"/>
        <w:autoSpaceDN/>
        <w:spacing w:before="80" w:line="276" w:lineRule="auto"/>
        <w:ind w:left="0"/>
        <w:jc w:val="both"/>
        <w:textAlignment w:val="auto"/>
        <w:rPr>
          <w:rFonts w:ascii="Arial" w:eastAsia="Calibri" w:hAnsi="Arial" w:cs="Arial"/>
          <w:sz w:val="20"/>
          <w:szCs w:val="20"/>
        </w:rPr>
      </w:pPr>
      <w:r w:rsidRPr="00AB3A87">
        <w:rPr>
          <w:rFonts w:ascii="Arial" w:eastAsia="Calibri" w:hAnsi="Arial" w:cs="Arial"/>
          <w:noProof/>
          <w:sz w:val="20"/>
          <w:szCs w:val="20"/>
          <w:lang w:eastAsia="pl-PL"/>
        </w:rPr>
        <w:drawing>
          <wp:inline distT="0" distB="0" distL="0" distR="0" wp14:anchorId="3A83E5E0" wp14:editId="25D1BEF0">
            <wp:extent cx="6391275" cy="3429000"/>
            <wp:effectExtent l="0" t="0" r="9525" b="0"/>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407995" cy="3437970"/>
                    </a:xfrm>
                    <a:prstGeom prst="rect">
                      <a:avLst/>
                    </a:prstGeom>
                    <a:noFill/>
                    <a:ln>
                      <a:noFill/>
                    </a:ln>
                  </pic:spPr>
                </pic:pic>
              </a:graphicData>
            </a:graphic>
          </wp:inline>
        </w:drawing>
      </w:r>
    </w:p>
    <w:p w14:paraId="721C7B22" w14:textId="77777777" w:rsidR="006F6CFD" w:rsidRPr="00AB3A87" w:rsidRDefault="006F6CFD" w:rsidP="00372334">
      <w:pPr>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 xml:space="preserve">Oprócz wymagań podanych na rysunku, wymaga się aby 90% uziarnień mieszanek zbadanych w ramach ZKP w okresie 6 miesięcy spełniało wymagania kategorii podanych </w:t>
      </w:r>
      <w:r w:rsidR="00981AF7" w:rsidRPr="00AB3A87">
        <w:rPr>
          <w:rFonts w:ascii="Arial" w:eastAsia="Calibri" w:hAnsi="Arial" w:cs="Arial"/>
          <w:sz w:val="20"/>
          <w:szCs w:val="20"/>
        </w:rPr>
        <w:br/>
      </w:r>
      <w:r w:rsidRPr="00AB3A87">
        <w:rPr>
          <w:rFonts w:ascii="Arial" w:eastAsia="Calibri" w:hAnsi="Arial" w:cs="Arial"/>
          <w:sz w:val="20"/>
          <w:szCs w:val="20"/>
        </w:rPr>
        <w:t xml:space="preserve">w tablicach </w:t>
      </w:r>
      <w:r w:rsidR="003D3E7C" w:rsidRPr="00AB3A87">
        <w:rPr>
          <w:rFonts w:ascii="Arial" w:eastAsia="Calibri" w:hAnsi="Arial" w:cs="Arial"/>
          <w:sz w:val="20"/>
          <w:szCs w:val="20"/>
        </w:rPr>
        <w:t>2.</w:t>
      </w:r>
      <w:r w:rsidRPr="00AB3A87">
        <w:rPr>
          <w:rFonts w:ascii="Arial" w:eastAsia="Calibri" w:hAnsi="Arial" w:cs="Arial"/>
          <w:sz w:val="20"/>
          <w:szCs w:val="20"/>
        </w:rPr>
        <w:t xml:space="preserve">4 i </w:t>
      </w:r>
      <w:r w:rsidR="003D3E7C" w:rsidRPr="00AB3A87">
        <w:rPr>
          <w:rFonts w:ascii="Arial" w:eastAsia="Calibri" w:hAnsi="Arial" w:cs="Arial"/>
          <w:sz w:val="20"/>
          <w:szCs w:val="20"/>
        </w:rPr>
        <w:t>2.</w:t>
      </w:r>
      <w:r w:rsidRPr="00AB3A87">
        <w:rPr>
          <w:rFonts w:ascii="Arial" w:eastAsia="Calibri" w:hAnsi="Arial" w:cs="Arial"/>
          <w:sz w:val="20"/>
          <w:szCs w:val="20"/>
        </w:rPr>
        <w:t>5, aby zapewnić jednorodność i ciągłość uziarnienia mieszanek.</w:t>
      </w:r>
    </w:p>
    <w:p w14:paraId="49ACB98B" w14:textId="16AF878D" w:rsidR="00BA40E1" w:rsidRPr="00AB3A87" w:rsidRDefault="00EE4B5C" w:rsidP="00372334">
      <w:pPr>
        <w:spacing w:before="120"/>
        <w:jc w:val="both"/>
        <w:rPr>
          <w:rFonts w:ascii="Arial" w:hAnsi="Arial" w:cs="Arial"/>
          <w:spacing w:val="-3"/>
          <w:sz w:val="20"/>
          <w:szCs w:val="20"/>
          <w:highlight w:val="cyan"/>
        </w:rPr>
      </w:pPr>
      <w:r w:rsidRPr="00AB3A87">
        <w:rPr>
          <w:rFonts w:ascii="Arial" w:eastAsia="Calibri" w:hAnsi="Arial" w:cs="Arial"/>
          <w:b/>
          <w:sz w:val="20"/>
          <w:szCs w:val="20"/>
        </w:rPr>
        <w:br w:type="column"/>
      </w:r>
      <w:r w:rsidR="00A05C8F" w:rsidRPr="00AB3A87">
        <w:rPr>
          <w:rFonts w:ascii="Arial" w:eastAsia="Calibri" w:hAnsi="Arial" w:cs="Arial"/>
          <w:b/>
          <w:sz w:val="20"/>
          <w:szCs w:val="20"/>
        </w:rPr>
        <w:lastRenderedPageBreak/>
        <w:t>T</w:t>
      </w:r>
      <w:r w:rsidR="00943B13" w:rsidRPr="00AB3A87">
        <w:rPr>
          <w:rFonts w:ascii="Arial" w:eastAsia="Calibri" w:hAnsi="Arial" w:cs="Arial"/>
          <w:b/>
          <w:sz w:val="20"/>
          <w:szCs w:val="20"/>
        </w:rPr>
        <w:t>ab</w:t>
      </w:r>
      <w:r w:rsidR="003D3E7C" w:rsidRPr="00AB3A87">
        <w:rPr>
          <w:rFonts w:ascii="Arial" w:eastAsia="Calibri" w:hAnsi="Arial" w:cs="Arial"/>
          <w:b/>
          <w:sz w:val="20"/>
          <w:szCs w:val="20"/>
        </w:rPr>
        <w:t>lica</w:t>
      </w:r>
      <w:r w:rsidR="006F6CFD" w:rsidRPr="00AB3A87">
        <w:rPr>
          <w:rFonts w:ascii="Arial" w:eastAsia="Calibri" w:hAnsi="Arial" w:cs="Arial"/>
          <w:b/>
          <w:sz w:val="20"/>
          <w:szCs w:val="20"/>
        </w:rPr>
        <w:t xml:space="preserve"> </w:t>
      </w:r>
      <w:r w:rsidR="00A6694B" w:rsidRPr="00AB3A87">
        <w:rPr>
          <w:rFonts w:ascii="Arial" w:eastAsia="Calibri" w:hAnsi="Arial" w:cs="Arial"/>
          <w:b/>
          <w:sz w:val="20"/>
          <w:szCs w:val="20"/>
        </w:rPr>
        <w:t>2.</w:t>
      </w:r>
      <w:r w:rsidR="006F6CFD" w:rsidRPr="00AB3A87">
        <w:rPr>
          <w:rFonts w:ascii="Arial" w:eastAsia="Calibri" w:hAnsi="Arial" w:cs="Arial"/>
          <w:b/>
          <w:sz w:val="20"/>
          <w:szCs w:val="20"/>
        </w:rPr>
        <w:t>4.</w:t>
      </w:r>
      <w:r w:rsidR="006F6CFD" w:rsidRPr="00AB3A87">
        <w:rPr>
          <w:rFonts w:ascii="Arial" w:eastAsia="Calibri" w:hAnsi="Arial" w:cs="Arial"/>
          <w:sz w:val="20"/>
          <w:szCs w:val="20"/>
        </w:rPr>
        <w:t xml:space="preserve"> Wymagania wobec jednorodności uziarnienia na sitach kontrolnych – porównanie z</w:t>
      </w:r>
      <w:r w:rsidR="00C42BB3" w:rsidRPr="00AB3A87">
        <w:rPr>
          <w:rFonts w:ascii="Arial" w:eastAsia="Calibri" w:hAnsi="Arial" w:cs="Arial"/>
          <w:sz w:val="20"/>
          <w:szCs w:val="20"/>
        </w:rPr>
        <w:t> </w:t>
      </w:r>
      <w:r w:rsidR="006F6CFD" w:rsidRPr="00AB3A87">
        <w:rPr>
          <w:rFonts w:ascii="Arial" w:eastAsia="Calibri" w:hAnsi="Arial" w:cs="Arial"/>
          <w:sz w:val="20"/>
          <w:szCs w:val="20"/>
        </w:rPr>
        <w:t xml:space="preserve">deklarowaną przez producenta wartością (S). Wymagania dotyczą produkowanej i dostarczanej mieszanki. Jeśli mieszanka zawiera nadmierną zawartość </w:t>
      </w:r>
      <w:proofErr w:type="spellStart"/>
      <w:r w:rsidR="006F6CFD" w:rsidRPr="00AB3A87">
        <w:rPr>
          <w:rFonts w:ascii="Arial" w:eastAsia="Calibri" w:hAnsi="Arial" w:cs="Arial"/>
          <w:sz w:val="20"/>
          <w:szCs w:val="20"/>
        </w:rPr>
        <w:t>ziarn</w:t>
      </w:r>
      <w:proofErr w:type="spellEnd"/>
      <w:r w:rsidR="006F6CFD" w:rsidRPr="00AB3A87">
        <w:rPr>
          <w:rFonts w:ascii="Arial" w:eastAsia="Calibri" w:hAnsi="Arial" w:cs="Arial"/>
          <w:sz w:val="20"/>
          <w:szCs w:val="20"/>
        </w:rPr>
        <w:t xml:space="preserve"> słabych, wymaganie dotyczy deklarowanego przez producenta uziarnienia mieszanki po pięciokrotnym zagęszczeniu metodą Proctora.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88"/>
        <w:gridCol w:w="793"/>
        <w:gridCol w:w="794"/>
        <w:gridCol w:w="794"/>
        <w:gridCol w:w="794"/>
        <w:gridCol w:w="794"/>
        <w:gridCol w:w="793"/>
        <w:gridCol w:w="794"/>
        <w:gridCol w:w="794"/>
        <w:gridCol w:w="794"/>
        <w:gridCol w:w="794"/>
      </w:tblGrid>
      <w:tr w:rsidR="006F6CFD" w:rsidRPr="00AB3A87" w14:paraId="77D85FDA" w14:textId="77777777" w:rsidTr="00ED7FDF">
        <w:trPr>
          <w:cantSplit/>
        </w:trPr>
        <w:tc>
          <w:tcPr>
            <w:tcW w:w="1488" w:type="dxa"/>
            <w:vMerge w:val="restart"/>
            <w:vAlign w:val="center"/>
          </w:tcPr>
          <w:p w14:paraId="0256E7FC"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Mieszanka niezwiązana</w:t>
            </w:r>
          </w:p>
        </w:tc>
        <w:tc>
          <w:tcPr>
            <w:tcW w:w="7938" w:type="dxa"/>
            <w:gridSpan w:val="10"/>
            <w:vAlign w:val="center"/>
          </w:tcPr>
          <w:p w14:paraId="5B0E63E5"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Porównanie z deklarowaną przez producenta wartością (S)</w:t>
            </w:r>
          </w:p>
          <w:p w14:paraId="521B2E9F"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Tolerancje przesiewu przez sito (mm), % (M/m)</w:t>
            </w:r>
          </w:p>
        </w:tc>
      </w:tr>
      <w:tr w:rsidR="006F6CFD" w:rsidRPr="00AB3A87" w14:paraId="2516FDD4" w14:textId="77777777" w:rsidTr="00ED7FDF">
        <w:trPr>
          <w:cantSplit/>
        </w:trPr>
        <w:tc>
          <w:tcPr>
            <w:tcW w:w="1488" w:type="dxa"/>
            <w:vMerge/>
            <w:vAlign w:val="center"/>
          </w:tcPr>
          <w:p w14:paraId="42E22315" w14:textId="77777777" w:rsidR="006F6CFD" w:rsidRPr="00AB3A87" w:rsidRDefault="006F6CFD" w:rsidP="00ED7FDF">
            <w:pPr>
              <w:jc w:val="center"/>
              <w:rPr>
                <w:rFonts w:ascii="Arial" w:hAnsi="Arial" w:cs="Arial"/>
                <w:spacing w:val="-3"/>
                <w:sz w:val="20"/>
                <w:szCs w:val="20"/>
              </w:rPr>
            </w:pPr>
          </w:p>
        </w:tc>
        <w:tc>
          <w:tcPr>
            <w:tcW w:w="793" w:type="dxa"/>
            <w:vAlign w:val="center"/>
          </w:tcPr>
          <w:p w14:paraId="7868C440"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0,5</w:t>
            </w:r>
          </w:p>
        </w:tc>
        <w:tc>
          <w:tcPr>
            <w:tcW w:w="794" w:type="dxa"/>
            <w:vAlign w:val="center"/>
          </w:tcPr>
          <w:p w14:paraId="663DD378"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1</w:t>
            </w:r>
          </w:p>
        </w:tc>
        <w:tc>
          <w:tcPr>
            <w:tcW w:w="794" w:type="dxa"/>
            <w:vAlign w:val="center"/>
          </w:tcPr>
          <w:p w14:paraId="6CE6851F"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2</w:t>
            </w:r>
          </w:p>
        </w:tc>
        <w:tc>
          <w:tcPr>
            <w:tcW w:w="794" w:type="dxa"/>
            <w:vAlign w:val="center"/>
          </w:tcPr>
          <w:p w14:paraId="628DF0FE"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4</w:t>
            </w:r>
          </w:p>
        </w:tc>
        <w:tc>
          <w:tcPr>
            <w:tcW w:w="794" w:type="dxa"/>
            <w:vAlign w:val="center"/>
          </w:tcPr>
          <w:p w14:paraId="7A632E7D"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5,6</w:t>
            </w:r>
          </w:p>
        </w:tc>
        <w:tc>
          <w:tcPr>
            <w:tcW w:w="793" w:type="dxa"/>
            <w:vAlign w:val="center"/>
          </w:tcPr>
          <w:p w14:paraId="49FB7908"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8</w:t>
            </w:r>
          </w:p>
        </w:tc>
        <w:tc>
          <w:tcPr>
            <w:tcW w:w="794" w:type="dxa"/>
            <w:vAlign w:val="center"/>
          </w:tcPr>
          <w:p w14:paraId="4F5EF90E"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11,2</w:t>
            </w:r>
          </w:p>
        </w:tc>
        <w:tc>
          <w:tcPr>
            <w:tcW w:w="794" w:type="dxa"/>
            <w:vAlign w:val="center"/>
          </w:tcPr>
          <w:p w14:paraId="09855D10"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16</w:t>
            </w:r>
          </w:p>
        </w:tc>
        <w:tc>
          <w:tcPr>
            <w:tcW w:w="794" w:type="dxa"/>
            <w:vAlign w:val="center"/>
          </w:tcPr>
          <w:p w14:paraId="5C4FF385"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22,4</w:t>
            </w:r>
          </w:p>
        </w:tc>
        <w:tc>
          <w:tcPr>
            <w:tcW w:w="794" w:type="dxa"/>
            <w:vAlign w:val="center"/>
          </w:tcPr>
          <w:p w14:paraId="023E24D0"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31,5</w:t>
            </w:r>
          </w:p>
        </w:tc>
      </w:tr>
      <w:tr w:rsidR="006F6CFD" w:rsidRPr="00AB3A87" w14:paraId="02B6F6B4" w14:textId="77777777" w:rsidTr="00ED7FDF">
        <w:trPr>
          <w:cantSplit/>
        </w:trPr>
        <w:tc>
          <w:tcPr>
            <w:tcW w:w="1488" w:type="dxa"/>
            <w:vAlign w:val="center"/>
          </w:tcPr>
          <w:p w14:paraId="7E1485AE" w14:textId="77777777" w:rsidR="006F6CFD" w:rsidRPr="00AB3A87" w:rsidRDefault="006F6CFD" w:rsidP="007B3250">
            <w:pPr>
              <w:jc w:val="center"/>
              <w:rPr>
                <w:rFonts w:ascii="Arial" w:hAnsi="Arial" w:cs="Arial"/>
                <w:spacing w:val="-3"/>
                <w:sz w:val="20"/>
                <w:szCs w:val="20"/>
              </w:rPr>
            </w:pPr>
            <w:r w:rsidRPr="00AB3A87">
              <w:rPr>
                <w:rFonts w:ascii="Arial" w:hAnsi="Arial" w:cs="Arial"/>
                <w:spacing w:val="-3"/>
                <w:sz w:val="20"/>
                <w:szCs w:val="20"/>
              </w:rPr>
              <w:t>0/31,5</w:t>
            </w:r>
          </w:p>
        </w:tc>
        <w:tc>
          <w:tcPr>
            <w:tcW w:w="793" w:type="dxa"/>
            <w:vAlign w:val="center"/>
          </w:tcPr>
          <w:p w14:paraId="745968FB" w14:textId="77777777" w:rsidR="006F6CFD" w:rsidRPr="00AB3A87" w:rsidRDefault="006F6CFD" w:rsidP="007B3250">
            <w:pPr>
              <w:jc w:val="center"/>
              <w:rPr>
                <w:rFonts w:ascii="Arial" w:hAnsi="Arial" w:cs="Arial"/>
                <w:spacing w:val="-3"/>
                <w:sz w:val="20"/>
                <w:szCs w:val="20"/>
              </w:rPr>
            </w:pPr>
            <w:r w:rsidRPr="00AB3A87">
              <w:rPr>
                <w:rFonts w:ascii="Arial" w:hAnsi="Arial" w:cs="Arial"/>
                <w:spacing w:val="-3"/>
                <w:sz w:val="20"/>
                <w:szCs w:val="20"/>
              </w:rPr>
              <w:t>±5</w:t>
            </w:r>
          </w:p>
        </w:tc>
        <w:tc>
          <w:tcPr>
            <w:tcW w:w="794" w:type="dxa"/>
            <w:vAlign w:val="center"/>
          </w:tcPr>
          <w:p w14:paraId="251D604B" w14:textId="77777777" w:rsidR="006F6CFD" w:rsidRPr="00AB3A87" w:rsidRDefault="006F6CFD" w:rsidP="007B3250">
            <w:pPr>
              <w:jc w:val="center"/>
              <w:rPr>
                <w:rFonts w:ascii="Arial" w:hAnsi="Arial" w:cs="Arial"/>
                <w:spacing w:val="-3"/>
                <w:sz w:val="20"/>
                <w:szCs w:val="20"/>
              </w:rPr>
            </w:pPr>
            <w:r w:rsidRPr="00AB3A87">
              <w:rPr>
                <w:rFonts w:ascii="Arial" w:hAnsi="Arial" w:cs="Arial"/>
                <w:spacing w:val="-3"/>
                <w:sz w:val="20"/>
                <w:szCs w:val="20"/>
              </w:rPr>
              <w:t>±5</w:t>
            </w:r>
          </w:p>
        </w:tc>
        <w:tc>
          <w:tcPr>
            <w:tcW w:w="794" w:type="dxa"/>
            <w:vAlign w:val="center"/>
          </w:tcPr>
          <w:p w14:paraId="7303E181" w14:textId="77777777" w:rsidR="006F6CFD" w:rsidRPr="00AB3A87" w:rsidRDefault="006F6CFD" w:rsidP="007B3250">
            <w:pPr>
              <w:jc w:val="center"/>
              <w:rPr>
                <w:rFonts w:ascii="Arial" w:hAnsi="Arial" w:cs="Arial"/>
                <w:spacing w:val="-3"/>
                <w:sz w:val="20"/>
                <w:szCs w:val="20"/>
              </w:rPr>
            </w:pPr>
            <w:r w:rsidRPr="00AB3A87">
              <w:rPr>
                <w:rFonts w:ascii="Arial" w:hAnsi="Arial" w:cs="Arial"/>
                <w:spacing w:val="-3"/>
                <w:sz w:val="20"/>
                <w:szCs w:val="20"/>
              </w:rPr>
              <w:t>±7</w:t>
            </w:r>
          </w:p>
        </w:tc>
        <w:tc>
          <w:tcPr>
            <w:tcW w:w="794" w:type="dxa"/>
            <w:vAlign w:val="center"/>
          </w:tcPr>
          <w:p w14:paraId="76EEFDE8" w14:textId="77777777" w:rsidR="006F6CFD" w:rsidRPr="00AB3A87" w:rsidRDefault="006F6CFD" w:rsidP="007B3250">
            <w:pPr>
              <w:jc w:val="center"/>
              <w:rPr>
                <w:rFonts w:ascii="Arial" w:hAnsi="Arial" w:cs="Arial"/>
                <w:spacing w:val="-3"/>
                <w:sz w:val="20"/>
                <w:szCs w:val="20"/>
              </w:rPr>
            </w:pPr>
            <w:r w:rsidRPr="00AB3A87">
              <w:rPr>
                <w:rFonts w:ascii="Arial" w:hAnsi="Arial" w:cs="Arial"/>
                <w:spacing w:val="-3"/>
                <w:sz w:val="20"/>
                <w:szCs w:val="20"/>
              </w:rPr>
              <w:t>±8</w:t>
            </w:r>
          </w:p>
        </w:tc>
        <w:tc>
          <w:tcPr>
            <w:tcW w:w="794" w:type="dxa"/>
            <w:vAlign w:val="center"/>
          </w:tcPr>
          <w:p w14:paraId="498FAAC9" w14:textId="77777777" w:rsidR="006F6CFD" w:rsidRPr="00AB3A87" w:rsidRDefault="006F6CFD" w:rsidP="007B3250">
            <w:pPr>
              <w:jc w:val="center"/>
              <w:rPr>
                <w:rFonts w:ascii="Arial" w:hAnsi="Arial" w:cs="Arial"/>
                <w:spacing w:val="-3"/>
                <w:sz w:val="20"/>
                <w:szCs w:val="20"/>
              </w:rPr>
            </w:pPr>
            <w:r w:rsidRPr="00AB3A87">
              <w:rPr>
                <w:rFonts w:ascii="Arial" w:hAnsi="Arial" w:cs="Arial"/>
                <w:spacing w:val="-3"/>
                <w:sz w:val="20"/>
                <w:szCs w:val="20"/>
              </w:rPr>
              <w:t>-</w:t>
            </w:r>
          </w:p>
        </w:tc>
        <w:tc>
          <w:tcPr>
            <w:tcW w:w="793" w:type="dxa"/>
            <w:vAlign w:val="center"/>
          </w:tcPr>
          <w:p w14:paraId="2797C474" w14:textId="77777777" w:rsidR="006F6CFD" w:rsidRPr="00AB3A87" w:rsidRDefault="006F6CFD" w:rsidP="007B3250">
            <w:pPr>
              <w:jc w:val="center"/>
              <w:rPr>
                <w:rFonts w:ascii="Arial" w:hAnsi="Arial" w:cs="Arial"/>
                <w:spacing w:val="-3"/>
                <w:sz w:val="20"/>
                <w:szCs w:val="20"/>
              </w:rPr>
            </w:pPr>
            <w:r w:rsidRPr="00AB3A87">
              <w:rPr>
                <w:rFonts w:ascii="Arial" w:hAnsi="Arial" w:cs="Arial"/>
                <w:spacing w:val="-3"/>
                <w:sz w:val="20"/>
                <w:szCs w:val="20"/>
              </w:rPr>
              <w:t>±8</w:t>
            </w:r>
          </w:p>
        </w:tc>
        <w:tc>
          <w:tcPr>
            <w:tcW w:w="794" w:type="dxa"/>
            <w:vAlign w:val="center"/>
          </w:tcPr>
          <w:p w14:paraId="04584B0B" w14:textId="77777777" w:rsidR="006F6CFD" w:rsidRPr="00AB3A87" w:rsidRDefault="006F6CFD" w:rsidP="007B3250">
            <w:pPr>
              <w:jc w:val="center"/>
              <w:rPr>
                <w:rFonts w:ascii="Arial" w:hAnsi="Arial" w:cs="Arial"/>
                <w:spacing w:val="-3"/>
                <w:sz w:val="20"/>
                <w:szCs w:val="20"/>
              </w:rPr>
            </w:pPr>
            <w:r w:rsidRPr="00AB3A87">
              <w:rPr>
                <w:rFonts w:ascii="Arial" w:hAnsi="Arial" w:cs="Arial"/>
                <w:spacing w:val="-3"/>
                <w:sz w:val="20"/>
                <w:szCs w:val="20"/>
              </w:rPr>
              <w:t>-</w:t>
            </w:r>
          </w:p>
        </w:tc>
        <w:tc>
          <w:tcPr>
            <w:tcW w:w="794" w:type="dxa"/>
            <w:vAlign w:val="center"/>
          </w:tcPr>
          <w:p w14:paraId="4A43A19D" w14:textId="77777777" w:rsidR="006F6CFD" w:rsidRPr="00AB3A87" w:rsidRDefault="006F6CFD" w:rsidP="007B3250">
            <w:pPr>
              <w:jc w:val="center"/>
              <w:rPr>
                <w:rFonts w:ascii="Arial" w:hAnsi="Arial" w:cs="Arial"/>
                <w:spacing w:val="-3"/>
                <w:sz w:val="20"/>
                <w:szCs w:val="20"/>
              </w:rPr>
            </w:pPr>
            <w:r w:rsidRPr="00AB3A87">
              <w:rPr>
                <w:rFonts w:ascii="Arial" w:hAnsi="Arial" w:cs="Arial"/>
                <w:spacing w:val="-3"/>
                <w:sz w:val="20"/>
                <w:szCs w:val="20"/>
              </w:rPr>
              <w:t>±8</w:t>
            </w:r>
          </w:p>
        </w:tc>
        <w:tc>
          <w:tcPr>
            <w:tcW w:w="794" w:type="dxa"/>
            <w:vAlign w:val="center"/>
          </w:tcPr>
          <w:p w14:paraId="1F9BDBDA" w14:textId="77777777" w:rsidR="006F6CFD" w:rsidRPr="00AB3A87" w:rsidRDefault="006F6CFD" w:rsidP="007B3250">
            <w:pPr>
              <w:jc w:val="center"/>
              <w:rPr>
                <w:rFonts w:ascii="Arial" w:hAnsi="Arial" w:cs="Arial"/>
                <w:spacing w:val="-3"/>
                <w:sz w:val="20"/>
                <w:szCs w:val="20"/>
              </w:rPr>
            </w:pPr>
            <w:r w:rsidRPr="00AB3A87">
              <w:rPr>
                <w:rFonts w:ascii="Arial" w:hAnsi="Arial" w:cs="Arial"/>
                <w:spacing w:val="-3"/>
                <w:sz w:val="20"/>
                <w:szCs w:val="20"/>
              </w:rPr>
              <w:t>-</w:t>
            </w:r>
          </w:p>
        </w:tc>
        <w:tc>
          <w:tcPr>
            <w:tcW w:w="794" w:type="dxa"/>
            <w:vAlign w:val="center"/>
          </w:tcPr>
          <w:p w14:paraId="394E0F8A" w14:textId="77777777" w:rsidR="006F6CFD" w:rsidRPr="00AB3A87" w:rsidRDefault="006F6CFD" w:rsidP="007B3250">
            <w:pPr>
              <w:jc w:val="center"/>
              <w:rPr>
                <w:rFonts w:ascii="Arial" w:hAnsi="Arial" w:cs="Arial"/>
                <w:spacing w:val="-3"/>
                <w:sz w:val="20"/>
                <w:szCs w:val="20"/>
              </w:rPr>
            </w:pPr>
            <w:r w:rsidRPr="00AB3A87">
              <w:rPr>
                <w:rFonts w:ascii="Arial" w:hAnsi="Arial" w:cs="Arial"/>
                <w:spacing w:val="-3"/>
                <w:sz w:val="20"/>
                <w:szCs w:val="20"/>
              </w:rPr>
              <w:t>-</w:t>
            </w:r>
          </w:p>
        </w:tc>
      </w:tr>
      <w:tr w:rsidR="007B3250" w:rsidRPr="00AB3A87" w14:paraId="4603E88F" w14:textId="77777777" w:rsidTr="0072764C">
        <w:trPr>
          <w:cantSplit/>
        </w:trPr>
        <w:tc>
          <w:tcPr>
            <w:tcW w:w="1488" w:type="dxa"/>
            <w:vAlign w:val="center"/>
          </w:tcPr>
          <w:p w14:paraId="40231B80" w14:textId="77777777" w:rsidR="007B3250" w:rsidRPr="00AB3A87" w:rsidRDefault="007B3250" w:rsidP="007B3250">
            <w:pPr>
              <w:jc w:val="center"/>
              <w:rPr>
                <w:rFonts w:ascii="Arial" w:hAnsi="Arial" w:cs="Arial"/>
                <w:spacing w:val="-3"/>
                <w:sz w:val="20"/>
                <w:szCs w:val="20"/>
              </w:rPr>
            </w:pPr>
            <w:r w:rsidRPr="00AB3A87">
              <w:rPr>
                <w:rFonts w:ascii="Arial" w:hAnsi="Arial" w:cs="Arial"/>
                <w:spacing w:val="-3"/>
                <w:sz w:val="20"/>
                <w:szCs w:val="20"/>
              </w:rPr>
              <w:t>0/45</w:t>
            </w:r>
          </w:p>
        </w:tc>
        <w:tc>
          <w:tcPr>
            <w:tcW w:w="793" w:type="dxa"/>
          </w:tcPr>
          <w:p w14:paraId="1DE2DB9D" w14:textId="77777777" w:rsidR="007B3250" w:rsidRPr="00AB3A87" w:rsidRDefault="007B3250" w:rsidP="007B3250">
            <w:pPr>
              <w:jc w:val="center"/>
              <w:rPr>
                <w:rFonts w:ascii="Arial" w:hAnsi="Arial" w:cs="Arial"/>
                <w:sz w:val="20"/>
                <w:szCs w:val="20"/>
              </w:rPr>
            </w:pPr>
            <w:r w:rsidRPr="00AB3A87">
              <w:rPr>
                <w:rFonts w:ascii="Arial" w:hAnsi="Arial" w:cs="Arial"/>
                <w:spacing w:val="-3"/>
                <w:sz w:val="20"/>
                <w:szCs w:val="20"/>
              </w:rPr>
              <w:t>±5</w:t>
            </w:r>
          </w:p>
        </w:tc>
        <w:tc>
          <w:tcPr>
            <w:tcW w:w="794" w:type="dxa"/>
          </w:tcPr>
          <w:p w14:paraId="230FE5E9" w14:textId="77777777" w:rsidR="007B3250" w:rsidRPr="00AB3A87" w:rsidRDefault="007B3250" w:rsidP="007B3250">
            <w:pPr>
              <w:jc w:val="center"/>
              <w:rPr>
                <w:rFonts w:ascii="Arial" w:hAnsi="Arial" w:cs="Arial"/>
                <w:sz w:val="20"/>
                <w:szCs w:val="20"/>
              </w:rPr>
            </w:pPr>
            <w:r w:rsidRPr="00AB3A87">
              <w:rPr>
                <w:rFonts w:ascii="Arial" w:hAnsi="Arial" w:cs="Arial"/>
                <w:spacing w:val="-3"/>
                <w:sz w:val="20"/>
                <w:szCs w:val="20"/>
              </w:rPr>
              <w:t>±5</w:t>
            </w:r>
          </w:p>
        </w:tc>
        <w:tc>
          <w:tcPr>
            <w:tcW w:w="794" w:type="dxa"/>
          </w:tcPr>
          <w:p w14:paraId="33F3E740" w14:textId="77777777" w:rsidR="007B3250" w:rsidRPr="00AB3A87" w:rsidRDefault="007B3250" w:rsidP="007B3250">
            <w:pPr>
              <w:jc w:val="center"/>
              <w:rPr>
                <w:rFonts w:ascii="Arial" w:hAnsi="Arial" w:cs="Arial"/>
                <w:sz w:val="20"/>
                <w:szCs w:val="20"/>
              </w:rPr>
            </w:pPr>
            <w:r w:rsidRPr="00AB3A87">
              <w:rPr>
                <w:rFonts w:ascii="Arial" w:hAnsi="Arial" w:cs="Arial"/>
                <w:spacing w:val="-3"/>
                <w:sz w:val="20"/>
                <w:szCs w:val="20"/>
              </w:rPr>
              <w:t>±7</w:t>
            </w:r>
          </w:p>
        </w:tc>
        <w:tc>
          <w:tcPr>
            <w:tcW w:w="794" w:type="dxa"/>
            <w:vAlign w:val="center"/>
          </w:tcPr>
          <w:p w14:paraId="2EFB404B" w14:textId="77777777" w:rsidR="007B3250" w:rsidRPr="00AB3A87" w:rsidRDefault="007B3250" w:rsidP="007B3250">
            <w:pPr>
              <w:jc w:val="center"/>
              <w:rPr>
                <w:rFonts w:ascii="Arial" w:hAnsi="Arial" w:cs="Arial"/>
                <w:spacing w:val="-3"/>
                <w:sz w:val="20"/>
                <w:szCs w:val="20"/>
              </w:rPr>
            </w:pPr>
            <w:r w:rsidRPr="00AB3A87">
              <w:rPr>
                <w:rFonts w:ascii="Arial" w:hAnsi="Arial" w:cs="Arial"/>
                <w:spacing w:val="-3"/>
                <w:sz w:val="20"/>
                <w:szCs w:val="20"/>
              </w:rPr>
              <w:t>-</w:t>
            </w:r>
          </w:p>
        </w:tc>
        <w:tc>
          <w:tcPr>
            <w:tcW w:w="794" w:type="dxa"/>
            <w:vAlign w:val="center"/>
          </w:tcPr>
          <w:p w14:paraId="77DE4001" w14:textId="77777777" w:rsidR="007B3250" w:rsidRPr="00AB3A87" w:rsidRDefault="007B3250" w:rsidP="007B3250">
            <w:pPr>
              <w:jc w:val="center"/>
              <w:rPr>
                <w:rFonts w:ascii="Arial" w:hAnsi="Arial" w:cs="Arial"/>
                <w:spacing w:val="-3"/>
                <w:sz w:val="20"/>
                <w:szCs w:val="20"/>
              </w:rPr>
            </w:pPr>
            <w:r w:rsidRPr="00AB3A87">
              <w:rPr>
                <w:rFonts w:ascii="Arial" w:hAnsi="Arial" w:cs="Arial"/>
                <w:spacing w:val="-3"/>
                <w:sz w:val="20"/>
                <w:szCs w:val="20"/>
              </w:rPr>
              <w:t>±8</w:t>
            </w:r>
          </w:p>
        </w:tc>
        <w:tc>
          <w:tcPr>
            <w:tcW w:w="793" w:type="dxa"/>
            <w:vAlign w:val="center"/>
          </w:tcPr>
          <w:p w14:paraId="244A6080" w14:textId="77777777" w:rsidR="007B3250" w:rsidRPr="00AB3A87" w:rsidRDefault="007B3250" w:rsidP="007B3250">
            <w:pPr>
              <w:jc w:val="center"/>
              <w:rPr>
                <w:rFonts w:ascii="Arial" w:hAnsi="Arial" w:cs="Arial"/>
                <w:spacing w:val="-3"/>
                <w:sz w:val="20"/>
                <w:szCs w:val="20"/>
              </w:rPr>
            </w:pPr>
            <w:r w:rsidRPr="00AB3A87">
              <w:rPr>
                <w:rFonts w:ascii="Arial" w:hAnsi="Arial" w:cs="Arial"/>
                <w:spacing w:val="-3"/>
                <w:sz w:val="20"/>
                <w:szCs w:val="20"/>
              </w:rPr>
              <w:t>-</w:t>
            </w:r>
          </w:p>
        </w:tc>
        <w:tc>
          <w:tcPr>
            <w:tcW w:w="794" w:type="dxa"/>
            <w:vAlign w:val="center"/>
          </w:tcPr>
          <w:p w14:paraId="5464C4F9" w14:textId="77777777" w:rsidR="007B3250" w:rsidRPr="00AB3A87" w:rsidRDefault="007B3250" w:rsidP="007B3250">
            <w:pPr>
              <w:jc w:val="center"/>
              <w:rPr>
                <w:rFonts w:ascii="Arial" w:hAnsi="Arial" w:cs="Arial"/>
                <w:spacing w:val="-3"/>
                <w:sz w:val="20"/>
                <w:szCs w:val="20"/>
              </w:rPr>
            </w:pPr>
            <w:r w:rsidRPr="00AB3A87">
              <w:rPr>
                <w:rFonts w:ascii="Arial" w:hAnsi="Arial" w:cs="Arial"/>
                <w:spacing w:val="-3"/>
                <w:sz w:val="20"/>
                <w:szCs w:val="20"/>
              </w:rPr>
              <w:t>±8</w:t>
            </w:r>
          </w:p>
        </w:tc>
        <w:tc>
          <w:tcPr>
            <w:tcW w:w="794" w:type="dxa"/>
            <w:vAlign w:val="center"/>
          </w:tcPr>
          <w:p w14:paraId="38E56052" w14:textId="77777777" w:rsidR="007B3250" w:rsidRPr="00AB3A87" w:rsidRDefault="007B3250" w:rsidP="007B3250">
            <w:pPr>
              <w:jc w:val="center"/>
              <w:rPr>
                <w:rFonts w:ascii="Arial" w:hAnsi="Arial" w:cs="Arial"/>
                <w:spacing w:val="-3"/>
                <w:sz w:val="20"/>
                <w:szCs w:val="20"/>
              </w:rPr>
            </w:pPr>
            <w:r w:rsidRPr="00AB3A87">
              <w:rPr>
                <w:rFonts w:ascii="Arial" w:hAnsi="Arial" w:cs="Arial"/>
                <w:spacing w:val="-3"/>
                <w:sz w:val="20"/>
                <w:szCs w:val="20"/>
              </w:rPr>
              <w:t>-</w:t>
            </w:r>
          </w:p>
        </w:tc>
        <w:tc>
          <w:tcPr>
            <w:tcW w:w="794" w:type="dxa"/>
            <w:vAlign w:val="center"/>
          </w:tcPr>
          <w:p w14:paraId="52ACF7CA" w14:textId="77777777" w:rsidR="007B3250" w:rsidRPr="00AB3A87" w:rsidRDefault="007B3250" w:rsidP="007B3250">
            <w:pPr>
              <w:jc w:val="center"/>
              <w:rPr>
                <w:rFonts w:ascii="Arial" w:hAnsi="Arial" w:cs="Arial"/>
                <w:spacing w:val="-3"/>
                <w:sz w:val="20"/>
                <w:szCs w:val="20"/>
              </w:rPr>
            </w:pPr>
            <w:r w:rsidRPr="00AB3A87">
              <w:rPr>
                <w:rFonts w:ascii="Arial" w:hAnsi="Arial" w:cs="Arial"/>
                <w:spacing w:val="-3"/>
                <w:sz w:val="20"/>
                <w:szCs w:val="20"/>
              </w:rPr>
              <w:t>±8</w:t>
            </w:r>
          </w:p>
        </w:tc>
        <w:tc>
          <w:tcPr>
            <w:tcW w:w="794" w:type="dxa"/>
            <w:vAlign w:val="center"/>
          </w:tcPr>
          <w:p w14:paraId="50AADD98" w14:textId="77777777" w:rsidR="007B3250" w:rsidRPr="00AB3A87" w:rsidRDefault="007B3250" w:rsidP="007B3250">
            <w:pPr>
              <w:jc w:val="center"/>
              <w:rPr>
                <w:rFonts w:ascii="Arial" w:hAnsi="Arial" w:cs="Arial"/>
                <w:spacing w:val="-3"/>
                <w:sz w:val="20"/>
                <w:szCs w:val="20"/>
              </w:rPr>
            </w:pPr>
            <w:r w:rsidRPr="00AB3A87">
              <w:rPr>
                <w:rFonts w:ascii="Arial" w:hAnsi="Arial" w:cs="Arial"/>
                <w:spacing w:val="-3"/>
                <w:sz w:val="20"/>
                <w:szCs w:val="20"/>
              </w:rPr>
              <w:t>-</w:t>
            </w:r>
          </w:p>
        </w:tc>
      </w:tr>
      <w:tr w:rsidR="007B3250" w:rsidRPr="00AB3A87" w14:paraId="7B0972F6" w14:textId="77777777" w:rsidTr="0072764C">
        <w:trPr>
          <w:cantSplit/>
        </w:trPr>
        <w:tc>
          <w:tcPr>
            <w:tcW w:w="1488" w:type="dxa"/>
            <w:vAlign w:val="center"/>
          </w:tcPr>
          <w:p w14:paraId="1EFD95B6" w14:textId="77777777" w:rsidR="007B3250" w:rsidRPr="00AB3A87" w:rsidRDefault="007B3250" w:rsidP="007B3250">
            <w:pPr>
              <w:jc w:val="center"/>
              <w:rPr>
                <w:rFonts w:ascii="Arial" w:hAnsi="Arial" w:cs="Arial"/>
                <w:spacing w:val="-3"/>
                <w:sz w:val="20"/>
                <w:szCs w:val="20"/>
              </w:rPr>
            </w:pPr>
            <w:r w:rsidRPr="00AB3A87">
              <w:rPr>
                <w:rFonts w:ascii="Arial" w:hAnsi="Arial" w:cs="Arial"/>
                <w:spacing w:val="-3"/>
                <w:sz w:val="20"/>
                <w:szCs w:val="20"/>
              </w:rPr>
              <w:t>0/63</w:t>
            </w:r>
          </w:p>
        </w:tc>
        <w:tc>
          <w:tcPr>
            <w:tcW w:w="793" w:type="dxa"/>
            <w:vAlign w:val="center"/>
          </w:tcPr>
          <w:p w14:paraId="01651FD8" w14:textId="77777777" w:rsidR="007B3250" w:rsidRPr="00AB3A87" w:rsidRDefault="007B3250" w:rsidP="007B3250">
            <w:pPr>
              <w:jc w:val="center"/>
              <w:rPr>
                <w:rFonts w:ascii="Arial" w:hAnsi="Arial" w:cs="Arial"/>
                <w:spacing w:val="-3"/>
                <w:sz w:val="20"/>
                <w:szCs w:val="20"/>
              </w:rPr>
            </w:pPr>
            <w:r w:rsidRPr="00AB3A87">
              <w:rPr>
                <w:rFonts w:ascii="Arial" w:hAnsi="Arial" w:cs="Arial"/>
                <w:spacing w:val="-3"/>
                <w:sz w:val="20"/>
                <w:szCs w:val="20"/>
              </w:rPr>
              <w:t>-</w:t>
            </w:r>
          </w:p>
        </w:tc>
        <w:tc>
          <w:tcPr>
            <w:tcW w:w="794" w:type="dxa"/>
          </w:tcPr>
          <w:p w14:paraId="1F8341D7" w14:textId="77777777" w:rsidR="007B3250" w:rsidRPr="00AB3A87" w:rsidRDefault="007B3250" w:rsidP="007B3250">
            <w:pPr>
              <w:jc w:val="center"/>
              <w:rPr>
                <w:rFonts w:ascii="Arial" w:hAnsi="Arial" w:cs="Arial"/>
                <w:sz w:val="20"/>
                <w:szCs w:val="20"/>
              </w:rPr>
            </w:pPr>
            <w:r w:rsidRPr="00AB3A87">
              <w:rPr>
                <w:rFonts w:ascii="Arial" w:hAnsi="Arial" w:cs="Arial"/>
                <w:spacing w:val="-3"/>
                <w:sz w:val="20"/>
                <w:szCs w:val="20"/>
              </w:rPr>
              <w:t>±5</w:t>
            </w:r>
          </w:p>
        </w:tc>
        <w:tc>
          <w:tcPr>
            <w:tcW w:w="794" w:type="dxa"/>
          </w:tcPr>
          <w:p w14:paraId="09819A92" w14:textId="77777777" w:rsidR="007B3250" w:rsidRPr="00AB3A87" w:rsidRDefault="007B3250" w:rsidP="007B3250">
            <w:pPr>
              <w:jc w:val="center"/>
              <w:rPr>
                <w:rFonts w:ascii="Arial" w:hAnsi="Arial" w:cs="Arial"/>
                <w:sz w:val="20"/>
                <w:szCs w:val="20"/>
              </w:rPr>
            </w:pPr>
            <w:r w:rsidRPr="00AB3A87">
              <w:rPr>
                <w:rFonts w:ascii="Arial" w:hAnsi="Arial" w:cs="Arial"/>
                <w:spacing w:val="-3"/>
                <w:sz w:val="20"/>
                <w:szCs w:val="20"/>
              </w:rPr>
              <w:t>±5</w:t>
            </w:r>
          </w:p>
        </w:tc>
        <w:tc>
          <w:tcPr>
            <w:tcW w:w="794" w:type="dxa"/>
          </w:tcPr>
          <w:p w14:paraId="4C137A43" w14:textId="77777777" w:rsidR="007B3250" w:rsidRPr="00AB3A87" w:rsidRDefault="007B3250" w:rsidP="007B3250">
            <w:pPr>
              <w:jc w:val="center"/>
              <w:rPr>
                <w:rFonts w:ascii="Arial" w:hAnsi="Arial" w:cs="Arial"/>
                <w:sz w:val="20"/>
                <w:szCs w:val="20"/>
              </w:rPr>
            </w:pPr>
            <w:r w:rsidRPr="00AB3A87">
              <w:rPr>
                <w:rFonts w:ascii="Arial" w:hAnsi="Arial" w:cs="Arial"/>
                <w:spacing w:val="-3"/>
                <w:sz w:val="20"/>
                <w:szCs w:val="20"/>
              </w:rPr>
              <w:t>±7</w:t>
            </w:r>
          </w:p>
        </w:tc>
        <w:tc>
          <w:tcPr>
            <w:tcW w:w="794" w:type="dxa"/>
            <w:vAlign w:val="center"/>
          </w:tcPr>
          <w:p w14:paraId="22464CC6" w14:textId="77777777" w:rsidR="007B3250" w:rsidRPr="00AB3A87" w:rsidRDefault="007B3250" w:rsidP="007B3250">
            <w:pPr>
              <w:jc w:val="center"/>
              <w:rPr>
                <w:rFonts w:ascii="Arial" w:hAnsi="Arial" w:cs="Arial"/>
                <w:spacing w:val="-3"/>
                <w:sz w:val="20"/>
                <w:szCs w:val="20"/>
              </w:rPr>
            </w:pPr>
            <w:r w:rsidRPr="00AB3A87">
              <w:rPr>
                <w:rFonts w:ascii="Arial" w:hAnsi="Arial" w:cs="Arial"/>
                <w:spacing w:val="-3"/>
                <w:sz w:val="20"/>
                <w:szCs w:val="20"/>
              </w:rPr>
              <w:t>-</w:t>
            </w:r>
          </w:p>
        </w:tc>
        <w:tc>
          <w:tcPr>
            <w:tcW w:w="793" w:type="dxa"/>
            <w:vAlign w:val="center"/>
          </w:tcPr>
          <w:p w14:paraId="7DFBFD6D" w14:textId="77777777" w:rsidR="007B3250" w:rsidRPr="00AB3A87" w:rsidRDefault="007B3250" w:rsidP="007B3250">
            <w:pPr>
              <w:jc w:val="center"/>
              <w:rPr>
                <w:rFonts w:ascii="Arial" w:hAnsi="Arial" w:cs="Arial"/>
                <w:spacing w:val="-3"/>
                <w:sz w:val="20"/>
                <w:szCs w:val="20"/>
              </w:rPr>
            </w:pPr>
            <w:r w:rsidRPr="00AB3A87">
              <w:rPr>
                <w:rFonts w:ascii="Arial" w:hAnsi="Arial" w:cs="Arial"/>
                <w:spacing w:val="-3"/>
                <w:sz w:val="20"/>
                <w:szCs w:val="20"/>
              </w:rPr>
              <w:t>±8</w:t>
            </w:r>
          </w:p>
        </w:tc>
        <w:tc>
          <w:tcPr>
            <w:tcW w:w="794" w:type="dxa"/>
            <w:vAlign w:val="center"/>
          </w:tcPr>
          <w:p w14:paraId="473632F6" w14:textId="77777777" w:rsidR="007B3250" w:rsidRPr="00AB3A87" w:rsidRDefault="007B3250" w:rsidP="007B3250">
            <w:pPr>
              <w:jc w:val="center"/>
              <w:rPr>
                <w:rFonts w:ascii="Arial" w:hAnsi="Arial" w:cs="Arial"/>
                <w:spacing w:val="-3"/>
                <w:sz w:val="20"/>
                <w:szCs w:val="20"/>
              </w:rPr>
            </w:pPr>
            <w:r w:rsidRPr="00AB3A87">
              <w:rPr>
                <w:rFonts w:ascii="Arial" w:hAnsi="Arial" w:cs="Arial"/>
                <w:spacing w:val="-3"/>
                <w:sz w:val="20"/>
                <w:szCs w:val="20"/>
              </w:rPr>
              <w:t>-</w:t>
            </w:r>
          </w:p>
        </w:tc>
        <w:tc>
          <w:tcPr>
            <w:tcW w:w="794" w:type="dxa"/>
            <w:vAlign w:val="center"/>
          </w:tcPr>
          <w:p w14:paraId="054DE4A8" w14:textId="77777777" w:rsidR="007B3250" w:rsidRPr="00AB3A87" w:rsidRDefault="007B3250" w:rsidP="007B3250">
            <w:pPr>
              <w:jc w:val="center"/>
              <w:rPr>
                <w:rFonts w:ascii="Arial" w:hAnsi="Arial" w:cs="Arial"/>
                <w:spacing w:val="-3"/>
                <w:sz w:val="20"/>
                <w:szCs w:val="20"/>
              </w:rPr>
            </w:pPr>
            <w:r w:rsidRPr="00AB3A87">
              <w:rPr>
                <w:rFonts w:ascii="Arial" w:hAnsi="Arial" w:cs="Arial"/>
                <w:spacing w:val="-3"/>
                <w:sz w:val="20"/>
                <w:szCs w:val="20"/>
              </w:rPr>
              <w:t>±8</w:t>
            </w:r>
          </w:p>
        </w:tc>
        <w:tc>
          <w:tcPr>
            <w:tcW w:w="794" w:type="dxa"/>
            <w:vAlign w:val="center"/>
          </w:tcPr>
          <w:p w14:paraId="1849B9FB" w14:textId="77777777" w:rsidR="007B3250" w:rsidRPr="00AB3A87" w:rsidRDefault="007B3250" w:rsidP="007B3250">
            <w:pPr>
              <w:jc w:val="center"/>
              <w:rPr>
                <w:rFonts w:ascii="Arial" w:hAnsi="Arial" w:cs="Arial"/>
                <w:spacing w:val="-3"/>
                <w:sz w:val="20"/>
                <w:szCs w:val="20"/>
              </w:rPr>
            </w:pPr>
            <w:r w:rsidRPr="00AB3A87">
              <w:rPr>
                <w:rFonts w:ascii="Arial" w:hAnsi="Arial" w:cs="Arial"/>
                <w:spacing w:val="-3"/>
                <w:sz w:val="20"/>
                <w:szCs w:val="20"/>
              </w:rPr>
              <w:t>-</w:t>
            </w:r>
          </w:p>
        </w:tc>
        <w:tc>
          <w:tcPr>
            <w:tcW w:w="794" w:type="dxa"/>
            <w:vAlign w:val="center"/>
          </w:tcPr>
          <w:p w14:paraId="5F708775" w14:textId="77777777" w:rsidR="007B3250" w:rsidRPr="00AB3A87" w:rsidRDefault="007B3250" w:rsidP="007B3250">
            <w:pPr>
              <w:jc w:val="center"/>
              <w:rPr>
                <w:rFonts w:ascii="Arial" w:hAnsi="Arial" w:cs="Arial"/>
                <w:spacing w:val="-3"/>
                <w:sz w:val="20"/>
                <w:szCs w:val="20"/>
              </w:rPr>
            </w:pPr>
            <w:r w:rsidRPr="00AB3A87">
              <w:rPr>
                <w:rFonts w:ascii="Arial" w:hAnsi="Arial" w:cs="Arial"/>
                <w:spacing w:val="-3"/>
                <w:sz w:val="20"/>
                <w:szCs w:val="20"/>
              </w:rPr>
              <w:t>±8</w:t>
            </w:r>
          </w:p>
        </w:tc>
      </w:tr>
    </w:tbl>
    <w:p w14:paraId="348C30F1" w14:textId="77777777" w:rsidR="006F6CFD" w:rsidRPr="00AB3A87" w:rsidRDefault="006F6CFD" w:rsidP="00372334">
      <w:pPr>
        <w:pStyle w:val="Akapitzlist"/>
        <w:autoSpaceDN/>
        <w:spacing w:before="12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Krzywa uziarnienia (S) deklarowana przez producenta mieszanek powinna nie tylko mieścić się w odpowiednich krzywych uziarnienia ograniczonych przerywanymi liniami (SVD) z</w:t>
      </w:r>
      <w:r w:rsidR="00C42BB3" w:rsidRPr="00AB3A87">
        <w:rPr>
          <w:rFonts w:ascii="Arial" w:eastAsia="Calibri" w:hAnsi="Arial" w:cs="Arial"/>
          <w:sz w:val="20"/>
          <w:szCs w:val="20"/>
        </w:rPr>
        <w:t> </w:t>
      </w:r>
      <w:r w:rsidRPr="00AB3A87">
        <w:rPr>
          <w:rFonts w:ascii="Arial" w:eastAsia="Calibri" w:hAnsi="Arial" w:cs="Arial"/>
          <w:sz w:val="20"/>
          <w:szCs w:val="20"/>
        </w:rPr>
        <w:t>uwzględnieniem dopuszczalny</w:t>
      </w:r>
      <w:r w:rsidR="007D4402" w:rsidRPr="00AB3A87">
        <w:rPr>
          <w:rFonts w:ascii="Arial" w:eastAsia="Calibri" w:hAnsi="Arial" w:cs="Arial"/>
          <w:sz w:val="20"/>
          <w:szCs w:val="20"/>
        </w:rPr>
        <w:t>ch tolerancji podanych w Tab</w:t>
      </w:r>
      <w:r w:rsidR="003D3E7C" w:rsidRPr="00AB3A87">
        <w:rPr>
          <w:rFonts w:ascii="Arial" w:eastAsia="Calibri" w:hAnsi="Arial" w:cs="Arial"/>
          <w:sz w:val="20"/>
          <w:szCs w:val="20"/>
        </w:rPr>
        <w:t>licy</w:t>
      </w:r>
      <w:r w:rsidRPr="00AB3A87">
        <w:rPr>
          <w:rFonts w:ascii="Arial" w:eastAsia="Calibri" w:hAnsi="Arial" w:cs="Arial"/>
          <w:sz w:val="20"/>
          <w:szCs w:val="20"/>
        </w:rPr>
        <w:t xml:space="preserve"> </w:t>
      </w:r>
      <w:r w:rsidR="00A6694B" w:rsidRPr="00AB3A87">
        <w:rPr>
          <w:rFonts w:ascii="Arial" w:eastAsia="Calibri" w:hAnsi="Arial" w:cs="Arial"/>
          <w:sz w:val="20"/>
          <w:szCs w:val="20"/>
        </w:rPr>
        <w:t>2.</w:t>
      </w:r>
      <w:r w:rsidRPr="00AB3A87">
        <w:rPr>
          <w:rFonts w:ascii="Arial" w:eastAsia="Calibri" w:hAnsi="Arial" w:cs="Arial"/>
          <w:sz w:val="20"/>
          <w:szCs w:val="20"/>
        </w:rPr>
        <w:t>4, ale powinna spełniać także wymagania ciągłoś</w:t>
      </w:r>
      <w:r w:rsidR="000B3B14" w:rsidRPr="00AB3A87">
        <w:rPr>
          <w:rFonts w:ascii="Arial" w:eastAsia="Calibri" w:hAnsi="Arial" w:cs="Arial"/>
          <w:sz w:val="20"/>
          <w:szCs w:val="20"/>
        </w:rPr>
        <w:t>ci uziarnienia zawarte w Tab</w:t>
      </w:r>
      <w:r w:rsidR="003D3E7C" w:rsidRPr="00AB3A87">
        <w:rPr>
          <w:rFonts w:ascii="Arial" w:eastAsia="Calibri" w:hAnsi="Arial" w:cs="Arial"/>
          <w:sz w:val="20"/>
          <w:szCs w:val="20"/>
        </w:rPr>
        <w:t>licy</w:t>
      </w:r>
      <w:r w:rsidRPr="00AB3A87">
        <w:rPr>
          <w:rFonts w:ascii="Arial" w:eastAsia="Calibri" w:hAnsi="Arial" w:cs="Arial"/>
          <w:sz w:val="20"/>
          <w:szCs w:val="20"/>
        </w:rPr>
        <w:t xml:space="preserve"> </w:t>
      </w:r>
      <w:r w:rsidR="00A6694B" w:rsidRPr="00AB3A87">
        <w:rPr>
          <w:rFonts w:ascii="Arial" w:eastAsia="Calibri" w:hAnsi="Arial" w:cs="Arial"/>
          <w:sz w:val="20"/>
          <w:szCs w:val="20"/>
        </w:rPr>
        <w:t>2.</w:t>
      </w:r>
      <w:r w:rsidRPr="00AB3A87">
        <w:rPr>
          <w:rFonts w:ascii="Arial" w:eastAsia="Calibri" w:hAnsi="Arial" w:cs="Arial"/>
          <w:sz w:val="20"/>
          <w:szCs w:val="20"/>
        </w:rPr>
        <w:t>5.</w:t>
      </w:r>
    </w:p>
    <w:p w14:paraId="013E64D9" w14:textId="77777777" w:rsidR="006F6CFD" w:rsidRPr="00AB3A87" w:rsidRDefault="00943B13" w:rsidP="00372334">
      <w:pPr>
        <w:pStyle w:val="Akapitzlist"/>
        <w:autoSpaceDN/>
        <w:spacing w:before="120"/>
        <w:ind w:left="0"/>
        <w:jc w:val="both"/>
        <w:textAlignment w:val="auto"/>
        <w:rPr>
          <w:rFonts w:ascii="Arial" w:eastAsia="Calibri" w:hAnsi="Arial" w:cs="Arial"/>
          <w:sz w:val="20"/>
          <w:szCs w:val="20"/>
        </w:rPr>
      </w:pPr>
      <w:r w:rsidRPr="00AB3A87">
        <w:rPr>
          <w:rFonts w:ascii="Arial" w:eastAsia="Calibri" w:hAnsi="Arial" w:cs="Arial"/>
          <w:b/>
          <w:sz w:val="20"/>
          <w:szCs w:val="20"/>
        </w:rPr>
        <w:t>Tab</w:t>
      </w:r>
      <w:r w:rsidR="003D3E7C" w:rsidRPr="00AB3A87">
        <w:rPr>
          <w:rFonts w:ascii="Arial" w:eastAsia="Calibri" w:hAnsi="Arial" w:cs="Arial"/>
          <w:b/>
          <w:sz w:val="20"/>
          <w:szCs w:val="20"/>
        </w:rPr>
        <w:t>lica</w:t>
      </w:r>
      <w:r w:rsidR="006F6CFD" w:rsidRPr="00AB3A87">
        <w:rPr>
          <w:rFonts w:ascii="Arial" w:eastAsia="Calibri" w:hAnsi="Arial" w:cs="Arial"/>
          <w:b/>
          <w:sz w:val="20"/>
          <w:szCs w:val="20"/>
        </w:rPr>
        <w:t xml:space="preserve"> </w:t>
      </w:r>
      <w:r w:rsidR="00A6694B" w:rsidRPr="00AB3A87">
        <w:rPr>
          <w:rFonts w:ascii="Arial" w:eastAsia="Calibri" w:hAnsi="Arial" w:cs="Arial"/>
          <w:b/>
          <w:sz w:val="20"/>
          <w:szCs w:val="20"/>
        </w:rPr>
        <w:t>2.</w:t>
      </w:r>
      <w:r w:rsidR="006F6CFD" w:rsidRPr="00AB3A87">
        <w:rPr>
          <w:rFonts w:ascii="Arial" w:eastAsia="Calibri" w:hAnsi="Arial" w:cs="Arial"/>
          <w:b/>
          <w:sz w:val="20"/>
          <w:szCs w:val="20"/>
        </w:rPr>
        <w:t>5.</w:t>
      </w:r>
      <w:r w:rsidR="006F6CFD" w:rsidRPr="00AB3A87">
        <w:rPr>
          <w:rFonts w:ascii="Arial" w:eastAsia="Calibri" w:hAnsi="Arial" w:cs="Arial"/>
          <w:sz w:val="20"/>
          <w:szCs w:val="20"/>
        </w:rPr>
        <w:t xml:space="preserve"> Wymagania wobec ciągłości uziarnienia na sitach kontrolnych – różnice w przesiewach podczas badań kontrolnych produkowanych mieszanek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34"/>
        <w:gridCol w:w="492"/>
        <w:gridCol w:w="546"/>
        <w:gridCol w:w="492"/>
        <w:gridCol w:w="546"/>
        <w:gridCol w:w="492"/>
        <w:gridCol w:w="546"/>
        <w:gridCol w:w="493"/>
        <w:gridCol w:w="547"/>
        <w:gridCol w:w="493"/>
        <w:gridCol w:w="547"/>
        <w:gridCol w:w="493"/>
        <w:gridCol w:w="547"/>
        <w:gridCol w:w="493"/>
        <w:gridCol w:w="547"/>
        <w:gridCol w:w="493"/>
        <w:gridCol w:w="547"/>
      </w:tblGrid>
      <w:tr w:rsidR="006F6CFD" w:rsidRPr="00AB3A87" w14:paraId="5EBB2501" w14:textId="77777777" w:rsidTr="006F6CFD">
        <w:trPr>
          <w:cantSplit/>
        </w:trPr>
        <w:tc>
          <w:tcPr>
            <w:tcW w:w="728" w:type="pct"/>
            <w:vMerge w:val="restart"/>
            <w:vAlign w:val="center"/>
          </w:tcPr>
          <w:p w14:paraId="51AF7D65"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Mieszanka</w:t>
            </w:r>
          </w:p>
        </w:tc>
        <w:tc>
          <w:tcPr>
            <w:tcW w:w="4272" w:type="pct"/>
            <w:gridSpan w:val="16"/>
            <w:vAlign w:val="center"/>
          </w:tcPr>
          <w:p w14:paraId="546A7E1B"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Minimalna i maksymalna zawartość frakcji w mieszankach,</w:t>
            </w:r>
          </w:p>
          <w:p w14:paraId="1474C520"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[różnice przesiewów w % (m/m) przez sito (mm)]</w:t>
            </w:r>
          </w:p>
        </w:tc>
      </w:tr>
      <w:tr w:rsidR="006F6CFD" w:rsidRPr="00AB3A87" w14:paraId="2CAC6B96" w14:textId="77777777" w:rsidTr="006F6CFD">
        <w:trPr>
          <w:cantSplit/>
        </w:trPr>
        <w:tc>
          <w:tcPr>
            <w:tcW w:w="728" w:type="pct"/>
            <w:vMerge/>
            <w:vAlign w:val="center"/>
          </w:tcPr>
          <w:p w14:paraId="4C878309" w14:textId="77777777" w:rsidR="006F6CFD" w:rsidRPr="00AB3A87" w:rsidRDefault="006F6CFD" w:rsidP="00ED7FDF">
            <w:pPr>
              <w:jc w:val="center"/>
              <w:rPr>
                <w:rFonts w:ascii="Arial" w:hAnsi="Arial" w:cs="Arial"/>
                <w:spacing w:val="-3"/>
                <w:sz w:val="20"/>
                <w:szCs w:val="20"/>
              </w:rPr>
            </w:pPr>
          </w:p>
        </w:tc>
        <w:tc>
          <w:tcPr>
            <w:tcW w:w="534" w:type="pct"/>
            <w:gridSpan w:val="2"/>
            <w:vAlign w:val="center"/>
          </w:tcPr>
          <w:p w14:paraId="05BACAC9"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1/2</w:t>
            </w:r>
          </w:p>
        </w:tc>
        <w:tc>
          <w:tcPr>
            <w:tcW w:w="534" w:type="pct"/>
            <w:gridSpan w:val="2"/>
            <w:vAlign w:val="center"/>
          </w:tcPr>
          <w:p w14:paraId="6A0244AD"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2/4</w:t>
            </w:r>
          </w:p>
        </w:tc>
        <w:tc>
          <w:tcPr>
            <w:tcW w:w="534" w:type="pct"/>
            <w:gridSpan w:val="2"/>
            <w:vAlign w:val="center"/>
          </w:tcPr>
          <w:p w14:paraId="7411A1DF"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2/5,6</w:t>
            </w:r>
          </w:p>
        </w:tc>
        <w:tc>
          <w:tcPr>
            <w:tcW w:w="534" w:type="pct"/>
            <w:gridSpan w:val="2"/>
            <w:vAlign w:val="center"/>
          </w:tcPr>
          <w:p w14:paraId="637BDFF8"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4/8</w:t>
            </w:r>
          </w:p>
        </w:tc>
        <w:tc>
          <w:tcPr>
            <w:tcW w:w="534" w:type="pct"/>
            <w:gridSpan w:val="2"/>
            <w:vAlign w:val="center"/>
          </w:tcPr>
          <w:p w14:paraId="224C25F5"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5,6/11/2</w:t>
            </w:r>
          </w:p>
        </w:tc>
        <w:tc>
          <w:tcPr>
            <w:tcW w:w="534" w:type="pct"/>
            <w:gridSpan w:val="2"/>
            <w:vAlign w:val="center"/>
          </w:tcPr>
          <w:p w14:paraId="5E58DAF4"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8/16</w:t>
            </w:r>
          </w:p>
        </w:tc>
        <w:tc>
          <w:tcPr>
            <w:tcW w:w="534" w:type="pct"/>
            <w:gridSpan w:val="2"/>
            <w:vAlign w:val="center"/>
          </w:tcPr>
          <w:p w14:paraId="11D4B044"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11,2/22,4</w:t>
            </w:r>
          </w:p>
        </w:tc>
        <w:tc>
          <w:tcPr>
            <w:tcW w:w="534" w:type="pct"/>
            <w:gridSpan w:val="2"/>
            <w:vAlign w:val="center"/>
          </w:tcPr>
          <w:p w14:paraId="277ACA37"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16/31/5</w:t>
            </w:r>
          </w:p>
        </w:tc>
      </w:tr>
      <w:tr w:rsidR="006F6CFD" w:rsidRPr="00AB3A87" w14:paraId="76004938" w14:textId="77777777" w:rsidTr="006F6CFD">
        <w:trPr>
          <w:cantSplit/>
        </w:trPr>
        <w:tc>
          <w:tcPr>
            <w:tcW w:w="728" w:type="pct"/>
            <w:vMerge w:val="restart"/>
            <w:vAlign w:val="center"/>
          </w:tcPr>
          <w:p w14:paraId="6DA81788"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0/31,5</w:t>
            </w:r>
          </w:p>
        </w:tc>
        <w:tc>
          <w:tcPr>
            <w:tcW w:w="258" w:type="pct"/>
            <w:vAlign w:val="center"/>
          </w:tcPr>
          <w:p w14:paraId="649BA587"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min.</w:t>
            </w:r>
          </w:p>
        </w:tc>
        <w:tc>
          <w:tcPr>
            <w:tcW w:w="276" w:type="pct"/>
            <w:vAlign w:val="center"/>
          </w:tcPr>
          <w:p w14:paraId="422A2640"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max.</w:t>
            </w:r>
          </w:p>
        </w:tc>
        <w:tc>
          <w:tcPr>
            <w:tcW w:w="258" w:type="pct"/>
            <w:vAlign w:val="center"/>
          </w:tcPr>
          <w:p w14:paraId="660A48E7"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min.</w:t>
            </w:r>
          </w:p>
        </w:tc>
        <w:tc>
          <w:tcPr>
            <w:tcW w:w="276" w:type="pct"/>
            <w:vAlign w:val="center"/>
          </w:tcPr>
          <w:p w14:paraId="339BB616"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max.</w:t>
            </w:r>
          </w:p>
        </w:tc>
        <w:tc>
          <w:tcPr>
            <w:tcW w:w="258" w:type="pct"/>
            <w:vAlign w:val="center"/>
          </w:tcPr>
          <w:p w14:paraId="77A5409B"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min.</w:t>
            </w:r>
          </w:p>
        </w:tc>
        <w:tc>
          <w:tcPr>
            <w:tcW w:w="276" w:type="pct"/>
            <w:vAlign w:val="center"/>
          </w:tcPr>
          <w:p w14:paraId="19AC799D"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max.</w:t>
            </w:r>
          </w:p>
        </w:tc>
        <w:tc>
          <w:tcPr>
            <w:tcW w:w="258" w:type="pct"/>
            <w:vAlign w:val="center"/>
          </w:tcPr>
          <w:p w14:paraId="08C246E4"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min.</w:t>
            </w:r>
          </w:p>
        </w:tc>
        <w:tc>
          <w:tcPr>
            <w:tcW w:w="276" w:type="pct"/>
            <w:vAlign w:val="center"/>
          </w:tcPr>
          <w:p w14:paraId="20265DEA"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max.</w:t>
            </w:r>
          </w:p>
        </w:tc>
        <w:tc>
          <w:tcPr>
            <w:tcW w:w="258" w:type="pct"/>
            <w:vAlign w:val="center"/>
          </w:tcPr>
          <w:p w14:paraId="7AED9F9D"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min.</w:t>
            </w:r>
          </w:p>
        </w:tc>
        <w:tc>
          <w:tcPr>
            <w:tcW w:w="276" w:type="pct"/>
            <w:vAlign w:val="center"/>
          </w:tcPr>
          <w:p w14:paraId="0911406D"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max.</w:t>
            </w:r>
          </w:p>
        </w:tc>
        <w:tc>
          <w:tcPr>
            <w:tcW w:w="258" w:type="pct"/>
            <w:vAlign w:val="center"/>
          </w:tcPr>
          <w:p w14:paraId="75E148C5"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min.</w:t>
            </w:r>
          </w:p>
        </w:tc>
        <w:tc>
          <w:tcPr>
            <w:tcW w:w="276" w:type="pct"/>
            <w:vAlign w:val="center"/>
          </w:tcPr>
          <w:p w14:paraId="5EB1B017"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max.</w:t>
            </w:r>
          </w:p>
        </w:tc>
        <w:tc>
          <w:tcPr>
            <w:tcW w:w="258" w:type="pct"/>
            <w:vAlign w:val="center"/>
          </w:tcPr>
          <w:p w14:paraId="61BD4C61"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min.</w:t>
            </w:r>
          </w:p>
        </w:tc>
        <w:tc>
          <w:tcPr>
            <w:tcW w:w="276" w:type="pct"/>
            <w:vAlign w:val="center"/>
          </w:tcPr>
          <w:p w14:paraId="3627FFE7"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max.</w:t>
            </w:r>
          </w:p>
        </w:tc>
        <w:tc>
          <w:tcPr>
            <w:tcW w:w="258" w:type="pct"/>
            <w:vAlign w:val="center"/>
          </w:tcPr>
          <w:p w14:paraId="37911284"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min.</w:t>
            </w:r>
          </w:p>
        </w:tc>
        <w:tc>
          <w:tcPr>
            <w:tcW w:w="276" w:type="pct"/>
            <w:vAlign w:val="center"/>
          </w:tcPr>
          <w:p w14:paraId="53802460"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max.</w:t>
            </w:r>
          </w:p>
        </w:tc>
      </w:tr>
      <w:tr w:rsidR="006F6CFD" w:rsidRPr="00AB3A87" w14:paraId="4D87A3EE" w14:textId="77777777" w:rsidTr="006F6CFD">
        <w:trPr>
          <w:cantSplit/>
        </w:trPr>
        <w:tc>
          <w:tcPr>
            <w:tcW w:w="728" w:type="pct"/>
            <w:vMerge/>
            <w:vAlign w:val="center"/>
          </w:tcPr>
          <w:p w14:paraId="0405DB17" w14:textId="77777777" w:rsidR="006F6CFD" w:rsidRPr="00AB3A87" w:rsidRDefault="006F6CFD" w:rsidP="00ED7FDF">
            <w:pPr>
              <w:jc w:val="center"/>
              <w:rPr>
                <w:rFonts w:ascii="Arial" w:hAnsi="Arial" w:cs="Arial"/>
                <w:spacing w:val="-3"/>
                <w:sz w:val="20"/>
                <w:szCs w:val="20"/>
              </w:rPr>
            </w:pPr>
          </w:p>
        </w:tc>
        <w:tc>
          <w:tcPr>
            <w:tcW w:w="258" w:type="pct"/>
            <w:vAlign w:val="center"/>
          </w:tcPr>
          <w:p w14:paraId="6FB2AAA3"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4</w:t>
            </w:r>
          </w:p>
        </w:tc>
        <w:tc>
          <w:tcPr>
            <w:tcW w:w="276" w:type="pct"/>
            <w:vAlign w:val="center"/>
          </w:tcPr>
          <w:p w14:paraId="344932A4"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15</w:t>
            </w:r>
          </w:p>
        </w:tc>
        <w:tc>
          <w:tcPr>
            <w:tcW w:w="258" w:type="pct"/>
            <w:vAlign w:val="center"/>
          </w:tcPr>
          <w:p w14:paraId="77288821"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7</w:t>
            </w:r>
          </w:p>
        </w:tc>
        <w:tc>
          <w:tcPr>
            <w:tcW w:w="276" w:type="pct"/>
            <w:vAlign w:val="center"/>
          </w:tcPr>
          <w:p w14:paraId="68FB4FEC"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20</w:t>
            </w:r>
          </w:p>
        </w:tc>
        <w:tc>
          <w:tcPr>
            <w:tcW w:w="258" w:type="pct"/>
            <w:vAlign w:val="center"/>
          </w:tcPr>
          <w:p w14:paraId="0C360D58"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w:t>
            </w:r>
          </w:p>
        </w:tc>
        <w:tc>
          <w:tcPr>
            <w:tcW w:w="276" w:type="pct"/>
            <w:vAlign w:val="center"/>
          </w:tcPr>
          <w:p w14:paraId="10AA9F12"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w:t>
            </w:r>
          </w:p>
        </w:tc>
        <w:tc>
          <w:tcPr>
            <w:tcW w:w="258" w:type="pct"/>
            <w:vAlign w:val="center"/>
          </w:tcPr>
          <w:p w14:paraId="7CA52E8E"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10</w:t>
            </w:r>
          </w:p>
        </w:tc>
        <w:tc>
          <w:tcPr>
            <w:tcW w:w="276" w:type="pct"/>
            <w:vAlign w:val="center"/>
          </w:tcPr>
          <w:p w14:paraId="67F8068E"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25</w:t>
            </w:r>
          </w:p>
        </w:tc>
        <w:tc>
          <w:tcPr>
            <w:tcW w:w="258" w:type="pct"/>
            <w:vAlign w:val="center"/>
          </w:tcPr>
          <w:p w14:paraId="312050ED"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w:t>
            </w:r>
          </w:p>
        </w:tc>
        <w:tc>
          <w:tcPr>
            <w:tcW w:w="276" w:type="pct"/>
            <w:vAlign w:val="center"/>
          </w:tcPr>
          <w:p w14:paraId="3FCD57AF"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w:t>
            </w:r>
          </w:p>
        </w:tc>
        <w:tc>
          <w:tcPr>
            <w:tcW w:w="258" w:type="pct"/>
            <w:vAlign w:val="center"/>
          </w:tcPr>
          <w:p w14:paraId="43A9A845"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10</w:t>
            </w:r>
          </w:p>
        </w:tc>
        <w:tc>
          <w:tcPr>
            <w:tcW w:w="276" w:type="pct"/>
            <w:vAlign w:val="center"/>
          </w:tcPr>
          <w:p w14:paraId="5EA934C8"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25</w:t>
            </w:r>
          </w:p>
        </w:tc>
        <w:tc>
          <w:tcPr>
            <w:tcW w:w="258" w:type="pct"/>
            <w:vAlign w:val="center"/>
          </w:tcPr>
          <w:p w14:paraId="1C5AD512"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w:t>
            </w:r>
          </w:p>
        </w:tc>
        <w:tc>
          <w:tcPr>
            <w:tcW w:w="276" w:type="pct"/>
            <w:vAlign w:val="center"/>
          </w:tcPr>
          <w:p w14:paraId="63ACC30B"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w:t>
            </w:r>
          </w:p>
        </w:tc>
        <w:tc>
          <w:tcPr>
            <w:tcW w:w="258" w:type="pct"/>
            <w:vAlign w:val="center"/>
          </w:tcPr>
          <w:p w14:paraId="75C35CFA"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w:t>
            </w:r>
          </w:p>
        </w:tc>
        <w:tc>
          <w:tcPr>
            <w:tcW w:w="276" w:type="pct"/>
            <w:vAlign w:val="center"/>
          </w:tcPr>
          <w:p w14:paraId="62D2D6CF" w14:textId="77777777" w:rsidR="006F6CFD" w:rsidRPr="00AB3A87" w:rsidRDefault="006F6CFD" w:rsidP="00ED7FDF">
            <w:pPr>
              <w:jc w:val="center"/>
              <w:rPr>
                <w:rFonts w:ascii="Arial" w:hAnsi="Arial" w:cs="Arial"/>
                <w:spacing w:val="-3"/>
                <w:sz w:val="20"/>
                <w:szCs w:val="20"/>
              </w:rPr>
            </w:pPr>
            <w:r w:rsidRPr="00AB3A87">
              <w:rPr>
                <w:rFonts w:ascii="Arial" w:hAnsi="Arial" w:cs="Arial"/>
                <w:spacing w:val="-3"/>
                <w:sz w:val="20"/>
                <w:szCs w:val="20"/>
              </w:rPr>
              <w:t>-</w:t>
            </w:r>
          </w:p>
        </w:tc>
      </w:tr>
      <w:tr w:rsidR="00BA40E1" w:rsidRPr="00AB3A87" w14:paraId="2FFEFB0F" w14:textId="77777777" w:rsidTr="006F6CFD">
        <w:trPr>
          <w:cantSplit/>
        </w:trPr>
        <w:tc>
          <w:tcPr>
            <w:tcW w:w="728" w:type="pct"/>
            <w:vAlign w:val="center"/>
          </w:tcPr>
          <w:p w14:paraId="67A8CE68" w14:textId="77777777" w:rsidR="00BA40E1" w:rsidRPr="00AB3A87" w:rsidRDefault="00BA40E1" w:rsidP="00BA40E1">
            <w:pPr>
              <w:jc w:val="center"/>
              <w:rPr>
                <w:rFonts w:ascii="Arial" w:hAnsi="Arial" w:cs="Arial"/>
                <w:spacing w:val="-3"/>
                <w:sz w:val="20"/>
                <w:szCs w:val="20"/>
              </w:rPr>
            </w:pPr>
            <w:r w:rsidRPr="00AB3A87">
              <w:rPr>
                <w:rFonts w:ascii="Arial" w:hAnsi="Arial" w:cs="Arial"/>
                <w:spacing w:val="-3"/>
                <w:sz w:val="20"/>
                <w:szCs w:val="20"/>
              </w:rPr>
              <w:t>0/45</w:t>
            </w:r>
          </w:p>
        </w:tc>
        <w:tc>
          <w:tcPr>
            <w:tcW w:w="258" w:type="pct"/>
            <w:vAlign w:val="center"/>
          </w:tcPr>
          <w:p w14:paraId="520349AA" w14:textId="77777777" w:rsidR="00BA40E1" w:rsidRPr="00AB3A87" w:rsidRDefault="007B3250" w:rsidP="00ED7FDF">
            <w:pPr>
              <w:jc w:val="center"/>
              <w:rPr>
                <w:rFonts w:ascii="Arial" w:hAnsi="Arial" w:cs="Arial"/>
                <w:spacing w:val="-3"/>
                <w:sz w:val="20"/>
                <w:szCs w:val="20"/>
              </w:rPr>
            </w:pPr>
            <w:r w:rsidRPr="00AB3A87">
              <w:rPr>
                <w:rFonts w:ascii="Arial" w:hAnsi="Arial" w:cs="Arial"/>
                <w:spacing w:val="-3"/>
                <w:sz w:val="20"/>
                <w:szCs w:val="20"/>
              </w:rPr>
              <w:t>4</w:t>
            </w:r>
          </w:p>
        </w:tc>
        <w:tc>
          <w:tcPr>
            <w:tcW w:w="276" w:type="pct"/>
            <w:vAlign w:val="center"/>
          </w:tcPr>
          <w:p w14:paraId="632DEF73" w14:textId="77777777" w:rsidR="00BA40E1" w:rsidRPr="00AB3A87" w:rsidRDefault="007B3250" w:rsidP="00ED7FDF">
            <w:pPr>
              <w:jc w:val="center"/>
              <w:rPr>
                <w:rFonts w:ascii="Arial" w:hAnsi="Arial" w:cs="Arial"/>
                <w:spacing w:val="-3"/>
                <w:sz w:val="20"/>
                <w:szCs w:val="20"/>
              </w:rPr>
            </w:pPr>
            <w:r w:rsidRPr="00AB3A87">
              <w:rPr>
                <w:rFonts w:ascii="Arial" w:hAnsi="Arial" w:cs="Arial"/>
                <w:spacing w:val="-3"/>
                <w:sz w:val="20"/>
                <w:szCs w:val="20"/>
              </w:rPr>
              <w:t>15</w:t>
            </w:r>
          </w:p>
        </w:tc>
        <w:tc>
          <w:tcPr>
            <w:tcW w:w="258" w:type="pct"/>
            <w:vAlign w:val="center"/>
          </w:tcPr>
          <w:p w14:paraId="7447EFCE" w14:textId="77777777" w:rsidR="00BA40E1" w:rsidRPr="00AB3A87" w:rsidRDefault="007B3250" w:rsidP="00ED7FDF">
            <w:pPr>
              <w:jc w:val="center"/>
              <w:rPr>
                <w:rFonts w:ascii="Arial" w:hAnsi="Arial" w:cs="Arial"/>
                <w:spacing w:val="-3"/>
                <w:sz w:val="20"/>
                <w:szCs w:val="20"/>
              </w:rPr>
            </w:pPr>
            <w:r w:rsidRPr="00AB3A87">
              <w:rPr>
                <w:rFonts w:ascii="Arial" w:hAnsi="Arial" w:cs="Arial"/>
                <w:spacing w:val="-3"/>
                <w:sz w:val="20"/>
                <w:szCs w:val="20"/>
              </w:rPr>
              <w:t>-</w:t>
            </w:r>
          </w:p>
        </w:tc>
        <w:tc>
          <w:tcPr>
            <w:tcW w:w="276" w:type="pct"/>
            <w:vAlign w:val="center"/>
          </w:tcPr>
          <w:p w14:paraId="06C7BAA9" w14:textId="77777777" w:rsidR="00BA40E1" w:rsidRPr="00AB3A87" w:rsidRDefault="007B3250" w:rsidP="00ED7FDF">
            <w:pPr>
              <w:jc w:val="center"/>
              <w:rPr>
                <w:rFonts w:ascii="Arial" w:hAnsi="Arial" w:cs="Arial"/>
                <w:spacing w:val="-3"/>
                <w:sz w:val="20"/>
                <w:szCs w:val="20"/>
              </w:rPr>
            </w:pPr>
            <w:r w:rsidRPr="00AB3A87">
              <w:rPr>
                <w:rFonts w:ascii="Arial" w:hAnsi="Arial" w:cs="Arial"/>
                <w:spacing w:val="-3"/>
                <w:sz w:val="20"/>
                <w:szCs w:val="20"/>
              </w:rPr>
              <w:t>-</w:t>
            </w:r>
          </w:p>
        </w:tc>
        <w:tc>
          <w:tcPr>
            <w:tcW w:w="258" w:type="pct"/>
            <w:vAlign w:val="center"/>
          </w:tcPr>
          <w:p w14:paraId="37508C95" w14:textId="77777777" w:rsidR="00BA40E1" w:rsidRPr="00AB3A87" w:rsidRDefault="007B3250" w:rsidP="00ED7FDF">
            <w:pPr>
              <w:jc w:val="center"/>
              <w:rPr>
                <w:rFonts w:ascii="Arial" w:hAnsi="Arial" w:cs="Arial"/>
                <w:spacing w:val="-3"/>
                <w:sz w:val="20"/>
                <w:szCs w:val="20"/>
              </w:rPr>
            </w:pPr>
            <w:r w:rsidRPr="00AB3A87">
              <w:rPr>
                <w:rFonts w:ascii="Arial" w:hAnsi="Arial" w:cs="Arial"/>
                <w:spacing w:val="-3"/>
                <w:sz w:val="20"/>
                <w:szCs w:val="20"/>
              </w:rPr>
              <w:t>7</w:t>
            </w:r>
          </w:p>
        </w:tc>
        <w:tc>
          <w:tcPr>
            <w:tcW w:w="276" w:type="pct"/>
            <w:vAlign w:val="center"/>
          </w:tcPr>
          <w:p w14:paraId="282E09E5" w14:textId="77777777" w:rsidR="00BA40E1" w:rsidRPr="00AB3A87" w:rsidRDefault="007B3250" w:rsidP="00ED7FDF">
            <w:pPr>
              <w:jc w:val="center"/>
              <w:rPr>
                <w:rFonts w:ascii="Arial" w:hAnsi="Arial" w:cs="Arial"/>
                <w:spacing w:val="-3"/>
                <w:sz w:val="20"/>
                <w:szCs w:val="20"/>
              </w:rPr>
            </w:pPr>
            <w:r w:rsidRPr="00AB3A87">
              <w:rPr>
                <w:rFonts w:ascii="Arial" w:hAnsi="Arial" w:cs="Arial"/>
                <w:spacing w:val="-3"/>
                <w:sz w:val="20"/>
                <w:szCs w:val="20"/>
              </w:rPr>
              <w:t>20</w:t>
            </w:r>
          </w:p>
        </w:tc>
        <w:tc>
          <w:tcPr>
            <w:tcW w:w="258" w:type="pct"/>
            <w:vAlign w:val="center"/>
          </w:tcPr>
          <w:p w14:paraId="093E60E6" w14:textId="77777777" w:rsidR="00BA40E1" w:rsidRPr="00AB3A87" w:rsidRDefault="007B3250" w:rsidP="00ED7FDF">
            <w:pPr>
              <w:jc w:val="center"/>
              <w:rPr>
                <w:rFonts w:ascii="Arial" w:hAnsi="Arial" w:cs="Arial"/>
                <w:spacing w:val="-3"/>
                <w:sz w:val="20"/>
                <w:szCs w:val="20"/>
              </w:rPr>
            </w:pPr>
            <w:r w:rsidRPr="00AB3A87">
              <w:rPr>
                <w:rFonts w:ascii="Arial" w:hAnsi="Arial" w:cs="Arial"/>
                <w:spacing w:val="-3"/>
                <w:sz w:val="20"/>
                <w:szCs w:val="20"/>
              </w:rPr>
              <w:t>-</w:t>
            </w:r>
          </w:p>
        </w:tc>
        <w:tc>
          <w:tcPr>
            <w:tcW w:w="276" w:type="pct"/>
            <w:vAlign w:val="center"/>
          </w:tcPr>
          <w:p w14:paraId="39180EB4" w14:textId="77777777" w:rsidR="00BA40E1" w:rsidRPr="00AB3A87" w:rsidRDefault="007B3250" w:rsidP="00ED7FDF">
            <w:pPr>
              <w:jc w:val="center"/>
              <w:rPr>
                <w:rFonts w:ascii="Arial" w:hAnsi="Arial" w:cs="Arial"/>
                <w:spacing w:val="-3"/>
                <w:sz w:val="20"/>
                <w:szCs w:val="20"/>
              </w:rPr>
            </w:pPr>
            <w:r w:rsidRPr="00AB3A87">
              <w:rPr>
                <w:rFonts w:ascii="Arial" w:hAnsi="Arial" w:cs="Arial"/>
                <w:spacing w:val="-3"/>
                <w:sz w:val="20"/>
                <w:szCs w:val="20"/>
              </w:rPr>
              <w:t>-</w:t>
            </w:r>
          </w:p>
        </w:tc>
        <w:tc>
          <w:tcPr>
            <w:tcW w:w="258" w:type="pct"/>
            <w:vAlign w:val="center"/>
          </w:tcPr>
          <w:p w14:paraId="6AF8DD3D" w14:textId="77777777" w:rsidR="00BA40E1" w:rsidRPr="00AB3A87" w:rsidRDefault="007B3250" w:rsidP="00ED7FDF">
            <w:pPr>
              <w:jc w:val="center"/>
              <w:rPr>
                <w:rFonts w:ascii="Arial" w:hAnsi="Arial" w:cs="Arial"/>
                <w:spacing w:val="-3"/>
                <w:sz w:val="20"/>
                <w:szCs w:val="20"/>
              </w:rPr>
            </w:pPr>
            <w:r w:rsidRPr="00AB3A87">
              <w:rPr>
                <w:rFonts w:ascii="Arial" w:hAnsi="Arial" w:cs="Arial"/>
                <w:spacing w:val="-3"/>
                <w:sz w:val="20"/>
                <w:szCs w:val="20"/>
              </w:rPr>
              <w:t>10</w:t>
            </w:r>
          </w:p>
        </w:tc>
        <w:tc>
          <w:tcPr>
            <w:tcW w:w="276" w:type="pct"/>
            <w:vAlign w:val="center"/>
          </w:tcPr>
          <w:p w14:paraId="684C62CC" w14:textId="77777777" w:rsidR="00BA40E1" w:rsidRPr="00AB3A87" w:rsidRDefault="007B3250" w:rsidP="00ED7FDF">
            <w:pPr>
              <w:jc w:val="center"/>
              <w:rPr>
                <w:rFonts w:ascii="Arial" w:hAnsi="Arial" w:cs="Arial"/>
                <w:spacing w:val="-3"/>
                <w:sz w:val="20"/>
                <w:szCs w:val="20"/>
              </w:rPr>
            </w:pPr>
            <w:r w:rsidRPr="00AB3A87">
              <w:rPr>
                <w:rFonts w:ascii="Arial" w:hAnsi="Arial" w:cs="Arial"/>
                <w:spacing w:val="-3"/>
                <w:sz w:val="20"/>
                <w:szCs w:val="20"/>
              </w:rPr>
              <w:t>25</w:t>
            </w:r>
          </w:p>
        </w:tc>
        <w:tc>
          <w:tcPr>
            <w:tcW w:w="258" w:type="pct"/>
            <w:vAlign w:val="center"/>
          </w:tcPr>
          <w:p w14:paraId="55770CD7" w14:textId="77777777" w:rsidR="00BA40E1" w:rsidRPr="00AB3A87" w:rsidRDefault="007B3250" w:rsidP="00ED7FDF">
            <w:pPr>
              <w:jc w:val="center"/>
              <w:rPr>
                <w:rFonts w:ascii="Arial" w:hAnsi="Arial" w:cs="Arial"/>
                <w:spacing w:val="-3"/>
                <w:sz w:val="20"/>
                <w:szCs w:val="20"/>
              </w:rPr>
            </w:pPr>
            <w:r w:rsidRPr="00AB3A87">
              <w:rPr>
                <w:rFonts w:ascii="Arial" w:hAnsi="Arial" w:cs="Arial"/>
                <w:spacing w:val="-3"/>
                <w:sz w:val="20"/>
                <w:szCs w:val="20"/>
              </w:rPr>
              <w:t>-</w:t>
            </w:r>
          </w:p>
        </w:tc>
        <w:tc>
          <w:tcPr>
            <w:tcW w:w="276" w:type="pct"/>
            <w:vAlign w:val="center"/>
          </w:tcPr>
          <w:p w14:paraId="5334810D" w14:textId="77777777" w:rsidR="00BA40E1" w:rsidRPr="00AB3A87" w:rsidRDefault="007B3250" w:rsidP="00ED7FDF">
            <w:pPr>
              <w:jc w:val="center"/>
              <w:rPr>
                <w:rFonts w:ascii="Arial" w:hAnsi="Arial" w:cs="Arial"/>
                <w:spacing w:val="-3"/>
                <w:sz w:val="20"/>
                <w:szCs w:val="20"/>
              </w:rPr>
            </w:pPr>
            <w:r w:rsidRPr="00AB3A87">
              <w:rPr>
                <w:rFonts w:ascii="Arial" w:hAnsi="Arial" w:cs="Arial"/>
                <w:spacing w:val="-3"/>
                <w:sz w:val="20"/>
                <w:szCs w:val="20"/>
              </w:rPr>
              <w:t>-</w:t>
            </w:r>
          </w:p>
        </w:tc>
        <w:tc>
          <w:tcPr>
            <w:tcW w:w="258" w:type="pct"/>
            <w:vAlign w:val="center"/>
          </w:tcPr>
          <w:p w14:paraId="2047AD9C" w14:textId="77777777" w:rsidR="00BA40E1" w:rsidRPr="00AB3A87" w:rsidRDefault="007B3250" w:rsidP="00ED7FDF">
            <w:pPr>
              <w:jc w:val="center"/>
              <w:rPr>
                <w:rFonts w:ascii="Arial" w:hAnsi="Arial" w:cs="Arial"/>
                <w:spacing w:val="-3"/>
                <w:sz w:val="20"/>
                <w:szCs w:val="20"/>
              </w:rPr>
            </w:pPr>
            <w:r w:rsidRPr="00AB3A87">
              <w:rPr>
                <w:rFonts w:ascii="Arial" w:hAnsi="Arial" w:cs="Arial"/>
                <w:spacing w:val="-3"/>
                <w:sz w:val="20"/>
                <w:szCs w:val="20"/>
              </w:rPr>
              <w:t>10</w:t>
            </w:r>
          </w:p>
        </w:tc>
        <w:tc>
          <w:tcPr>
            <w:tcW w:w="276" w:type="pct"/>
            <w:vAlign w:val="center"/>
          </w:tcPr>
          <w:p w14:paraId="78DC03FF" w14:textId="77777777" w:rsidR="00BA40E1" w:rsidRPr="00AB3A87" w:rsidRDefault="007B3250" w:rsidP="00ED7FDF">
            <w:pPr>
              <w:jc w:val="center"/>
              <w:rPr>
                <w:rFonts w:ascii="Arial" w:hAnsi="Arial" w:cs="Arial"/>
                <w:spacing w:val="-3"/>
                <w:sz w:val="20"/>
                <w:szCs w:val="20"/>
              </w:rPr>
            </w:pPr>
            <w:r w:rsidRPr="00AB3A87">
              <w:rPr>
                <w:rFonts w:ascii="Arial" w:hAnsi="Arial" w:cs="Arial"/>
                <w:spacing w:val="-3"/>
                <w:sz w:val="20"/>
                <w:szCs w:val="20"/>
              </w:rPr>
              <w:t>25</w:t>
            </w:r>
          </w:p>
        </w:tc>
        <w:tc>
          <w:tcPr>
            <w:tcW w:w="258" w:type="pct"/>
            <w:vAlign w:val="center"/>
          </w:tcPr>
          <w:p w14:paraId="2B925509" w14:textId="77777777" w:rsidR="00BA40E1" w:rsidRPr="00AB3A87" w:rsidRDefault="007B3250" w:rsidP="00ED7FDF">
            <w:pPr>
              <w:jc w:val="center"/>
              <w:rPr>
                <w:rFonts w:ascii="Arial" w:hAnsi="Arial" w:cs="Arial"/>
                <w:spacing w:val="-3"/>
                <w:sz w:val="20"/>
                <w:szCs w:val="20"/>
              </w:rPr>
            </w:pPr>
            <w:r w:rsidRPr="00AB3A87">
              <w:rPr>
                <w:rFonts w:ascii="Arial" w:hAnsi="Arial" w:cs="Arial"/>
                <w:spacing w:val="-3"/>
                <w:sz w:val="20"/>
                <w:szCs w:val="20"/>
              </w:rPr>
              <w:t>-</w:t>
            </w:r>
          </w:p>
        </w:tc>
        <w:tc>
          <w:tcPr>
            <w:tcW w:w="276" w:type="pct"/>
            <w:vAlign w:val="center"/>
          </w:tcPr>
          <w:p w14:paraId="27D4F670" w14:textId="77777777" w:rsidR="00BA40E1" w:rsidRPr="00AB3A87" w:rsidRDefault="007B3250" w:rsidP="00ED7FDF">
            <w:pPr>
              <w:jc w:val="center"/>
              <w:rPr>
                <w:rFonts w:ascii="Arial" w:hAnsi="Arial" w:cs="Arial"/>
                <w:spacing w:val="-3"/>
                <w:sz w:val="20"/>
                <w:szCs w:val="20"/>
              </w:rPr>
            </w:pPr>
            <w:r w:rsidRPr="00AB3A87">
              <w:rPr>
                <w:rFonts w:ascii="Arial" w:hAnsi="Arial" w:cs="Arial"/>
                <w:spacing w:val="-3"/>
                <w:sz w:val="20"/>
                <w:szCs w:val="20"/>
              </w:rPr>
              <w:t>-</w:t>
            </w:r>
          </w:p>
        </w:tc>
      </w:tr>
      <w:tr w:rsidR="00BA40E1" w:rsidRPr="00AB3A87" w14:paraId="4DB52D59" w14:textId="77777777" w:rsidTr="006F6CFD">
        <w:trPr>
          <w:cantSplit/>
        </w:trPr>
        <w:tc>
          <w:tcPr>
            <w:tcW w:w="728" w:type="pct"/>
            <w:vAlign w:val="center"/>
          </w:tcPr>
          <w:p w14:paraId="63F23627" w14:textId="77777777" w:rsidR="00BA40E1" w:rsidRPr="00AB3A87" w:rsidRDefault="00BA40E1" w:rsidP="00ED7FDF">
            <w:pPr>
              <w:jc w:val="center"/>
              <w:rPr>
                <w:rFonts w:ascii="Arial" w:hAnsi="Arial" w:cs="Arial"/>
                <w:spacing w:val="-3"/>
                <w:sz w:val="20"/>
                <w:szCs w:val="20"/>
              </w:rPr>
            </w:pPr>
            <w:r w:rsidRPr="00AB3A87">
              <w:rPr>
                <w:rFonts w:ascii="Arial" w:hAnsi="Arial" w:cs="Arial"/>
                <w:spacing w:val="-3"/>
                <w:sz w:val="20"/>
                <w:szCs w:val="20"/>
              </w:rPr>
              <w:t>0/63</w:t>
            </w:r>
          </w:p>
        </w:tc>
        <w:tc>
          <w:tcPr>
            <w:tcW w:w="258" w:type="pct"/>
            <w:vAlign w:val="center"/>
          </w:tcPr>
          <w:p w14:paraId="5E146FDA" w14:textId="77777777" w:rsidR="00BA40E1" w:rsidRPr="00AB3A87" w:rsidRDefault="007B3250" w:rsidP="00ED7FDF">
            <w:pPr>
              <w:jc w:val="center"/>
              <w:rPr>
                <w:rFonts w:ascii="Arial" w:hAnsi="Arial" w:cs="Arial"/>
                <w:spacing w:val="-3"/>
                <w:sz w:val="20"/>
                <w:szCs w:val="20"/>
              </w:rPr>
            </w:pPr>
            <w:r w:rsidRPr="00AB3A87">
              <w:rPr>
                <w:rFonts w:ascii="Arial" w:hAnsi="Arial" w:cs="Arial"/>
                <w:spacing w:val="-3"/>
                <w:sz w:val="20"/>
                <w:szCs w:val="20"/>
              </w:rPr>
              <w:t>-</w:t>
            </w:r>
          </w:p>
        </w:tc>
        <w:tc>
          <w:tcPr>
            <w:tcW w:w="276" w:type="pct"/>
            <w:vAlign w:val="center"/>
          </w:tcPr>
          <w:p w14:paraId="5113D76F" w14:textId="77777777" w:rsidR="00BA40E1" w:rsidRPr="00AB3A87" w:rsidRDefault="007B3250" w:rsidP="00ED7FDF">
            <w:pPr>
              <w:jc w:val="center"/>
              <w:rPr>
                <w:rFonts w:ascii="Arial" w:hAnsi="Arial" w:cs="Arial"/>
                <w:spacing w:val="-3"/>
                <w:sz w:val="20"/>
                <w:szCs w:val="20"/>
              </w:rPr>
            </w:pPr>
            <w:r w:rsidRPr="00AB3A87">
              <w:rPr>
                <w:rFonts w:ascii="Arial" w:hAnsi="Arial" w:cs="Arial"/>
                <w:spacing w:val="-3"/>
                <w:sz w:val="20"/>
                <w:szCs w:val="20"/>
              </w:rPr>
              <w:t>-</w:t>
            </w:r>
          </w:p>
        </w:tc>
        <w:tc>
          <w:tcPr>
            <w:tcW w:w="258" w:type="pct"/>
            <w:vAlign w:val="center"/>
          </w:tcPr>
          <w:p w14:paraId="013CA3FB" w14:textId="77777777" w:rsidR="00BA40E1" w:rsidRPr="00AB3A87" w:rsidRDefault="007B3250" w:rsidP="00ED7FDF">
            <w:pPr>
              <w:jc w:val="center"/>
              <w:rPr>
                <w:rFonts w:ascii="Arial" w:hAnsi="Arial" w:cs="Arial"/>
                <w:spacing w:val="-3"/>
                <w:sz w:val="20"/>
                <w:szCs w:val="20"/>
              </w:rPr>
            </w:pPr>
            <w:r w:rsidRPr="00AB3A87">
              <w:rPr>
                <w:rFonts w:ascii="Arial" w:hAnsi="Arial" w:cs="Arial"/>
                <w:spacing w:val="-3"/>
                <w:sz w:val="20"/>
                <w:szCs w:val="20"/>
              </w:rPr>
              <w:t>4</w:t>
            </w:r>
          </w:p>
        </w:tc>
        <w:tc>
          <w:tcPr>
            <w:tcW w:w="276" w:type="pct"/>
            <w:vAlign w:val="center"/>
          </w:tcPr>
          <w:p w14:paraId="0E6B81D1" w14:textId="77777777" w:rsidR="00BA40E1" w:rsidRPr="00AB3A87" w:rsidRDefault="007B3250" w:rsidP="00ED7FDF">
            <w:pPr>
              <w:jc w:val="center"/>
              <w:rPr>
                <w:rFonts w:ascii="Arial" w:hAnsi="Arial" w:cs="Arial"/>
                <w:spacing w:val="-3"/>
                <w:sz w:val="20"/>
                <w:szCs w:val="20"/>
              </w:rPr>
            </w:pPr>
            <w:r w:rsidRPr="00AB3A87">
              <w:rPr>
                <w:rFonts w:ascii="Arial" w:hAnsi="Arial" w:cs="Arial"/>
                <w:spacing w:val="-3"/>
                <w:sz w:val="20"/>
                <w:szCs w:val="20"/>
              </w:rPr>
              <w:t>15</w:t>
            </w:r>
          </w:p>
        </w:tc>
        <w:tc>
          <w:tcPr>
            <w:tcW w:w="258" w:type="pct"/>
            <w:vAlign w:val="center"/>
          </w:tcPr>
          <w:p w14:paraId="4D5FFA28" w14:textId="77777777" w:rsidR="00BA40E1" w:rsidRPr="00AB3A87" w:rsidRDefault="007B3250" w:rsidP="00ED7FDF">
            <w:pPr>
              <w:jc w:val="center"/>
              <w:rPr>
                <w:rFonts w:ascii="Arial" w:hAnsi="Arial" w:cs="Arial"/>
                <w:spacing w:val="-3"/>
                <w:sz w:val="20"/>
                <w:szCs w:val="20"/>
              </w:rPr>
            </w:pPr>
            <w:r w:rsidRPr="00AB3A87">
              <w:rPr>
                <w:rFonts w:ascii="Arial" w:hAnsi="Arial" w:cs="Arial"/>
                <w:spacing w:val="-3"/>
                <w:sz w:val="20"/>
                <w:szCs w:val="20"/>
              </w:rPr>
              <w:t>-</w:t>
            </w:r>
          </w:p>
        </w:tc>
        <w:tc>
          <w:tcPr>
            <w:tcW w:w="276" w:type="pct"/>
            <w:vAlign w:val="center"/>
          </w:tcPr>
          <w:p w14:paraId="760C9D98" w14:textId="77777777" w:rsidR="00BA40E1" w:rsidRPr="00AB3A87" w:rsidRDefault="007B3250" w:rsidP="00ED7FDF">
            <w:pPr>
              <w:jc w:val="center"/>
              <w:rPr>
                <w:rFonts w:ascii="Arial" w:hAnsi="Arial" w:cs="Arial"/>
                <w:spacing w:val="-3"/>
                <w:sz w:val="20"/>
                <w:szCs w:val="20"/>
              </w:rPr>
            </w:pPr>
            <w:r w:rsidRPr="00AB3A87">
              <w:rPr>
                <w:rFonts w:ascii="Arial" w:hAnsi="Arial" w:cs="Arial"/>
                <w:spacing w:val="-3"/>
                <w:sz w:val="20"/>
                <w:szCs w:val="20"/>
              </w:rPr>
              <w:t>-</w:t>
            </w:r>
          </w:p>
        </w:tc>
        <w:tc>
          <w:tcPr>
            <w:tcW w:w="258" w:type="pct"/>
            <w:vAlign w:val="center"/>
          </w:tcPr>
          <w:p w14:paraId="5D06B645" w14:textId="77777777" w:rsidR="00BA40E1" w:rsidRPr="00AB3A87" w:rsidRDefault="007B3250" w:rsidP="00ED7FDF">
            <w:pPr>
              <w:jc w:val="center"/>
              <w:rPr>
                <w:rFonts w:ascii="Arial" w:hAnsi="Arial" w:cs="Arial"/>
                <w:spacing w:val="-3"/>
                <w:sz w:val="20"/>
                <w:szCs w:val="20"/>
              </w:rPr>
            </w:pPr>
            <w:r w:rsidRPr="00AB3A87">
              <w:rPr>
                <w:rFonts w:ascii="Arial" w:hAnsi="Arial" w:cs="Arial"/>
                <w:spacing w:val="-3"/>
                <w:sz w:val="20"/>
                <w:szCs w:val="20"/>
              </w:rPr>
              <w:t>7</w:t>
            </w:r>
          </w:p>
        </w:tc>
        <w:tc>
          <w:tcPr>
            <w:tcW w:w="276" w:type="pct"/>
            <w:vAlign w:val="center"/>
          </w:tcPr>
          <w:p w14:paraId="658B5E30" w14:textId="77777777" w:rsidR="00BA40E1" w:rsidRPr="00AB3A87" w:rsidRDefault="007B3250" w:rsidP="00ED7FDF">
            <w:pPr>
              <w:jc w:val="center"/>
              <w:rPr>
                <w:rFonts w:ascii="Arial" w:hAnsi="Arial" w:cs="Arial"/>
                <w:spacing w:val="-3"/>
                <w:sz w:val="20"/>
                <w:szCs w:val="20"/>
              </w:rPr>
            </w:pPr>
            <w:r w:rsidRPr="00AB3A87">
              <w:rPr>
                <w:rFonts w:ascii="Arial" w:hAnsi="Arial" w:cs="Arial"/>
                <w:spacing w:val="-3"/>
                <w:sz w:val="20"/>
                <w:szCs w:val="20"/>
              </w:rPr>
              <w:t>20</w:t>
            </w:r>
          </w:p>
        </w:tc>
        <w:tc>
          <w:tcPr>
            <w:tcW w:w="258" w:type="pct"/>
            <w:vAlign w:val="center"/>
          </w:tcPr>
          <w:p w14:paraId="2EA95192" w14:textId="77777777" w:rsidR="00BA40E1" w:rsidRPr="00AB3A87" w:rsidRDefault="007B3250" w:rsidP="00ED7FDF">
            <w:pPr>
              <w:jc w:val="center"/>
              <w:rPr>
                <w:rFonts w:ascii="Arial" w:hAnsi="Arial" w:cs="Arial"/>
                <w:spacing w:val="-3"/>
                <w:sz w:val="20"/>
                <w:szCs w:val="20"/>
              </w:rPr>
            </w:pPr>
            <w:r w:rsidRPr="00AB3A87">
              <w:rPr>
                <w:rFonts w:ascii="Arial" w:hAnsi="Arial" w:cs="Arial"/>
                <w:spacing w:val="-3"/>
                <w:sz w:val="20"/>
                <w:szCs w:val="20"/>
              </w:rPr>
              <w:t>-</w:t>
            </w:r>
          </w:p>
        </w:tc>
        <w:tc>
          <w:tcPr>
            <w:tcW w:w="276" w:type="pct"/>
            <w:vAlign w:val="center"/>
          </w:tcPr>
          <w:p w14:paraId="30AB2ABA" w14:textId="77777777" w:rsidR="00BA40E1" w:rsidRPr="00AB3A87" w:rsidRDefault="007B3250" w:rsidP="00ED7FDF">
            <w:pPr>
              <w:jc w:val="center"/>
              <w:rPr>
                <w:rFonts w:ascii="Arial" w:hAnsi="Arial" w:cs="Arial"/>
                <w:spacing w:val="-3"/>
                <w:sz w:val="20"/>
                <w:szCs w:val="20"/>
              </w:rPr>
            </w:pPr>
            <w:r w:rsidRPr="00AB3A87">
              <w:rPr>
                <w:rFonts w:ascii="Arial" w:hAnsi="Arial" w:cs="Arial"/>
                <w:spacing w:val="-3"/>
                <w:sz w:val="20"/>
                <w:szCs w:val="20"/>
              </w:rPr>
              <w:t>-</w:t>
            </w:r>
          </w:p>
        </w:tc>
        <w:tc>
          <w:tcPr>
            <w:tcW w:w="258" w:type="pct"/>
            <w:vAlign w:val="center"/>
          </w:tcPr>
          <w:p w14:paraId="3192EF7F" w14:textId="77777777" w:rsidR="00BA40E1" w:rsidRPr="00AB3A87" w:rsidRDefault="007B3250" w:rsidP="00ED7FDF">
            <w:pPr>
              <w:jc w:val="center"/>
              <w:rPr>
                <w:rFonts w:ascii="Arial" w:hAnsi="Arial" w:cs="Arial"/>
                <w:spacing w:val="-3"/>
                <w:sz w:val="20"/>
                <w:szCs w:val="20"/>
              </w:rPr>
            </w:pPr>
            <w:r w:rsidRPr="00AB3A87">
              <w:rPr>
                <w:rFonts w:ascii="Arial" w:hAnsi="Arial" w:cs="Arial"/>
                <w:spacing w:val="-3"/>
                <w:sz w:val="20"/>
                <w:szCs w:val="20"/>
              </w:rPr>
              <w:t>10</w:t>
            </w:r>
          </w:p>
        </w:tc>
        <w:tc>
          <w:tcPr>
            <w:tcW w:w="276" w:type="pct"/>
            <w:vAlign w:val="center"/>
          </w:tcPr>
          <w:p w14:paraId="6CFAB160" w14:textId="77777777" w:rsidR="00BA40E1" w:rsidRPr="00AB3A87" w:rsidRDefault="007B3250" w:rsidP="00ED7FDF">
            <w:pPr>
              <w:jc w:val="center"/>
              <w:rPr>
                <w:rFonts w:ascii="Arial" w:hAnsi="Arial" w:cs="Arial"/>
                <w:spacing w:val="-3"/>
                <w:sz w:val="20"/>
                <w:szCs w:val="20"/>
              </w:rPr>
            </w:pPr>
            <w:r w:rsidRPr="00AB3A87">
              <w:rPr>
                <w:rFonts w:ascii="Arial" w:hAnsi="Arial" w:cs="Arial"/>
                <w:spacing w:val="-3"/>
                <w:sz w:val="20"/>
                <w:szCs w:val="20"/>
              </w:rPr>
              <w:t>25</w:t>
            </w:r>
          </w:p>
        </w:tc>
        <w:tc>
          <w:tcPr>
            <w:tcW w:w="258" w:type="pct"/>
            <w:vAlign w:val="center"/>
          </w:tcPr>
          <w:p w14:paraId="6873B2B3" w14:textId="77777777" w:rsidR="00BA40E1" w:rsidRPr="00AB3A87" w:rsidRDefault="007B3250" w:rsidP="00ED7FDF">
            <w:pPr>
              <w:jc w:val="center"/>
              <w:rPr>
                <w:rFonts w:ascii="Arial" w:hAnsi="Arial" w:cs="Arial"/>
                <w:spacing w:val="-3"/>
                <w:sz w:val="20"/>
                <w:szCs w:val="20"/>
              </w:rPr>
            </w:pPr>
            <w:r w:rsidRPr="00AB3A87">
              <w:rPr>
                <w:rFonts w:ascii="Arial" w:hAnsi="Arial" w:cs="Arial"/>
                <w:spacing w:val="-3"/>
                <w:sz w:val="20"/>
                <w:szCs w:val="20"/>
              </w:rPr>
              <w:t>-</w:t>
            </w:r>
          </w:p>
        </w:tc>
        <w:tc>
          <w:tcPr>
            <w:tcW w:w="276" w:type="pct"/>
            <w:vAlign w:val="center"/>
          </w:tcPr>
          <w:p w14:paraId="399B5C90" w14:textId="77777777" w:rsidR="00BA40E1" w:rsidRPr="00AB3A87" w:rsidRDefault="007B3250" w:rsidP="00ED7FDF">
            <w:pPr>
              <w:jc w:val="center"/>
              <w:rPr>
                <w:rFonts w:ascii="Arial" w:hAnsi="Arial" w:cs="Arial"/>
                <w:spacing w:val="-3"/>
                <w:sz w:val="20"/>
                <w:szCs w:val="20"/>
              </w:rPr>
            </w:pPr>
            <w:r w:rsidRPr="00AB3A87">
              <w:rPr>
                <w:rFonts w:ascii="Arial" w:hAnsi="Arial" w:cs="Arial"/>
                <w:spacing w:val="-3"/>
                <w:sz w:val="20"/>
                <w:szCs w:val="20"/>
              </w:rPr>
              <w:t>-</w:t>
            </w:r>
          </w:p>
        </w:tc>
        <w:tc>
          <w:tcPr>
            <w:tcW w:w="258" w:type="pct"/>
            <w:vAlign w:val="center"/>
          </w:tcPr>
          <w:p w14:paraId="183ACA7F" w14:textId="77777777" w:rsidR="00BA40E1" w:rsidRPr="00AB3A87" w:rsidRDefault="007B3250" w:rsidP="00ED7FDF">
            <w:pPr>
              <w:jc w:val="center"/>
              <w:rPr>
                <w:rFonts w:ascii="Arial" w:hAnsi="Arial" w:cs="Arial"/>
                <w:spacing w:val="-3"/>
                <w:sz w:val="20"/>
                <w:szCs w:val="20"/>
              </w:rPr>
            </w:pPr>
            <w:r w:rsidRPr="00AB3A87">
              <w:rPr>
                <w:rFonts w:ascii="Arial" w:hAnsi="Arial" w:cs="Arial"/>
                <w:spacing w:val="-3"/>
                <w:sz w:val="20"/>
                <w:szCs w:val="20"/>
              </w:rPr>
              <w:t>10</w:t>
            </w:r>
          </w:p>
        </w:tc>
        <w:tc>
          <w:tcPr>
            <w:tcW w:w="276" w:type="pct"/>
            <w:vAlign w:val="center"/>
          </w:tcPr>
          <w:p w14:paraId="227716DF" w14:textId="77777777" w:rsidR="00BA40E1" w:rsidRPr="00AB3A87" w:rsidRDefault="007B3250" w:rsidP="00ED7FDF">
            <w:pPr>
              <w:jc w:val="center"/>
              <w:rPr>
                <w:rFonts w:ascii="Arial" w:hAnsi="Arial" w:cs="Arial"/>
                <w:spacing w:val="-3"/>
                <w:sz w:val="20"/>
                <w:szCs w:val="20"/>
              </w:rPr>
            </w:pPr>
            <w:r w:rsidRPr="00AB3A87">
              <w:rPr>
                <w:rFonts w:ascii="Arial" w:hAnsi="Arial" w:cs="Arial"/>
                <w:spacing w:val="-3"/>
                <w:sz w:val="20"/>
                <w:szCs w:val="20"/>
              </w:rPr>
              <w:t>25</w:t>
            </w:r>
          </w:p>
        </w:tc>
      </w:tr>
    </w:tbl>
    <w:p w14:paraId="3A997BFC" w14:textId="77777777" w:rsidR="006F6CFD" w:rsidRPr="00AB3A87" w:rsidRDefault="006F6CFD" w:rsidP="00372334">
      <w:pPr>
        <w:pStyle w:val="Akapitzlist"/>
        <w:numPr>
          <w:ilvl w:val="2"/>
          <w:numId w:val="71"/>
        </w:numPr>
        <w:autoSpaceDN/>
        <w:spacing w:before="80" w:line="276" w:lineRule="auto"/>
        <w:ind w:left="709" w:hanging="709"/>
        <w:jc w:val="both"/>
        <w:textAlignment w:val="auto"/>
        <w:rPr>
          <w:rFonts w:ascii="Arial" w:eastAsia="Calibri" w:hAnsi="Arial" w:cs="Arial"/>
          <w:b/>
          <w:sz w:val="20"/>
          <w:szCs w:val="20"/>
        </w:rPr>
      </w:pPr>
      <w:r w:rsidRPr="00AB3A87">
        <w:rPr>
          <w:rFonts w:ascii="Arial" w:eastAsia="Calibri" w:hAnsi="Arial" w:cs="Arial"/>
          <w:b/>
          <w:sz w:val="20"/>
          <w:szCs w:val="20"/>
        </w:rPr>
        <w:t>Wrażliwość na mróz, wodoprzepuszczalność</w:t>
      </w:r>
    </w:p>
    <w:p w14:paraId="2D36456B" w14:textId="77777777" w:rsidR="006F6CFD" w:rsidRPr="00AB3A87" w:rsidRDefault="006F6CFD" w:rsidP="00981AF7">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Mieszanki kruszyw stosowane do warstw podbudów zasadniczych po</w:t>
      </w:r>
      <w:r w:rsidR="000B3B14" w:rsidRPr="00AB3A87">
        <w:rPr>
          <w:rFonts w:ascii="Arial" w:eastAsia="Calibri" w:hAnsi="Arial" w:cs="Arial"/>
          <w:sz w:val="20"/>
          <w:szCs w:val="20"/>
        </w:rPr>
        <w:t>winny spełniać wymagania Tab</w:t>
      </w:r>
      <w:r w:rsidR="003D3E7C" w:rsidRPr="00AB3A87">
        <w:rPr>
          <w:rFonts w:ascii="Arial" w:eastAsia="Calibri" w:hAnsi="Arial" w:cs="Arial"/>
          <w:sz w:val="20"/>
          <w:szCs w:val="20"/>
        </w:rPr>
        <w:t>licy</w:t>
      </w:r>
      <w:r w:rsidRPr="00AB3A87">
        <w:rPr>
          <w:rFonts w:ascii="Arial" w:eastAsia="Calibri" w:hAnsi="Arial" w:cs="Arial"/>
          <w:sz w:val="20"/>
          <w:szCs w:val="20"/>
        </w:rPr>
        <w:t xml:space="preserve"> </w:t>
      </w:r>
      <w:r w:rsidR="003D3E7C" w:rsidRPr="00AB3A87">
        <w:rPr>
          <w:rFonts w:ascii="Arial" w:eastAsia="Calibri" w:hAnsi="Arial" w:cs="Arial"/>
          <w:sz w:val="20"/>
          <w:szCs w:val="20"/>
        </w:rPr>
        <w:t>2.</w:t>
      </w:r>
      <w:r w:rsidRPr="00AB3A87">
        <w:rPr>
          <w:rFonts w:ascii="Arial" w:eastAsia="Calibri" w:hAnsi="Arial" w:cs="Arial"/>
          <w:sz w:val="20"/>
          <w:szCs w:val="20"/>
        </w:rPr>
        <w:t>6.</w:t>
      </w:r>
    </w:p>
    <w:p w14:paraId="1611EFAB" w14:textId="77777777" w:rsidR="006F6CFD" w:rsidRPr="00AB3A87" w:rsidRDefault="006F6CFD" w:rsidP="00981AF7">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Wymagania wobec mieszanek przeznaczonych do warstw podbudowy zasadniczej odnośnie wrażliwości na mróz (wskaźnik SE</w:t>
      </w:r>
      <w:r w:rsidR="000B3B14" w:rsidRPr="00AB3A87">
        <w:rPr>
          <w:rFonts w:ascii="Arial" w:eastAsia="Calibri" w:hAnsi="Arial" w:cs="Arial"/>
          <w:sz w:val="20"/>
          <w:szCs w:val="20"/>
        </w:rPr>
        <w:t>4</w:t>
      </w:r>
      <w:r w:rsidRPr="00AB3A87">
        <w:rPr>
          <w:rFonts w:ascii="Arial" w:eastAsia="Calibri" w:hAnsi="Arial" w:cs="Arial"/>
          <w:sz w:val="20"/>
          <w:szCs w:val="20"/>
        </w:rPr>
        <w:t>), dotyczą badania materiału po pięciokrotnym zagęszczeniu metodą Proctora według PN EN 13286-2.</w:t>
      </w:r>
    </w:p>
    <w:p w14:paraId="492425C6" w14:textId="77777777" w:rsidR="006F6CFD" w:rsidRPr="00AB3A87" w:rsidRDefault="006F6CFD" w:rsidP="00A05C8F">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Nie stawia się wymagań wobec wodoprzepuszczalności zagęszczonej mieszanki niezwią</w:t>
      </w:r>
      <w:r w:rsidR="00A05C8F" w:rsidRPr="00AB3A87">
        <w:rPr>
          <w:rFonts w:ascii="Arial" w:eastAsia="Calibri" w:hAnsi="Arial" w:cs="Arial"/>
          <w:sz w:val="20"/>
          <w:szCs w:val="20"/>
        </w:rPr>
        <w:t>zanej do podbudowy zasadniczej.</w:t>
      </w:r>
    </w:p>
    <w:p w14:paraId="0AC9EEAE" w14:textId="77777777" w:rsidR="006F6CFD" w:rsidRPr="00AB3A87" w:rsidRDefault="006F6CFD" w:rsidP="00981AF7">
      <w:pPr>
        <w:pStyle w:val="Akapitzlist"/>
        <w:numPr>
          <w:ilvl w:val="2"/>
          <w:numId w:val="71"/>
        </w:numPr>
        <w:autoSpaceDN/>
        <w:spacing w:before="80" w:line="276" w:lineRule="auto"/>
        <w:ind w:left="709" w:hanging="709"/>
        <w:jc w:val="both"/>
        <w:textAlignment w:val="auto"/>
        <w:rPr>
          <w:rFonts w:ascii="Arial" w:eastAsia="Calibri" w:hAnsi="Arial" w:cs="Arial"/>
          <w:b/>
          <w:sz w:val="20"/>
          <w:szCs w:val="20"/>
        </w:rPr>
      </w:pPr>
      <w:r w:rsidRPr="00AB3A87">
        <w:rPr>
          <w:rFonts w:ascii="Arial" w:eastAsia="Calibri" w:hAnsi="Arial" w:cs="Arial"/>
          <w:b/>
          <w:sz w:val="20"/>
          <w:szCs w:val="20"/>
        </w:rPr>
        <w:t>Zawartość wody</w:t>
      </w:r>
    </w:p>
    <w:p w14:paraId="7FD64334" w14:textId="77777777" w:rsidR="006F6CFD" w:rsidRPr="00AB3A87" w:rsidRDefault="006F6CFD" w:rsidP="00A05C8F">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Zawartość wody w mieszankach kruszyw powinna odpowiadać wymaganej zawartości wody w trakcie wbudowywania i zagęszczania określonej według PN-EN 13286-2</w:t>
      </w:r>
      <w:r w:rsidR="000B3B14" w:rsidRPr="00AB3A87">
        <w:rPr>
          <w:rFonts w:ascii="Arial" w:eastAsia="Calibri" w:hAnsi="Arial" w:cs="Arial"/>
          <w:sz w:val="20"/>
          <w:szCs w:val="20"/>
        </w:rPr>
        <w:t>, w</w:t>
      </w:r>
      <w:r w:rsidR="00C42BB3" w:rsidRPr="00AB3A87">
        <w:rPr>
          <w:rFonts w:ascii="Arial" w:eastAsia="Calibri" w:hAnsi="Arial" w:cs="Arial"/>
          <w:sz w:val="20"/>
          <w:szCs w:val="20"/>
        </w:rPr>
        <w:t> </w:t>
      </w:r>
      <w:r w:rsidR="000B3B14" w:rsidRPr="00AB3A87">
        <w:rPr>
          <w:rFonts w:ascii="Arial" w:eastAsia="Calibri" w:hAnsi="Arial" w:cs="Arial"/>
          <w:sz w:val="20"/>
          <w:szCs w:val="20"/>
        </w:rPr>
        <w:t>granicach podanych w Tab</w:t>
      </w:r>
      <w:r w:rsidR="003D3E7C" w:rsidRPr="00AB3A87">
        <w:rPr>
          <w:rFonts w:ascii="Arial" w:eastAsia="Calibri" w:hAnsi="Arial" w:cs="Arial"/>
          <w:sz w:val="20"/>
          <w:szCs w:val="20"/>
        </w:rPr>
        <w:t>licy 2.</w:t>
      </w:r>
      <w:r w:rsidR="00A05C8F" w:rsidRPr="00AB3A87">
        <w:rPr>
          <w:rFonts w:ascii="Arial" w:eastAsia="Calibri" w:hAnsi="Arial" w:cs="Arial"/>
          <w:sz w:val="20"/>
          <w:szCs w:val="20"/>
        </w:rPr>
        <w:t>6.</w:t>
      </w:r>
    </w:p>
    <w:p w14:paraId="59DD125B" w14:textId="77777777" w:rsidR="006F6CFD" w:rsidRPr="00AB3A87" w:rsidRDefault="006F6CFD" w:rsidP="00981AF7">
      <w:pPr>
        <w:pStyle w:val="Akapitzlist"/>
        <w:numPr>
          <w:ilvl w:val="2"/>
          <w:numId w:val="71"/>
        </w:numPr>
        <w:autoSpaceDN/>
        <w:spacing w:before="80" w:line="276" w:lineRule="auto"/>
        <w:ind w:left="709" w:hanging="709"/>
        <w:jc w:val="both"/>
        <w:textAlignment w:val="auto"/>
        <w:rPr>
          <w:rFonts w:ascii="Arial" w:eastAsia="Calibri" w:hAnsi="Arial" w:cs="Arial"/>
          <w:b/>
          <w:sz w:val="20"/>
          <w:szCs w:val="20"/>
        </w:rPr>
      </w:pPr>
      <w:r w:rsidRPr="00AB3A87">
        <w:rPr>
          <w:rFonts w:ascii="Arial" w:eastAsia="Calibri" w:hAnsi="Arial" w:cs="Arial"/>
          <w:b/>
          <w:sz w:val="20"/>
          <w:szCs w:val="20"/>
        </w:rPr>
        <w:t>Wskaźnik nośności CBR</w:t>
      </w:r>
    </w:p>
    <w:p w14:paraId="11161FA1" w14:textId="77777777" w:rsidR="006F6CFD" w:rsidRPr="00AB3A87" w:rsidRDefault="006F6CFD" w:rsidP="00981AF7">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Badanie CBR mieszanek do podbudowy zasadniczej należy wykonać na mieszance zagęszczonej metodą Proctora do wskaźnika zagęszczenia I</w:t>
      </w:r>
      <w:r w:rsidRPr="00AB3A87">
        <w:rPr>
          <w:rFonts w:ascii="Arial" w:eastAsia="Calibri" w:hAnsi="Arial" w:cs="Arial"/>
          <w:sz w:val="20"/>
          <w:szCs w:val="20"/>
          <w:vertAlign w:val="subscript"/>
        </w:rPr>
        <w:t>S</w:t>
      </w:r>
      <w:r w:rsidRPr="00AB3A87">
        <w:rPr>
          <w:rFonts w:ascii="Arial" w:eastAsia="Calibri" w:hAnsi="Arial" w:cs="Arial"/>
          <w:sz w:val="20"/>
          <w:szCs w:val="20"/>
        </w:rPr>
        <w:t>=1,0 i po 96 godzinach przechowywania jej w wodzie. CBR oznaczyć wg PN-E</w:t>
      </w:r>
      <w:r w:rsidR="000B3B14" w:rsidRPr="00AB3A87">
        <w:rPr>
          <w:rFonts w:ascii="Arial" w:eastAsia="Calibri" w:hAnsi="Arial" w:cs="Arial"/>
          <w:sz w:val="20"/>
          <w:szCs w:val="20"/>
        </w:rPr>
        <w:t>N 13286-47. Wymaganie wg Tab</w:t>
      </w:r>
      <w:r w:rsidR="003D3E7C" w:rsidRPr="00AB3A87">
        <w:rPr>
          <w:rFonts w:ascii="Arial" w:eastAsia="Calibri" w:hAnsi="Arial" w:cs="Arial"/>
          <w:sz w:val="20"/>
          <w:szCs w:val="20"/>
        </w:rPr>
        <w:t>licy</w:t>
      </w:r>
      <w:r w:rsidRPr="00AB3A87">
        <w:rPr>
          <w:rFonts w:ascii="Arial" w:eastAsia="Calibri" w:hAnsi="Arial" w:cs="Arial"/>
          <w:sz w:val="20"/>
          <w:szCs w:val="20"/>
        </w:rPr>
        <w:t xml:space="preserve"> </w:t>
      </w:r>
      <w:r w:rsidR="003D3E7C" w:rsidRPr="00AB3A87">
        <w:rPr>
          <w:rFonts w:ascii="Arial" w:eastAsia="Calibri" w:hAnsi="Arial" w:cs="Arial"/>
          <w:sz w:val="20"/>
          <w:szCs w:val="20"/>
        </w:rPr>
        <w:t>2.</w:t>
      </w:r>
      <w:r w:rsidRPr="00AB3A87">
        <w:rPr>
          <w:rFonts w:ascii="Arial" w:eastAsia="Calibri" w:hAnsi="Arial" w:cs="Arial"/>
          <w:sz w:val="20"/>
          <w:szCs w:val="20"/>
        </w:rPr>
        <w:t>6.</w:t>
      </w:r>
    </w:p>
    <w:p w14:paraId="18C80C8D" w14:textId="77777777" w:rsidR="006F6CFD" w:rsidRPr="00AB3A87" w:rsidRDefault="006F6CFD" w:rsidP="006F6CFD">
      <w:pPr>
        <w:pStyle w:val="Zwykytekst"/>
        <w:numPr>
          <w:ilvl w:val="1"/>
          <w:numId w:val="71"/>
        </w:numPr>
        <w:spacing w:before="80" w:line="276" w:lineRule="auto"/>
        <w:ind w:left="709" w:hanging="709"/>
        <w:jc w:val="both"/>
        <w:outlineLvl w:val="1"/>
        <w:rPr>
          <w:rFonts w:ascii="Arial" w:hAnsi="Arial" w:cs="Arial"/>
          <w:b/>
          <w:sz w:val="20"/>
          <w:szCs w:val="20"/>
        </w:rPr>
      </w:pPr>
      <w:bookmarkStart w:id="13" w:name="_Toc64541943"/>
      <w:r w:rsidRPr="00AB3A87">
        <w:rPr>
          <w:rFonts w:ascii="Arial" w:hAnsi="Arial" w:cs="Arial"/>
          <w:b/>
          <w:sz w:val="20"/>
          <w:szCs w:val="20"/>
        </w:rPr>
        <w:t>Wymagane właściwości mieszanki niezwiązanej do nawierzchni pobocza oraz nawierzchni drogi lub zjazdu</w:t>
      </w:r>
      <w:bookmarkEnd w:id="13"/>
    </w:p>
    <w:p w14:paraId="4D964561" w14:textId="77777777" w:rsidR="006F6CFD" w:rsidRPr="00AB3A87" w:rsidRDefault="006F6CFD" w:rsidP="00D23BFF">
      <w:pPr>
        <w:pStyle w:val="Akapitzlist"/>
        <w:numPr>
          <w:ilvl w:val="2"/>
          <w:numId w:val="71"/>
        </w:numPr>
        <w:autoSpaceDN/>
        <w:spacing w:before="80" w:line="276" w:lineRule="auto"/>
        <w:ind w:left="709" w:hanging="709"/>
        <w:jc w:val="both"/>
        <w:textAlignment w:val="auto"/>
        <w:rPr>
          <w:rFonts w:ascii="Arial" w:eastAsia="Calibri" w:hAnsi="Arial" w:cs="Arial"/>
          <w:b/>
          <w:sz w:val="20"/>
          <w:szCs w:val="20"/>
        </w:rPr>
      </w:pPr>
      <w:r w:rsidRPr="00AB3A87">
        <w:rPr>
          <w:rFonts w:ascii="Arial" w:eastAsia="Calibri" w:hAnsi="Arial" w:cs="Arial"/>
          <w:b/>
          <w:sz w:val="20"/>
          <w:szCs w:val="20"/>
        </w:rPr>
        <w:t>Zawartość pyłu</w:t>
      </w:r>
    </w:p>
    <w:p w14:paraId="18F07102" w14:textId="77777777" w:rsidR="006F6CFD" w:rsidRPr="00AB3A87" w:rsidRDefault="006F6CFD" w:rsidP="00D23BFF">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 xml:space="preserve">Określona według PN EN 933-1 zawartość pyłów &lt; </w:t>
      </w:r>
      <w:smartTag w:uri="urn:schemas-microsoft-com:office:smarttags" w:element="metricconverter">
        <w:smartTagPr>
          <w:attr w:name="ProductID" w:val="0,063 mm"/>
        </w:smartTagPr>
        <w:r w:rsidRPr="00AB3A87">
          <w:rPr>
            <w:rFonts w:ascii="Arial" w:eastAsia="Calibri" w:hAnsi="Arial" w:cs="Arial"/>
            <w:sz w:val="20"/>
            <w:szCs w:val="20"/>
          </w:rPr>
          <w:t>0,063 mm</w:t>
        </w:r>
      </w:smartTag>
      <w:r w:rsidRPr="00AB3A87">
        <w:rPr>
          <w:rFonts w:ascii="Arial" w:eastAsia="Calibri" w:hAnsi="Arial" w:cs="Arial"/>
          <w:sz w:val="20"/>
          <w:szCs w:val="20"/>
        </w:rPr>
        <w:t xml:space="preserve"> w mieszankach musi spełniać wymag</w:t>
      </w:r>
      <w:r w:rsidR="000B3B14" w:rsidRPr="00AB3A87">
        <w:rPr>
          <w:rFonts w:ascii="Arial" w:eastAsia="Calibri" w:hAnsi="Arial" w:cs="Arial"/>
          <w:sz w:val="20"/>
          <w:szCs w:val="20"/>
        </w:rPr>
        <w:t>ania kategorii podanej w Tab</w:t>
      </w:r>
      <w:r w:rsidR="003D3E7C" w:rsidRPr="00AB3A87">
        <w:rPr>
          <w:rFonts w:ascii="Arial" w:eastAsia="Calibri" w:hAnsi="Arial" w:cs="Arial"/>
          <w:sz w:val="20"/>
          <w:szCs w:val="20"/>
        </w:rPr>
        <w:t>licy</w:t>
      </w:r>
      <w:r w:rsidRPr="00AB3A87">
        <w:rPr>
          <w:rFonts w:ascii="Arial" w:eastAsia="Calibri" w:hAnsi="Arial" w:cs="Arial"/>
          <w:sz w:val="20"/>
          <w:szCs w:val="20"/>
        </w:rPr>
        <w:t xml:space="preserve"> </w:t>
      </w:r>
      <w:r w:rsidR="003D3E7C" w:rsidRPr="00AB3A87">
        <w:rPr>
          <w:rFonts w:ascii="Arial" w:eastAsia="Calibri" w:hAnsi="Arial" w:cs="Arial"/>
          <w:sz w:val="20"/>
          <w:szCs w:val="20"/>
        </w:rPr>
        <w:t>2.</w:t>
      </w:r>
      <w:r w:rsidRPr="00AB3A87">
        <w:rPr>
          <w:rFonts w:ascii="Arial" w:eastAsia="Calibri" w:hAnsi="Arial" w:cs="Arial"/>
          <w:sz w:val="20"/>
          <w:szCs w:val="20"/>
        </w:rPr>
        <w:t>6.</w:t>
      </w:r>
    </w:p>
    <w:p w14:paraId="5B2C1A3D" w14:textId="77777777" w:rsidR="006F6CFD" w:rsidRPr="00AB3A87" w:rsidRDefault="006F6CFD" w:rsidP="00A05C8F">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W przypadku słabych kruszyw zawartość pyłów w mieszance kruszyw należy również badać i deklarować, po 5 krotnym zagęszczeniu metodą Proctora. Zawartość pyłów w takiej mieszance, po pięciokrotnym zagęszczeniu metodą Proctora, powinna również spełniać wymagania podane w</w:t>
      </w:r>
      <w:r w:rsidR="000B3B14" w:rsidRPr="00AB3A87">
        <w:rPr>
          <w:rFonts w:ascii="Arial" w:eastAsia="Calibri" w:hAnsi="Arial" w:cs="Arial"/>
          <w:sz w:val="20"/>
          <w:szCs w:val="20"/>
        </w:rPr>
        <w:t xml:space="preserve"> Tab</w:t>
      </w:r>
      <w:r w:rsidR="003D3E7C" w:rsidRPr="00AB3A87">
        <w:rPr>
          <w:rFonts w:ascii="Arial" w:eastAsia="Calibri" w:hAnsi="Arial" w:cs="Arial"/>
          <w:sz w:val="20"/>
          <w:szCs w:val="20"/>
        </w:rPr>
        <w:t>licy</w:t>
      </w:r>
      <w:r w:rsidRPr="00AB3A87">
        <w:rPr>
          <w:rFonts w:ascii="Arial" w:eastAsia="Calibri" w:hAnsi="Arial" w:cs="Arial"/>
          <w:sz w:val="20"/>
          <w:szCs w:val="20"/>
        </w:rPr>
        <w:t xml:space="preserve"> </w:t>
      </w:r>
      <w:r w:rsidR="003D3E7C" w:rsidRPr="00AB3A87">
        <w:rPr>
          <w:rFonts w:ascii="Arial" w:eastAsia="Calibri" w:hAnsi="Arial" w:cs="Arial"/>
          <w:sz w:val="20"/>
          <w:szCs w:val="20"/>
        </w:rPr>
        <w:t>2.</w:t>
      </w:r>
      <w:r w:rsidRPr="00AB3A87">
        <w:rPr>
          <w:rFonts w:ascii="Arial" w:eastAsia="Calibri" w:hAnsi="Arial" w:cs="Arial"/>
          <w:sz w:val="20"/>
          <w:szCs w:val="20"/>
        </w:rPr>
        <w:t>6.</w:t>
      </w:r>
    </w:p>
    <w:p w14:paraId="45F77F0F" w14:textId="77777777" w:rsidR="006F6CFD" w:rsidRPr="00AB3A87" w:rsidRDefault="006F6CFD" w:rsidP="00D23BFF">
      <w:pPr>
        <w:pStyle w:val="Akapitzlist"/>
        <w:numPr>
          <w:ilvl w:val="2"/>
          <w:numId w:val="71"/>
        </w:numPr>
        <w:autoSpaceDN/>
        <w:spacing w:before="80" w:line="276" w:lineRule="auto"/>
        <w:ind w:left="709" w:hanging="709"/>
        <w:jc w:val="both"/>
        <w:textAlignment w:val="auto"/>
        <w:rPr>
          <w:rFonts w:ascii="Arial" w:eastAsia="Calibri" w:hAnsi="Arial" w:cs="Arial"/>
          <w:b/>
          <w:sz w:val="20"/>
          <w:szCs w:val="20"/>
        </w:rPr>
      </w:pPr>
      <w:r w:rsidRPr="00AB3A87">
        <w:rPr>
          <w:rFonts w:ascii="Arial" w:eastAsia="Calibri" w:hAnsi="Arial" w:cs="Arial"/>
          <w:b/>
          <w:sz w:val="20"/>
          <w:szCs w:val="20"/>
        </w:rPr>
        <w:t>Zawartość nadziarna</w:t>
      </w:r>
    </w:p>
    <w:p w14:paraId="42D247AD" w14:textId="77777777" w:rsidR="006F6CFD" w:rsidRPr="00AB3A87" w:rsidRDefault="006F6CFD" w:rsidP="00A05C8F">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lastRenderedPageBreak/>
        <w:t>Określona według PN-EN 933-1 zawartość nadziarna w mieszankach kruszyw powinna spe</w:t>
      </w:r>
      <w:r w:rsidR="000B3B14" w:rsidRPr="00AB3A87">
        <w:rPr>
          <w:rFonts w:ascii="Arial" w:eastAsia="Calibri" w:hAnsi="Arial" w:cs="Arial"/>
          <w:sz w:val="20"/>
          <w:szCs w:val="20"/>
        </w:rPr>
        <w:t>łniać wymagania podane w Tab</w:t>
      </w:r>
      <w:r w:rsidR="003D3E7C" w:rsidRPr="00AB3A87">
        <w:rPr>
          <w:rFonts w:ascii="Arial" w:eastAsia="Calibri" w:hAnsi="Arial" w:cs="Arial"/>
          <w:sz w:val="20"/>
          <w:szCs w:val="20"/>
        </w:rPr>
        <w:t>licy</w:t>
      </w:r>
      <w:r w:rsidRPr="00AB3A87">
        <w:rPr>
          <w:rFonts w:ascii="Arial" w:eastAsia="Calibri" w:hAnsi="Arial" w:cs="Arial"/>
          <w:sz w:val="20"/>
          <w:szCs w:val="20"/>
        </w:rPr>
        <w:t xml:space="preserve"> </w:t>
      </w:r>
      <w:r w:rsidR="003D3E7C" w:rsidRPr="00AB3A87">
        <w:rPr>
          <w:rFonts w:ascii="Arial" w:eastAsia="Calibri" w:hAnsi="Arial" w:cs="Arial"/>
          <w:sz w:val="20"/>
          <w:szCs w:val="20"/>
        </w:rPr>
        <w:t>2.</w:t>
      </w:r>
      <w:r w:rsidRPr="00AB3A87">
        <w:rPr>
          <w:rFonts w:ascii="Arial" w:eastAsia="Calibri" w:hAnsi="Arial" w:cs="Arial"/>
          <w:sz w:val="20"/>
          <w:szCs w:val="20"/>
        </w:rPr>
        <w:t>6. W przypadku słabych kruszyw decyduje zawartość nadziarna w mieszance kruszyw po pięciokrotny</w:t>
      </w:r>
      <w:r w:rsidR="00A05C8F" w:rsidRPr="00AB3A87">
        <w:rPr>
          <w:rFonts w:ascii="Arial" w:eastAsia="Calibri" w:hAnsi="Arial" w:cs="Arial"/>
          <w:sz w:val="20"/>
          <w:szCs w:val="20"/>
        </w:rPr>
        <w:t>m zagęszczeniu metodą Proctora.</w:t>
      </w:r>
    </w:p>
    <w:p w14:paraId="1814A0E6" w14:textId="77777777" w:rsidR="006F6CFD" w:rsidRPr="00AB3A87" w:rsidRDefault="006F6CFD" w:rsidP="00D23BFF">
      <w:pPr>
        <w:pStyle w:val="Akapitzlist"/>
        <w:numPr>
          <w:ilvl w:val="2"/>
          <w:numId w:val="71"/>
        </w:numPr>
        <w:autoSpaceDN/>
        <w:spacing w:before="80" w:line="276" w:lineRule="auto"/>
        <w:ind w:left="709" w:hanging="709"/>
        <w:jc w:val="both"/>
        <w:textAlignment w:val="auto"/>
        <w:rPr>
          <w:rFonts w:ascii="Arial" w:eastAsia="Calibri" w:hAnsi="Arial" w:cs="Arial"/>
          <w:b/>
          <w:sz w:val="20"/>
          <w:szCs w:val="20"/>
        </w:rPr>
      </w:pPr>
      <w:r w:rsidRPr="00AB3A87">
        <w:rPr>
          <w:rFonts w:ascii="Arial" w:eastAsia="Calibri" w:hAnsi="Arial" w:cs="Arial"/>
          <w:b/>
          <w:sz w:val="20"/>
          <w:szCs w:val="20"/>
        </w:rPr>
        <w:t>Uziarnienie</w:t>
      </w:r>
    </w:p>
    <w:p w14:paraId="6A6D645B" w14:textId="77777777" w:rsidR="006F6CFD" w:rsidRPr="00AB3A87" w:rsidRDefault="006F6CFD" w:rsidP="00D23BFF">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 xml:space="preserve">Określenie według PN-EN 933-1 uziarnienia mieszanek kruszyw, przeznaczonych do warstwy nawierzchni z kruszywa niezwiązanego powinno spełniać wymagania podane na rysunku </w:t>
      </w:r>
      <w:r w:rsidR="00E7320D" w:rsidRPr="00AB3A87">
        <w:rPr>
          <w:rFonts w:ascii="Arial" w:eastAsia="Calibri" w:hAnsi="Arial" w:cs="Arial"/>
          <w:sz w:val="20"/>
          <w:szCs w:val="20"/>
        </w:rPr>
        <w:t>2.</w:t>
      </w:r>
      <w:r w:rsidR="003E6245" w:rsidRPr="00AB3A87">
        <w:rPr>
          <w:rFonts w:ascii="Arial" w:eastAsia="Calibri" w:hAnsi="Arial" w:cs="Arial"/>
          <w:sz w:val="20"/>
          <w:szCs w:val="20"/>
        </w:rPr>
        <w:t>7</w:t>
      </w:r>
      <w:r w:rsidRPr="00AB3A87">
        <w:rPr>
          <w:rFonts w:ascii="Arial" w:eastAsia="Calibri" w:hAnsi="Arial" w:cs="Arial"/>
          <w:sz w:val="20"/>
          <w:szCs w:val="20"/>
        </w:rPr>
        <w:t>. Jako wymagania mają znaczenie tylko podane na rysunkach wartości liczbowe. W przypadku słabych kruszyw uziarnienie mieszanki kruszyw należy również badać i</w:t>
      </w:r>
      <w:r w:rsidR="00C42BB3" w:rsidRPr="00AB3A87">
        <w:rPr>
          <w:rFonts w:ascii="Arial" w:eastAsia="Calibri" w:hAnsi="Arial" w:cs="Arial"/>
          <w:sz w:val="20"/>
          <w:szCs w:val="20"/>
        </w:rPr>
        <w:t> </w:t>
      </w:r>
      <w:r w:rsidRPr="00AB3A87">
        <w:rPr>
          <w:rFonts w:ascii="Arial" w:eastAsia="Calibri" w:hAnsi="Arial" w:cs="Arial"/>
          <w:sz w:val="20"/>
          <w:szCs w:val="20"/>
        </w:rPr>
        <w:t xml:space="preserve">deklarować, po 5 krotnym zagęszczeniu metodą Proctora. Kryterium przydatności takiej mieszanki, pod względem uziarnienia, jest spełnione, jeżeli uziarnienie mieszanki po pięciokrotnym zagęszczeniu metodą Proctora, mieści się w krzywych granicznych podanych na rysunku </w:t>
      </w:r>
      <w:r w:rsidR="00E7320D" w:rsidRPr="00AB3A87">
        <w:rPr>
          <w:rFonts w:ascii="Arial" w:eastAsia="Calibri" w:hAnsi="Arial" w:cs="Arial"/>
          <w:sz w:val="20"/>
          <w:szCs w:val="20"/>
        </w:rPr>
        <w:t>2.</w:t>
      </w:r>
      <w:r w:rsidR="003E6245" w:rsidRPr="00AB3A87">
        <w:rPr>
          <w:rFonts w:ascii="Arial" w:eastAsia="Calibri" w:hAnsi="Arial" w:cs="Arial"/>
          <w:sz w:val="20"/>
          <w:szCs w:val="20"/>
        </w:rPr>
        <w:t>7</w:t>
      </w:r>
      <w:r w:rsidRPr="00AB3A87">
        <w:rPr>
          <w:rFonts w:ascii="Arial" w:eastAsia="Calibri" w:hAnsi="Arial" w:cs="Arial"/>
          <w:sz w:val="20"/>
          <w:szCs w:val="20"/>
        </w:rPr>
        <w:t>.</w:t>
      </w:r>
    </w:p>
    <w:p w14:paraId="01AFD7DF" w14:textId="77777777" w:rsidR="006F6CFD" w:rsidRPr="00AB3A87" w:rsidRDefault="006F6CFD" w:rsidP="006F6CFD">
      <w:pPr>
        <w:jc w:val="both"/>
        <w:rPr>
          <w:rFonts w:ascii="Arial" w:hAnsi="Arial" w:cs="Arial"/>
          <w:spacing w:val="-3"/>
          <w:sz w:val="20"/>
          <w:szCs w:val="20"/>
          <w:highlight w:val="cyan"/>
        </w:rPr>
      </w:pPr>
    </w:p>
    <w:p w14:paraId="51F92D33" w14:textId="77777777" w:rsidR="006F6CFD" w:rsidRPr="00AB3A87" w:rsidRDefault="005A4314" w:rsidP="006F6CFD">
      <w:pPr>
        <w:jc w:val="both"/>
        <w:rPr>
          <w:rFonts w:ascii="Arial" w:hAnsi="Arial" w:cs="Arial"/>
          <w:b/>
          <w:spacing w:val="-3"/>
          <w:sz w:val="20"/>
          <w:szCs w:val="20"/>
        </w:rPr>
      </w:pPr>
      <w:r w:rsidRPr="00AB3A87">
        <w:rPr>
          <w:rFonts w:ascii="Arial" w:hAnsi="Arial" w:cs="Arial"/>
          <w:b/>
          <w:spacing w:val="-3"/>
          <w:sz w:val="20"/>
          <w:szCs w:val="20"/>
        </w:rPr>
        <w:t>Rys.</w:t>
      </w:r>
      <w:r w:rsidR="006F6CFD" w:rsidRPr="00AB3A87">
        <w:rPr>
          <w:rFonts w:ascii="Arial" w:hAnsi="Arial" w:cs="Arial"/>
          <w:b/>
          <w:spacing w:val="-3"/>
          <w:sz w:val="20"/>
          <w:szCs w:val="20"/>
        </w:rPr>
        <w:t xml:space="preserve"> </w:t>
      </w:r>
      <w:r w:rsidR="00E7320D" w:rsidRPr="00AB3A87">
        <w:rPr>
          <w:rFonts w:ascii="Arial" w:hAnsi="Arial" w:cs="Arial"/>
          <w:b/>
          <w:spacing w:val="-3"/>
          <w:sz w:val="20"/>
          <w:szCs w:val="20"/>
        </w:rPr>
        <w:t>2.</w:t>
      </w:r>
      <w:r w:rsidR="003E6245" w:rsidRPr="00AB3A87">
        <w:rPr>
          <w:rFonts w:ascii="Arial" w:hAnsi="Arial" w:cs="Arial"/>
          <w:b/>
          <w:spacing w:val="-3"/>
          <w:sz w:val="20"/>
          <w:szCs w:val="20"/>
        </w:rPr>
        <w:t>7</w:t>
      </w:r>
      <w:r w:rsidR="006F6CFD" w:rsidRPr="00AB3A87">
        <w:rPr>
          <w:rFonts w:ascii="Arial" w:hAnsi="Arial" w:cs="Arial"/>
          <w:b/>
          <w:spacing w:val="-3"/>
          <w:sz w:val="20"/>
          <w:szCs w:val="20"/>
        </w:rPr>
        <w:t xml:space="preserve">. </w:t>
      </w:r>
      <w:r w:rsidR="006F6CFD" w:rsidRPr="00AB3A87">
        <w:rPr>
          <w:rFonts w:ascii="Arial" w:hAnsi="Arial" w:cs="Arial"/>
          <w:spacing w:val="-3"/>
          <w:sz w:val="20"/>
          <w:szCs w:val="20"/>
        </w:rPr>
        <w:t>Uziarnienie mieszanki niezwiązanej 0/31,5 do nawierzchni</w:t>
      </w:r>
    </w:p>
    <w:p w14:paraId="5F47D74B" w14:textId="77777777" w:rsidR="00A737DB" w:rsidRPr="00AB3A87" w:rsidRDefault="006F6CFD" w:rsidP="00A737DB">
      <w:pPr>
        <w:autoSpaceDN/>
        <w:spacing w:before="80" w:line="276" w:lineRule="auto"/>
        <w:jc w:val="both"/>
        <w:textAlignment w:val="auto"/>
        <w:rPr>
          <w:rFonts w:ascii="Arial" w:eastAsia="Calibri" w:hAnsi="Arial" w:cs="Arial"/>
          <w:sz w:val="20"/>
          <w:szCs w:val="20"/>
          <w:highlight w:val="cyan"/>
        </w:rPr>
      </w:pPr>
      <w:r w:rsidRPr="00AB3A87">
        <w:rPr>
          <w:rFonts w:ascii="Arial" w:hAnsi="Arial" w:cs="Arial"/>
          <w:noProof/>
          <w:spacing w:val="-3"/>
          <w:sz w:val="20"/>
          <w:szCs w:val="20"/>
        </w:rPr>
        <w:drawing>
          <wp:inline distT="0" distB="0" distL="0" distR="0" wp14:anchorId="0C2033E5" wp14:editId="4AD7DDE7">
            <wp:extent cx="6238678" cy="3486150"/>
            <wp:effectExtent l="0" t="0" r="0"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276133" cy="3507080"/>
                    </a:xfrm>
                    <a:prstGeom prst="rect">
                      <a:avLst/>
                    </a:prstGeom>
                    <a:noFill/>
                    <a:ln>
                      <a:noFill/>
                    </a:ln>
                  </pic:spPr>
                </pic:pic>
              </a:graphicData>
            </a:graphic>
          </wp:inline>
        </w:drawing>
      </w:r>
    </w:p>
    <w:p w14:paraId="621B39F3" w14:textId="77777777" w:rsidR="00A737DB" w:rsidRPr="00AB3A87" w:rsidRDefault="00A737DB" w:rsidP="00A737DB">
      <w:pPr>
        <w:autoSpaceDN/>
        <w:spacing w:before="80" w:line="276" w:lineRule="auto"/>
        <w:jc w:val="both"/>
        <w:textAlignment w:val="auto"/>
        <w:rPr>
          <w:rFonts w:ascii="Arial" w:eastAsia="Calibri" w:hAnsi="Arial" w:cs="Arial"/>
          <w:sz w:val="20"/>
          <w:szCs w:val="20"/>
          <w:highlight w:val="cyan"/>
        </w:rPr>
      </w:pPr>
    </w:p>
    <w:p w14:paraId="498B1A16" w14:textId="77777777" w:rsidR="00AE066F" w:rsidRPr="00AB3A87" w:rsidRDefault="00AE066F" w:rsidP="00D23BFF">
      <w:pPr>
        <w:pStyle w:val="Akapitzlist"/>
        <w:numPr>
          <w:ilvl w:val="2"/>
          <w:numId w:val="71"/>
        </w:numPr>
        <w:autoSpaceDN/>
        <w:spacing w:before="80" w:line="276" w:lineRule="auto"/>
        <w:ind w:left="709" w:hanging="709"/>
        <w:jc w:val="both"/>
        <w:textAlignment w:val="auto"/>
        <w:rPr>
          <w:rFonts w:ascii="Arial" w:eastAsia="Calibri" w:hAnsi="Arial" w:cs="Arial"/>
          <w:b/>
          <w:sz w:val="20"/>
          <w:szCs w:val="20"/>
        </w:rPr>
      </w:pPr>
      <w:r w:rsidRPr="00AB3A87">
        <w:rPr>
          <w:rFonts w:ascii="Arial" w:eastAsia="Calibri" w:hAnsi="Arial" w:cs="Arial"/>
          <w:b/>
          <w:sz w:val="20"/>
          <w:szCs w:val="20"/>
        </w:rPr>
        <w:t>Odporność na działanie mrozu</w:t>
      </w:r>
    </w:p>
    <w:p w14:paraId="78748CAA" w14:textId="77777777" w:rsidR="00AE066F" w:rsidRPr="00AB3A87" w:rsidRDefault="00AE066F" w:rsidP="00D23BFF">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 xml:space="preserve">Mieszanki kruszyw niezwiązanych stosowane do nawierzchni z kruszywa niezwiązanego powinny spełniać wymagania </w:t>
      </w:r>
      <w:r w:rsidR="000B3B14" w:rsidRPr="00AB3A87">
        <w:rPr>
          <w:rFonts w:ascii="Arial" w:eastAsia="Calibri" w:hAnsi="Arial" w:cs="Arial"/>
          <w:sz w:val="20"/>
          <w:szCs w:val="20"/>
        </w:rPr>
        <w:t>wg. Tab</w:t>
      </w:r>
      <w:r w:rsidR="00E7320D" w:rsidRPr="00AB3A87">
        <w:rPr>
          <w:rFonts w:ascii="Arial" w:eastAsia="Calibri" w:hAnsi="Arial" w:cs="Arial"/>
          <w:sz w:val="20"/>
          <w:szCs w:val="20"/>
        </w:rPr>
        <w:t>licy</w:t>
      </w:r>
      <w:r w:rsidRPr="00AB3A87">
        <w:rPr>
          <w:rFonts w:ascii="Arial" w:eastAsia="Calibri" w:hAnsi="Arial" w:cs="Arial"/>
          <w:sz w:val="20"/>
          <w:szCs w:val="20"/>
        </w:rPr>
        <w:t xml:space="preserve"> </w:t>
      </w:r>
      <w:r w:rsidR="00E7320D" w:rsidRPr="00AB3A87">
        <w:rPr>
          <w:rFonts w:ascii="Arial" w:eastAsia="Calibri" w:hAnsi="Arial" w:cs="Arial"/>
          <w:sz w:val="20"/>
          <w:szCs w:val="20"/>
        </w:rPr>
        <w:t>2.</w:t>
      </w:r>
      <w:r w:rsidRPr="00AB3A87">
        <w:rPr>
          <w:rFonts w:ascii="Arial" w:eastAsia="Calibri" w:hAnsi="Arial" w:cs="Arial"/>
          <w:sz w:val="20"/>
          <w:szCs w:val="20"/>
        </w:rPr>
        <w:t>6.</w:t>
      </w:r>
    </w:p>
    <w:p w14:paraId="2A454B52" w14:textId="77777777" w:rsidR="00AE066F" w:rsidRPr="00AB3A87" w:rsidRDefault="00AE066F" w:rsidP="00D23BFF">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Wymagania wobec wrażliwości na mróz, mieszanek przeznaczonych do nawierzchni, dotyczą badania materiału po pięciokrotnym zagęszczeniu metodą Proctora wg PN-EN 13286-2.</w:t>
      </w:r>
    </w:p>
    <w:p w14:paraId="3F67627B" w14:textId="77777777" w:rsidR="00A05C8F" w:rsidRPr="00AB3A87" w:rsidRDefault="00AE066F" w:rsidP="00A05C8F">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Nie stawia się wymagań wobec wodoprzepuszczalności zagęszczonej mieszanki niezwiązanej do nawierzchni z kruszywa niezwiązanego, o ile szczegółowe rozwiązania tego nie przewidują.</w:t>
      </w:r>
    </w:p>
    <w:p w14:paraId="7C39CC6A" w14:textId="77777777" w:rsidR="00AE066F" w:rsidRPr="00AB3A87" w:rsidRDefault="00AE066F" w:rsidP="00D23BFF">
      <w:pPr>
        <w:pStyle w:val="Akapitzlist"/>
        <w:numPr>
          <w:ilvl w:val="2"/>
          <w:numId w:val="71"/>
        </w:numPr>
        <w:autoSpaceDN/>
        <w:spacing w:before="80" w:line="276" w:lineRule="auto"/>
        <w:ind w:left="709" w:hanging="709"/>
        <w:jc w:val="both"/>
        <w:textAlignment w:val="auto"/>
        <w:rPr>
          <w:rFonts w:ascii="Arial" w:eastAsia="Calibri" w:hAnsi="Arial" w:cs="Arial"/>
          <w:b/>
          <w:sz w:val="20"/>
          <w:szCs w:val="20"/>
        </w:rPr>
      </w:pPr>
      <w:r w:rsidRPr="00AB3A87">
        <w:rPr>
          <w:rFonts w:ascii="Arial" w:eastAsia="Calibri" w:hAnsi="Arial" w:cs="Arial"/>
          <w:b/>
          <w:sz w:val="20"/>
          <w:szCs w:val="20"/>
        </w:rPr>
        <w:t>Zawartość wody</w:t>
      </w:r>
    </w:p>
    <w:p w14:paraId="50640681" w14:textId="77777777" w:rsidR="00AE066F" w:rsidRPr="00AB3A87" w:rsidRDefault="00AE066F" w:rsidP="00D23BFF">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Zawartość wody w mieszankach kruszyw powinna odpowiadać wymaganej zawartości wody w trakcie wbudowywania i zagęszczania określonej według PN-EN 13286-2</w:t>
      </w:r>
      <w:r w:rsidR="000B3B14" w:rsidRPr="00AB3A87">
        <w:rPr>
          <w:rFonts w:ascii="Arial" w:eastAsia="Calibri" w:hAnsi="Arial" w:cs="Arial"/>
          <w:sz w:val="20"/>
          <w:szCs w:val="20"/>
        </w:rPr>
        <w:t>, w</w:t>
      </w:r>
      <w:r w:rsidR="00C42BB3" w:rsidRPr="00AB3A87">
        <w:rPr>
          <w:rFonts w:ascii="Arial" w:eastAsia="Calibri" w:hAnsi="Arial" w:cs="Arial"/>
          <w:sz w:val="20"/>
          <w:szCs w:val="20"/>
        </w:rPr>
        <w:t> </w:t>
      </w:r>
      <w:r w:rsidR="000B3B14" w:rsidRPr="00AB3A87">
        <w:rPr>
          <w:rFonts w:ascii="Arial" w:eastAsia="Calibri" w:hAnsi="Arial" w:cs="Arial"/>
          <w:sz w:val="20"/>
          <w:szCs w:val="20"/>
        </w:rPr>
        <w:t xml:space="preserve">granicach podanych w </w:t>
      </w:r>
      <w:r w:rsidR="00C70C94" w:rsidRPr="00AB3A87">
        <w:rPr>
          <w:rFonts w:ascii="Arial" w:eastAsia="Calibri" w:hAnsi="Arial" w:cs="Arial"/>
          <w:sz w:val="20"/>
          <w:szCs w:val="20"/>
        </w:rPr>
        <w:t>Tablicy</w:t>
      </w:r>
      <w:r w:rsidRPr="00AB3A87">
        <w:rPr>
          <w:rFonts w:ascii="Arial" w:eastAsia="Calibri" w:hAnsi="Arial" w:cs="Arial"/>
          <w:sz w:val="20"/>
          <w:szCs w:val="20"/>
        </w:rPr>
        <w:t xml:space="preserve"> </w:t>
      </w:r>
      <w:r w:rsidR="00A6694B" w:rsidRPr="00AB3A87">
        <w:rPr>
          <w:rFonts w:ascii="Arial" w:eastAsia="Calibri" w:hAnsi="Arial" w:cs="Arial"/>
          <w:sz w:val="20"/>
          <w:szCs w:val="20"/>
        </w:rPr>
        <w:t>2.</w:t>
      </w:r>
      <w:r w:rsidRPr="00AB3A87">
        <w:rPr>
          <w:rFonts w:ascii="Arial" w:eastAsia="Calibri" w:hAnsi="Arial" w:cs="Arial"/>
          <w:sz w:val="20"/>
          <w:szCs w:val="20"/>
        </w:rPr>
        <w:t>6.</w:t>
      </w:r>
    </w:p>
    <w:p w14:paraId="0C9F4ABB" w14:textId="6F06B1FD" w:rsidR="00A4444C" w:rsidRPr="00AB3A87" w:rsidRDefault="00F86BA0" w:rsidP="00AE066F">
      <w:pPr>
        <w:jc w:val="both"/>
        <w:rPr>
          <w:rFonts w:ascii="Arial" w:hAnsi="Arial" w:cs="Arial"/>
          <w:b/>
          <w:spacing w:val="-3"/>
          <w:sz w:val="20"/>
          <w:szCs w:val="20"/>
        </w:rPr>
      </w:pPr>
      <w:r w:rsidRPr="00AB3A87">
        <w:rPr>
          <w:rFonts w:ascii="Arial" w:hAnsi="Arial" w:cs="Arial"/>
          <w:b/>
          <w:spacing w:val="-3"/>
          <w:sz w:val="20"/>
          <w:szCs w:val="20"/>
        </w:rPr>
        <w:br w:type="column"/>
      </w:r>
    </w:p>
    <w:p w14:paraId="285A506A" w14:textId="49C45936" w:rsidR="00AE066F" w:rsidRPr="00AB3A87" w:rsidRDefault="000B3B14" w:rsidP="00AE066F">
      <w:pPr>
        <w:jc w:val="both"/>
        <w:rPr>
          <w:rFonts w:ascii="Arial" w:hAnsi="Arial" w:cs="Arial"/>
          <w:spacing w:val="-3"/>
          <w:sz w:val="20"/>
          <w:szCs w:val="20"/>
        </w:rPr>
      </w:pPr>
      <w:r w:rsidRPr="00AB3A87">
        <w:rPr>
          <w:rFonts w:ascii="Arial" w:hAnsi="Arial" w:cs="Arial"/>
          <w:b/>
          <w:spacing w:val="-3"/>
          <w:sz w:val="20"/>
          <w:szCs w:val="20"/>
        </w:rPr>
        <w:t>Tabela</w:t>
      </w:r>
      <w:r w:rsidR="00AE066F" w:rsidRPr="00AB3A87">
        <w:rPr>
          <w:rFonts w:ascii="Arial" w:hAnsi="Arial" w:cs="Arial"/>
          <w:b/>
          <w:spacing w:val="-3"/>
          <w:sz w:val="20"/>
          <w:szCs w:val="20"/>
        </w:rPr>
        <w:t xml:space="preserve"> </w:t>
      </w:r>
      <w:r w:rsidR="00A6694B" w:rsidRPr="00AB3A87">
        <w:rPr>
          <w:rFonts w:ascii="Arial" w:hAnsi="Arial" w:cs="Arial"/>
          <w:b/>
          <w:spacing w:val="-3"/>
          <w:sz w:val="20"/>
          <w:szCs w:val="20"/>
        </w:rPr>
        <w:t>2.</w:t>
      </w:r>
      <w:r w:rsidR="00AE066F" w:rsidRPr="00AB3A87">
        <w:rPr>
          <w:rFonts w:ascii="Arial" w:hAnsi="Arial" w:cs="Arial"/>
          <w:b/>
          <w:spacing w:val="-3"/>
          <w:sz w:val="20"/>
          <w:szCs w:val="20"/>
        </w:rPr>
        <w:t>6</w:t>
      </w:r>
      <w:r w:rsidR="00AE066F" w:rsidRPr="00AB3A87">
        <w:rPr>
          <w:rFonts w:ascii="Arial" w:hAnsi="Arial" w:cs="Arial"/>
          <w:spacing w:val="-3"/>
          <w:sz w:val="20"/>
          <w:szCs w:val="20"/>
        </w:rPr>
        <w:t>. Wymagania wobec mieszanek niezwiązanych</w:t>
      </w:r>
    </w:p>
    <w:tbl>
      <w:tblPr>
        <w:tblW w:w="9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550"/>
        <w:gridCol w:w="1561"/>
        <w:gridCol w:w="1417"/>
        <w:gridCol w:w="1418"/>
        <w:gridCol w:w="1276"/>
      </w:tblGrid>
      <w:tr w:rsidR="00AE066F" w:rsidRPr="00AB3A87" w14:paraId="48341C70" w14:textId="77777777" w:rsidTr="00ED7FDF">
        <w:tc>
          <w:tcPr>
            <w:tcW w:w="921" w:type="dxa"/>
            <w:vMerge w:val="restart"/>
            <w:vAlign w:val="center"/>
          </w:tcPr>
          <w:p w14:paraId="2BCBCC46"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Rozdział w PN-EN 13285</w:t>
            </w:r>
          </w:p>
        </w:tc>
        <w:tc>
          <w:tcPr>
            <w:tcW w:w="2550" w:type="dxa"/>
            <w:vMerge w:val="restart"/>
            <w:vAlign w:val="center"/>
          </w:tcPr>
          <w:p w14:paraId="44686422"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Właściwość</w:t>
            </w:r>
          </w:p>
        </w:tc>
        <w:tc>
          <w:tcPr>
            <w:tcW w:w="4396" w:type="dxa"/>
            <w:gridSpan w:val="3"/>
            <w:vAlign w:val="center"/>
          </w:tcPr>
          <w:p w14:paraId="73D649DC"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 xml:space="preserve">Wymagane właściwości mieszanki niezwiązanej </w:t>
            </w:r>
            <w:r w:rsidRPr="00AB3A87">
              <w:rPr>
                <w:rFonts w:ascii="Arial" w:hAnsi="Arial" w:cs="Arial"/>
                <w:spacing w:val="-3"/>
                <w:sz w:val="20"/>
                <w:szCs w:val="20"/>
              </w:rPr>
              <w:br/>
              <w:t>przeznaczonej do:</w:t>
            </w:r>
          </w:p>
        </w:tc>
        <w:tc>
          <w:tcPr>
            <w:tcW w:w="1276" w:type="dxa"/>
            <w:vMerge w:val="restart"/>
            <w:vAlign w:val="center"/>
          </w:tcPr>
          <w:p w14:paraId="7EDC7122"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Odniesienie do tablicy</w:t>
            </w:r>
          </w:p>
          <w:p w14:paraId="69ED1B10"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w PN-EN 13285</w:t>
            </w:r>
          </w:p>
        </w:tc>
      </w:tr>
      <w:tr w:rsidR="00AE066F" w:rsidRPr="00AB3A87" w14:paraId="24F5CB77" w14:textId="77777777" w:rsidTr="00ED7FDF">
        <w:trPr>
          <w:trHeight w:val="842"/>
        </w:trPr>
        <w:tc>
          <w:tcPr>
            <w:tcW w:w="921" w:type="dxa"/>
            <w:vMerge/>
            <w:vAlign w:val="center"/>
          </w:tcPr>
          <w:p w14:paraId="1233D68C" w14:textId="77777777" w:rsidR="00AE066F" w:rsidRPr="00AB3A87" w:rsidRDefault="00AE066F" w:rsidP="00ED7FDF">
            <w:pPr>
              <w:jc w:val="center"/>
              <w:rPr>
                <w:rFonts w:ascii="Arial" w:hAnsi="Arial" w:cs="Arial"/>
                <w:spacing w:val="-3"/>
                <w:sz w:val="20"/>
                <w:szCs w:val="20"/>
              </w:rPr>
            </w:pPr>
          </w:p>
        </w:tc>
        <w:tc>
          <w:tcPr>
            <w:tcW w:w="2550" w:type="dxa"/>
            <w:vMerge/>
            <w:vAlign w:val="center"/>
          </w:tcPr>
          <w:p w14:paraId="69BA74E0" w14:textId="77777777" w:rsidR="00AE066F" w:rsidRPr="00AB3A87" w:rsidRDefault="00AE066F" w:rsidP="00ED7FDF">
            <w:pPr>
              <w:jc w:val="center"/>
              <w:rPr>
                <w:rFonts w:ascii="Arial" w:hAnsi="Arial" w:cs="Arial"/>
                <w:spacing w:val="-3"/>
                <w:sz w:val="20"/>
                <w:szCs w:val="20"/>
              </w:rPr>
            </w:pPr>
          </w:p>
        </w:tc>
        <w:tc>
          <w:tcPr>
            <w:tcW w:w="1561" w:type="dxa"/>
            <w:vAlign w:val="center"/>
          </w:tcPr>
          <w:p w14:paraId="3122A22C"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podbudowy pomocniczej</w:t>
            </w:r>
          </w:p>
          <w:p w14:paraId="18B441F0" w14:textId="77777777" w:rsidR="00AE066F" w:rsidRPr="00AB3A87" w:rsidRDefault="00AE066F" w:rsidP="00687587">
            <w:pPr>
              <w:jc w:val="center"/>
              <w:rPr>
                <w:rFonts w:ascii="Arial" w:hAnsi="Arial" w:cs="Arial"/>
                <w:spacing w:val="-3"/>
                <w:sz w:val="20"/>
                <w:szCs w:val="20"/>
              </w:rPr>
            </w:pPr>
            <w:r w:rsidRPr="00AB3A87">
              <w:rPr>
                <w:rFonts w:ascii="Arial" w:hAnsi="Arial" w:cs="Arial"/>
                <w:spacing w:val="-3"/>
                <w:sz w:val="20"/>
                <w:szCs w:val="20"/>
              </w:rPr>
              <w:t xml:space="preserve">KR </w:t>
            </w:r>
            <w:r w:rsidR="00687587" w:rsidRPr="00AB3A87">
              <w:rPr>
                <w:rFonts w:ascii="Arial" w:hAnsi="Arial" w:cs="Arial"/>
                <w:spacing w:val="-3"/>
                <w:sz w:val="20"/>
                <w:szCs w:val="20"/>
              </w:rPr>
              <w:t>3</w:t>
            </w:r>
            <w:r w:rsidRPr="00AB3A87">
              <w:rPr>
                <w:rFonts w:ascii="Arial" w:hAnsi="Arial" w:cs="Arial"/>
                <w:spacing w:val="-3"/>
                <w:sz w:val="20"/>
                <w:szCs w:val="20"/>
              </w:rPr>
              <w:t xml:space="preserve"> - 7</w:t>
            </w:r>
          </w:p>
        </w:tc>
        <w:tc>
          <w:tcPr>
            <w:tcW w:w="1417" w:type="dxa"/>
            <w:vAlign w:val="center"/>
          </w:tcPr>
          <w:p w14:paraId="56524065"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podbudowy zasadniczej</w:t>
            </w:r>
          </w:p>
          <w:p w14:paraId="2C7D42FA"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KR 1 - 7</w:t>
            </w:r>
          </w:p>
        </w:tc>
        <w:tc>
          <w:tcPr>
            <w:tcW w:w="1418" w:type="dxa"/>
            <w:vAlign w:val="center"/>
          </w:tcPr>
          <w:p w14:paraId="5C7F33F4"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Nawierzchnia</w:t>
            </w:r>
          </w:p>
          <w:p w14:paraId="16F90E41"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KR 1 - 2</w:t>
            </w:r>
          </w:p>
        </w:tc>
        <w:tc>
          <w:tcPr>
            <w:tcW w:w="1276" w:type="dxa"/>
            <w:vMerge/>
            <w:vAlign w:val="center"/>
          </w:tcPr>
          <w:p w14:paraId="6BA49BB1" w14:textId="77777777" w:rsidR="00AE066F" w:rsidRPr="00AB3A87" w:rsidRDefault="00AE066F" w:rsidP="00ED7FDF">
            <w:pPr>
              <w:jc w:val="center"/>
              <w:rPr>
                <w:rFonts w:ascii="Arial" w:hAnsi="Arial" w:cs="Arial"/>
                <w:spacing w:val="-3"/>
                <w:sz w:val="20"/>
                <w:szCs w:val="20"/>
              </w:rPr>
            </w:pPr>
          </w:p>
        </w:tc>
      </w:tr>
      <w:tr w:rsidR="00AE066F" w:rsidRPr="00AB3A87" w14:paraId="5CAA0CA6" w14:textId="77777777" w:rsidTr="00ED7FDF">
        <w:trPr>
          <w:cantSplit/>
        </w:trPr>
        <w:tc>
          <w:tcPr>
            <w:tcW w:w="921" w:type="dxa"/>
            <w:vAlign w:val="center"/>
          </w:tcPr>
          <w:p w14:paraId="048B58F2"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4.3.1</w:t>
            </w:r>
          </w:p>
        </w:tc>
        <w:tc>
          <w:tcPr>
            <w:tcW w:w="2550" w:type="dxa"/>
            <w:vAlign w:val="center"/>
          </w:tcPr>
          <w:p w14:paraId="70DFDEAE" w14:textId="77777777" w:rsidR="00AE066F" w:rsidRPr="00AB3A87" w:rsidRDefault="00AE066F" w:rsidP="008A5A23">
            <w:pPr>
              <w:rPr>
                <w:rFonts w:ascii="Arial" w:hAnsi="Arial" w:cs="Arial"/>
                <w:spacing w:val="-3"/>
                <w:sz w:val="20"/>
                <w:szCs w:val="20"/>
              </w:rPr>
            </w:pPr>
            <w:r w:rsidRPr="00AB3A87">
              <w:rPr>
                <w:rFonts w:ascii="Arial" w:hAnsi="Arial" w:cs="Arial"/>
                <w:spacing w:val="-3"/>
                <w:sz w:val="20"/>
                <w:szCs w:val="20"/>
              </w:rPr>
              <w:t>Uziarnienie mieszanki niezwiązanej</w:t>
            </w:r>
          </w:p>
        </w:tc>
        <w:tc>
          <w:tcPr>
            <w:tcW w:w="1561" w:type="dxa"/>
            <w:vAlign w:val="center"/>
          </w:tcPr>
          <w:p w14:paraId="576E9DD7" w14:textId="1E36C5AF" w:rsidR="00AE066F" w:rsidRPr="00AB3A87" w:rsidRDefault="00AE066F" w:rsidP="00ED7FDF">
            <w:pPr>
              <w:jc w:val="center"/>
              <w:rPr>
                <w:rFonts w:ascii="Arial" w:hAnsi="Arial" w:cs="Arial"/>
                <w:spacing w:val="-3"/>
                <w:sz w:val="20"/>
                <w:szCs w:val="20"/>
              </w:rPr>
            </w:pPr>
          </w:p>
        </w:tc>
        <w:tc>
          <w:tcPr>
            <w:tcW w:w="1417" w:type="dxa"/>
            <w:vAlign w:val="center"/>
          </w:tcPr>
          <w:p w14:paraId="49AA18D9"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0/31,5</w:t>
            </w:r>
            <w:r w:rsidR="004A378C" w:rsidRPr="00AB3A87">
              <w:rPr>
                <w:rFonts w:ascii="Arial" w:hAnsi="Arial" w:cs="Arial"/>
                <w:spacing w:val="-3"/>
                <w:sz w:val="20"/>
                <w:szCs w:val="20"/>
              </w:rPr>
              <w:t>; 0/45; 0/63</w:t>
            </w:r>
          </w:p>
        </w:tc>
        <w:tc>
          <w:tcPr>
            <w:tcW w:w="1418" w:type="dxa"/>
            <w:vAlign w:val="center"/>
          </w:tcPr>
          <w:p w14:paraId="1D880B36"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0/31,5</w:t>
            </w:r>
            <w:r w:rsidR="004A378C" w:rsidRPr="00AB3A87">
              <w:rPr>
                <w:rFonts w:ascii="Arial" w:hAnsi="Arial" w:cs="Arial"/>
                <w:spacing w:val="-3"/>
                <w:sz w:val="20"/>
                <w:szCs w:val="20"/>
              </w:rPr>
              <w:t>; 0/45; 0/63</w:t>
            </w:r>
          </w:p>
        </w:tc>
        <w:tc>
          <w:tcPr>
            <w:tcW w:w="1276" w:type="dxa"/>
            <w:vAlign w:val="center"/>
          </w:tcPr>
          <w:p w14:paraId="0722C9F2"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Tablica 4</w:t>
            </w:r>
          </w:p>
        </w:tc>
      </w:tr>
      <w:tr w:rsidR="00AE066F" w:rsidRPr="00AB3A87" w14:paraId="21D8EA11" w14:textId="77777777" w:rsidTr="00ED7FDF">
        <w:trPr>
          <w:cantSplit/>
        </w:trPr>
        <w:tc>
          <w:tcPr>
            <w:tcW w:w="921" w:type="dxa"/>
            <w:vAlign w:val="center"/>
          </w:tcPr>
          <w:p w14:paraId="02B41DF1"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4.3.2</w:t>
            </w:r>
          </w:p>
        </w:tc>
        <w:tc>
          <w:tcPr>
            <w:tcW w:w="2550" w:type="dxa"/>
            <w:vAlign w:val="center"/>
          </w:tcPr>
          <w:p w14:paraId="52ED4DAA" w14:textId="77777777" w:rsidR="00AE066F" w:rsidRPr="00AB3A87" w:rsidRDefault="00AE066F" w:rsidP="008A5A23">
            <w:pPr>
              <w:rPr>
                <w:rFonts w:ascii="Arial" w:hAnsi="Arial" w:cs="Arial"/>
                <w:spacing w:val="-3"/>
                <w:sz w:val="20"/>
                <w:szCs w:val="20"/>
              </w:rPr>
            </w:pPr>
            <w:r w:rsidRPr="00AB3A87">
              <w:rPr>
                <w:rFonts w:ascii="Arial" w:hAnsi="Arial" w:cs="Arial"/>
                <w:spacing w:val="-3"/>
                <w:sz w:val="20"/>
                <w:szCs w:val="20"/>
              </w:rPr>
              <w:t>Maksymalna zawartość pyłów: kategoria UF</w:t>
            </w:r>
          </w:p>
        </w:tc>
        <w:tc>
          <w:tcPr>
            <w:tcW w:w="1561" w:type="dxa"/>
            <w:vAlign w:val="center"/>
          </w:tcPr>
          <w:p w14:paraId="74C9458E" w14:textId="364A949B" w:rsidR="00AE066F" w:rsidRPr="00AB3A87" w:rsidRDefault="00AE066F" w:rsidP="00ED7FDF">
            <w:pPr>
              <w:jc w:val="center"/>
              <w:rPr>
                <w:rFonts w:ascii="Arial" w:hAnsi="Arial" w:cs="Arial"/>
                <w:spacing w:val="-3"/>
                <w:sz w:val="20"/>
                <w:szCs w:val="20"/>
              </w:rPr>
            </w:pPr>
          </w:p>
        </w:tc>
        <w:tc>
          <w:tcPr>
            <w:tcW w:w="1417" w:type="dxa"/>
            <w:vAlign w:val="center"/>
          </w:tcPr>
          <w:p w14:paraId="687E3E69"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UF</w:t>
            </w:r>
            <w:r w:rsidRPr="00AB3A87">
              <w:rPr>
                <w:rFonts w:ascii="Arial" w:hAnsi="Arial" w:cs="Arial"/>
                <w:spacing w:val="-3"/>
                <w:sz w:val="20"/>
                <w:szCs w:val="20"/>
                <w:vertAlign w:val="subscript"/>
              </w:rPr>
              <w:t>9</w:t>
            </w:r>
          </w:p>
        </w:tc>
        <w:tc>
          <w:tcPr>
            <w:tcW w:w="1418" w:type="dxa"/>
            <w:vAlign w:val="center"/>
          </w:tcPr>
          <w:p w14:paraId="4E2D3CA7"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UF</w:t>
            </w:r>
            <w:r w:rsidRPr="00AB3A87">
              <w:rPr>
                <w:rFonts w:ascii="Arial" w:hAnsi="Arial" w:cs="Arial"/>
                <w:spacing w:val="-3"/>
                <w:sz w:val="20"/>
                <w:szCs w:val="20"/>
                <w:vertAlign w:val="subscript"/>
              </w:rPr>
              <w:t>15</w:t>
            </w:r>
          </w:p>
        </w:tc>
        <w:tc>
          <w:tcPr>
            <w:tcW w:w="1276" w:type="dxa"/>
            <w:vAlign w:val="center"/>
          </w:tcPr>
          <w:p w14:paraId="387CABD5"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Tablica 2</w:t>
            </w:r>
          </w:p>
        </w:tc>
      </w:tr>
      <w:tr w:rsidR="00AE066F" w:rsidRPr="00AB3A87" w14:paraId="352CDBF2" w14:textId="77777777" w:rsidTr="00ED7FDF">
        <w:trPr>
          <w:cantSplit/>
        </w:trPr>
        <w:tc>
          <w:tcPr>
            <w:tcW w:w="921" w:type="dxa"/>
            <w:vAlign w:val="center"/>
          </w:tcPr>
          <w:p w14:paraId="19983FEE"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4.3.2</w:t>
            </w:r>
          </w:p>
        </w:tc>
        <w:tc>
          <w:tcPr>
            <w:tcW w:w="2550" w:type="dxa"/>
            <w:vAlign w:val="center"/>
          </w:tcPr>
          <w:p w14:paraId="00D95852" w14:textId="77777777" w:rsidR="00AE066F" w:rsidRPr="00AB3A87" w:rsidRDefault="00AE066F" w:rsidP="008A5A23">
            <w:pPr>
              <w:rPr>
                <w:rFonts w:ascii="Arial" w:hAnsi="Arial" w:cs="Arial"/>
                <w:spacing w:val="-3"/>
                <w:sz w:val="20"/>
                <w:szCs w:val="20"/>
              </w:rPr>
            </w:pPr>
            <w:r w:rsidRPr="00AB3A87">
              <w:rPr>
                <w:rFonts w:ascii="Arial" w:hAnsi="Arial" w:cs="Arial"/>
                <w:spacing w:val="-3"/>
                <w:sz w:val="20"/>
                <w:szCs w:val="20"/>
              </w:rPr>
              <w:t>Minimalna zawartość pyłów:</w:t>
            </w:r>
          </w:p>
          <w:p w14:paraId="2D1DE083" w14:textId="77777777" w:rsidR="00AE066F" w:rsidRPr="00AB3A87" w:rsidRDefault="00AE066F" w:rsidP="008A5A23">
            <w:pPr>
              <w:rPr>
                <w:rFonts w:ascii="Arial" w:hAnsi="Arial" w:cs="Arial"/>
                <w:spacing w:val="-3"/>
                <w:sz w:val="20"/>
                <w:szCs w:val="20"/>
              </w:rPr>
            </w:pPr>
            <w:r w:rsidRPr="00AB3A87">
              <w:rPr>
                <w:rFonts w:ascii="Arial" w:hAnsi="Arial" w:cs="Arial"/>
                <w:spacing w:val="-3"/>
                <w:sz w:val="20"/>
                <w:szCs w:val="20"/>
              </w:rPr>
              <w:t>kategoria LF</w:t>
            </w:r>
          </w:p>
        </w:tc>
        <w:tc>
          <w:tcPr>
            <w:tcW w:w="1561" w:type="dxa"/>
            <w:vAlign w:val="center"/>
          </w:tcPr>
          <w:p w14:paraId="6E3AC732" w14:textId="6633C377" w:rsidR="00AE066F" w:rsidRPr="00AB3A87" w:rsidRDefault="00AE066F" w:rsidP="00ED7FDF">
            <w:pPr>
              <w:jc w:val="center"/>
              <w:rPr>
                <w:rFonts w:ascii="Arial" w:hAnsi="Arial" w:cs="Arial"/>
                <w:spacing w:val="-3"/>
                <w:sz w:val="20"/>
                <w:szCs w:val="20"/>
              </w:rPr>
            </w:pPr>
          </w:p>
        </w:tc>
        <w:tc>
          <w:tcPr>
            <w:tcW w:w="1417" w:type="dxa"/>
            <w:vAlign w:val="center"/>
          </w:tcPr>
          <w:p w14:paraId="5FF8CB0D"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LF</w:t>
            </w:r>
            <w:r w:rsidRPr="00AB3A87">
              <w:rPr>
                <w:rFonts w:ascii="Arial" w:hAnsi="Arial" w:cs="Arial"/>
                <w:spacing w:val="-3"/>
                <w:sz w:val="20"/>
                <w:szCs w:val="20"/>
                <w:vertAlign w:val="subscript"/>
              </w:rPr>
              <w:t>NR</w:t>
            </w:r>
          </w:p>
        </w:tc>
        <w:tc>
          <w:tcPr>
            <w:tcW w:w="1418" w:type="dxa"/>
            <w:vAlign w:val="center"/>
          </w:tcPr>
          <w:p w14:paraId="669299F2"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LF</w:t>
            </w:r>
            <w:r w:rsidRPr="00AB3A87">
              <w:rPr>
                <w:rFonts w:ascii="Arial" w:hAnsi="Arial" w:cs="Arial"/>
                <w:spacing w:val="-3"/>
                <w:sz w:val="20"/>
                <w:szCs w:val="20"/>
                <w:vertAlign w:val="subscript"/>
              </w:rPr>
              <w:t>8</w:t>
            </w:r>
          </w:p>
        </w:tc>
        <w:tc>
          <w:tcPr>
            <w:tcW w:w="1276" w:type="dxa"/>
            <w:vAlign w:val="center"/>
          </w:tcPr>
          <w:p w14:paraId="2128CC28"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Tablica 3</w:t>
            </w:r>
          </w:p>
        </w:tc>
      </w:tr>
      <w:tr w:rsidR="00AE066F" w:rsidRPr="00AB3A87" w14:paraId="66935544" w14:textId="77777777" w:rsidTr="00ED7FDF">
        <w:trPr>
          <w:cantSplit/>
        </w:trPr>
        <w:tc>
          <w:tcPr>
            <w:tcW w:w="921" w:type="dxa"/>
            <w:vAlign w:val="center"/>
          </w:tcPr>
          <w:p w14:paraId="14FE9C59"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4.3.3</w:t>
            </w:r>
          </w:p>
        </w:tc>
        <w:tc>
          <w:tcPr>
            <w:tcW w:w="2550" w:type="dxa"/>
            <w:vAlign w:val="center"/>
          </w:tcPr>
          <w:p w14:paraId="06C0B61C" w14:textId="77777777" w:rsidR="00AE066F" w:rsidRPr="00AB3A87" w:rsidRDefault="00AE066F" w:rsidP="008A5A23">
            <w:pPr>
              <w:rPr>
                <w:rFonts w:ascii="Arial" w:hAnsi="Arial" w:cs="Arial"/>
                <w:spacing w:val="-3"/>
                <w:sz w:val="20"/>
                <w:szCs w:val="20"/>
              </w:rPr>
            </w:pPr>
            <w:r w:rsidRPr="00AB3A87">
              <w:rPr>
                <w:rFonts w:ascii="Arial" w:hAnsi="Arial" w:cs="Arial"/>
                <w:spacing w:val="-3"/>
                <w:sz w:val="20"/>
                <w:szCs w:val="20"/>
              </w:rPr>
              <w:t>Zawartość, nadziarna: kategoria OC:</w:t>
            </w:r>
          </w:p>
        </w:tc>
        <w:tc>
          <w:tcPr>
            <w:tcW w:w="1561" w:type="dxa"/>
            <w:vAlign w:val="center"/>
          </w:tcPr>
          <w:p w14:paraId="2A17175B" w14:textId="6ADE9F2B" w:rsidR="00AE066F" w:rsidRPr="00AB3A87" w:rsidRDefault="00AE066F" w:rsidP="00ED7FDF">
            <w:pPr>
              <w:jc w:val="center"/>
              <w:rPr>
                <w:rFonts w:ascii="Arial" w:hAnsi="Arial" w:cs="Arial"/>
                <w:spacing w:val="-3"/>
                <w:sz w:val="20"/>
                <w:szCs w:val="20"/>
              </w:rPr>
            </w:pPr>
          </w:p>
        </w:tc>
        <w:tc>
          <w:tcPr>
            <w:tcW w:w="1417" w:type="dxa"/>
            <w:vAlign w:val="center"/>
          </w:tcPr>
          <w:p w14:paraId="52E7C6F7"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OC</w:t>
            </w:r>
            <w:r w:rsidRPr="00AB3A87">
              <w:rPr>
                <w:rFonts w:ascii="Arial" w:hAnsi="Arial" w:cs="Arial"/>
                <w:spacing w:val="-3"/>
                <w:sz w:val="20"/>
                <w:szCs w:val="20"/>
                <w:vertAlign w:val="subscript"/>
              </w:rPr>
              <w:t>90</w:t>
            </w:r>
          </w:p>
        </w:tc>
        <w:tc>
          <w:tcPr>
            <w:tcW w:w="1418" w:type="dxa"/>
            <w:vAlign w:val="center"/>
          </w:tcPr>
          <w:p w14:paraId="20C8C175"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OC</w:t>
            </w:r>
            <w:r w:rsidRPr="00AB3A87">
              <w:rPr>
                <w:rFonts w:ascii="Arial" w:hAnsi="Arial" w:cs="Arial"/>
                <w:spacing w:val="-3"/>
                <w:sz w:val="20"/>
                <w:szCs w:val="20"/>
                <w:vertAlign w:val="subscript"/>
              </w:rPr>
              <w:t>90</w:t>
            </w:r>
          </w:p>
        </w:tc>
        <w:tc>
          <w:tcPr>
            <w:tcW w:w="1276" w:type="dxa"/>
            <w:vAlign w:val="center"/>
          </w:tcPr>
          <w:p w14:paraId="50B2632B"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Tablica 4 i 6</w:t>
            </w:r>
          </w:p>
        </w:tc>
      </w:tr>
      <w:tr w:rsidR="00AE066F" w:rsidRPr="00AB3A87" w14:paraId="4B726A91" w14:textId="77777777" w:rsidTr="00ED7FDF">
        <w:trPr>
          <w:cantSplit/>
        </w:trPr>
        <w:tc>
          <w:tcPr>
            <w:tcW w:w="921" w:type="dxa"/>
            <w:vAlign w:val="center"/>
          </w:tcPr>
          <w:p w14:paraId="3D3AFA14"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4.4.1</w:t>
            </w:r>
          </w:p>
        </w:tc>
        <w:tc>
          <w:tcPr>
            <w:tcW w:w="2550" w:type="dxa"/>
            <w:vAlign w:val="center"/>
          </w:tcPr>
          <w:p w14:paraId="1A98AC15" w14:textId="77777777" w:rsidR="00AE066F" w:rsidRPr="00AB3A87" w:rsidRDefault="00AE066F" w:rsidP="008A5A23">
            <w:pPr>
              <w:rPr>
                <w:rFonts w:ascii="Arial" w:hAnsi="Arial" w:cs="Arial"/>
                <w:spacing w:val="-3"/>
                <w:sz w:val="20"/>
                <w:szCs w:val="20"/>
              </w:rPr>
            </w:pPr>
            <w:r w:rsidRPr="00AB3A87">
              <w:rPr>
                <w:rFonts w:ascii="Arial" w:hAnsi="Arial" w:cs="Arial"/>
                <w:spacing w:val="-3"/>
                <w:sz w:val="20"/>
                <w:szCs w:val="20"/>
              </w:rPr>
              <w:t>Wymagania wobec uziarnienia</w:t>
            </w:r>
          </w:p>
        </w:tc>
        <w:tc>
          <w:tcPr>
            <w:tcW w:w="1561" w:type="dxa"/>
            <w:vAlign w:val="center"/>
          </w:tcPr>
          <w:p w14:paraId="6E0E5ACC" w14:textId="798D26E2" w:rsidR="00AE066F" w:rsidRPr="00AB3A87" w:rsidRDefault="00AE066F" w:rsidP="00ED7FDF">
            <w:pPr>
              <w:jc w:val="center"/>
              <w:rPr>
                <w:rFonts w:ascii="Arial" w:hAnsi="Arial" w:cs="Arial"/>
                <w:spacing w:val="-3"/>
                <w:sz w:val="20"/>
                <w:szCs w:val="20"/>
              </w:rPr>
            </w:pPr>
          </w:p>
        </w:tc>
        <w:tc>
          <w:tcPr>
            <w:tcW w:w="1417" w:type="dxa"/>
            <w:vAlign w:val="center"/>
          </w:tcPr>
          <w:p w14:paraId="37BE34A7"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 xml:space="preserve">rys. </w:t>
            </w:r>
            <w:r w:rsidR="005A4314" w:rsidRPr="00AB3A87">
              <w:rPr>
                <w:rFonts w:ascii="Arial" w:hAnsi="Arial" w:cs="Arial"/>
                <w:spacing w:val="-3"/>
                <w:sz w:val="20"/>
                <w:szCs w:val="20"/>
              </w:rPr>
              <w:t>2.</w:t>
            </w:r>
            <w:r w:rsidRPr="00AB3A87">
              <w:rPr>
                <w:rFonts w:ascii="Arial" w:hAnsi="Arial" w:cs="Arial"/>
                <w:spacing w:val="-3"/>
                <w:sz w:val="20"/>
                <w:szCs w:val="20"/>
              </w:rPr>
              <w:t>2</w:t>
            </w:r>
          </w:p>
        </w:tc>
        <w:tc>
          <w:tcPr>
            <w:tcW w:w="1418" w:type="dxa"/>
            <w:vAlign w:val="center"/>
          </w:tcPr>
          <w:p w14:paraId="16F6BDEB"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 xml:space="preserve">rys. </w:t>
            </w:r>
            <w:r w:rsidR="005A4314" w:rsidRPr="00AB3A87">
              <w:rPr>
                <w:rFonts w:ascii="Arial" w:hAnsi="Arial" w:cs="Arial"/>
                <w:spacing w:val="-3"/>
                <w:sz w:val="20"/>
                <w:szCs w:val="20"/>
              </w:rPr>
              <w:t>2.</w:t>
            </w:r>
            <w:r w:rsidRPr="00AB3A87">
              <w:rPr>
                <w:rFonts w:ascii="Arial" w:hAnsi="Arial" w:cs="Arial"/>
                <w:spacing w:val="-3"/>
                <w:sz w:val="20"/>
                <w:szCs w:val="20"/>
              </w:rPr>
              <w:t>3</w:t>
            </w:r>
          </w:p>
        </w:tc>
        <w:tc>
          <w:tcPr>
            <w:tcW w:w="1276" w:type="dxa"/>
            <w:vAlign w:val="center"/>
          </w:tcPr>
          <w:p w14:paraId="12E08C48"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Tablica 5 i 6</w:t>
            </w:r>
          </w:p>
        </w:tc>
      </w:tr>
      <w:tr w:rsidR="00700742" w:rsidRPr="00AB3A87" w14:paraId="22753607" w14:textId="77777777" w:rsidTr="00ED7FDF">
        <w:trPr>
          <w:cantSplit/>
        </w:trPr>
        <w:tc>
          <w:tcPr>
            <w:tcW w:w="921" w:type="dxa"/>
            <w:vAlign w:val="center"/>
          </w:tcPr>
          <w:p w14:paraId="449C7C82" w14:textId="28FE2D3C" w:rsidR="00700742" w:rsidRPr="00AB3A87" w:rsidRDefault="00C17579" w:rsidP="00ED7FDF">
            <w:pPr>
              <w:jc w:val="center"/>
              <w:rPr>
                <w:rFonts w:ascii="Arial" w:hAnsi="Arial" w:cs="Arial"/>
                <w:spacing w:val="-3"/>
                <w:sz w:val="20"/>
                <w:szCs w:val="20"/>
              </w:rPr>
            </w:pPr>
            <w:r w:rsidRPr="00AB3A87">
              <w:rPr>
                <w:rFonts w:ascii="Arial" w:hAnsi="Arial" w:cs="Arial"/>
                <w:spacing w:val="-3"/>
                <w:sz w:val="20"/>
                <w:szCs w:val="20"/>
              </w:rPr>
              <w:t>-</w:t>
            </w:r>
          </w:p>
        </w:tc>
        <w:tc>
          <w:tcPr>
            <w:tcW w:w="2550" w:type="dxa"/>
            <w:vAlign w:val="center"/>
          </w:tcPr>
          <w:p w14:paraId="2B72395E" w14:textId="77777777" w:rsidR="00700742" w:rsidRPr="00AB3A87" w:rsidRDefault="00700742" w:rsidP="00700742">
            <w:pPr>
              <w:rPr>
                <w:rFonts w:ascii="Arial" w:hAnsi="Arial" w:cs="Arial"/>
                <w:spacing w:val="-3"/>
                <w:sz w:val="20"/>
                <w:szCs w:val="20"/>
              </w:rPr>
            </w:pPr>
            <w:r w:rsidRPr="00AB3A87">
              <w:rPr>
                <w:rFonts w:ascii="Arial" w:hAnsi="Arial" w:cs="Arial"/>
                <w:spacing w:val="-3"/>
                <w:sz w:val="20"/>
                <w:szCs w:val="20"/>
              </w:rPr>
              <w:t>Kształt kruszywa grubego wg PN-EN 933-4</w:t>
            </w:r>
          </w:p>
          <w:p w14:paraId="42616DA7" w14:textId="6DD151AA" w:rsidR="00700742" w:rsidRPr="00AB3A87" w:rsidRDefault="00700742" w:rsidP="00700742">
            <w:pPr>
              <w:rPr>
                <w:rFonts w:ascii="Arial" w:hAnsi="Arial" w:cs="Arial"/>
                <w:spacing w:val="-3"/>
                <w:sz w:val="20"/>
                <w:szCs w:val="20"/>
              </w:rPr>
            </w:pPr>
            <w:r w:rsidRPr="00AB3A87">
              <w:rPr>
                <w:rFonts w:ascii="Arial" w:hAnsi="Arial" w:cs="Arial"/>
                <w:spacing w:val="-3"/>
                <w:sz w:val="20"/>
                <w:szCs w:val="20"/>
              </w:rPr>
              <w:t>a) maksymalne wartości wskaźnika płaskości</w:t>
            </w:r>
          </w:p>
        </w:tc>
        <w:tc>
          <w:tcPr>
            <w:tcW w:w="1561" w:type="dxa"/>
            <w:vAlign w:val="center"/>
          </w:tcPr>
          <w:p w14:paraId="2EB8851F" w14:textId="3719AC74" w:rsidR="00700742" w:rsidRPr="00AB3A87" w:rsidRDefault="00700742" w:rsidP="00700742">
            <w:pPr>
              <w:jc w:val="center"/>
              <w:rPr>
                <w:rFonts w:ascii="Arial" w:hAnsi="Arial" w:cs="Arial"/>
                <w:spacing w:val="-3"/>
                <w:sz w:val="20"/>
                <w:szCs w:val="20"/>
              </w:rPr>
            </w:pPr>
          </w:p>
        </w:tc>
        <w:tc>
          <w:tcPr>
            <w:tcW w:w="1417" w:type="dxa"/>
            <w:vAlign w:val="center"/>
          </w:tcPr>
          <w:p w14:paraId="77D7CDDA" w14:textId="54BEC7F8" w:rsidR="00700742" w:rsidRPr="00AB3A87" w:rsidRDefault="00700742" w:rsidP="00ED7FDF">
            <w:pPr>
              <w:jc w:val="center"/>
              <w:rPr>
                <w:rFonts w:ascii="Arial" w:hAnsi="Arial" w:cs="Arial"/>
                <w:spacing w:val="-3"/>
                <w:sz w:val="20"/>
                <w:szCs w:val="20"/>
              </w:rPr>
            </w:pPr>
            <w:r w:rsidRPr="00AB3A87">
              <w:rPr>
                <w:rFonts w:ascii="Arial" w:hAnsi="Arial" w:cs="Arial"/>
                <w:spacing w:val="-3"/>
                <w:sz w:val="20"/>
                <w:szCs w:val="20"/>
              </w:rPr>
              <w:t>FI</w:t>
            </w:r>
            <w:r w:rsidRPr="00AB3A87">
              <w:rPr>
                <w:rFonts w:ascii="Arial" w:hAnsi="Arial" w:cs="Arial"/>
                <w:spacing w:val="-3"/>
                <w:sz w:val="20"/>
                <w:szCs w:val="20"/>
                <w:vertAlign w:val="subscript"/>
              </w:rPr>
              <w:t>50</w:t>
            </w:r>
          </w:p>
        </w:tc>
        <w:tc>
          <w:tcPr>
            <w:tcW w:w="1418" w:type="dxa"/>
            <w:vAlign w:val="center"/>
          </w:tcPr>
          <w:p w14:paraId="2D010B00" w14:textId="502B4679" w:rsidR="00700742" w:rsidRPr="00AB3A87" w:rsidRDefault="00700742" w:rsidP="00ED7FDF">
            <w:pPr>
              <w:jc w:val="center"/>
              <w:rPr>
                <w:rFonts w:ascii="Arial" w:hAnsi="Arial" w:cs="Arial"/>
                <w:spacing w:val="-3"/>
                <w:sz w:val="20"/>
                <w:szCs w:val="20"/>
              </w:rPr>
            </w:pPr>
            <w:r w:rsidRPr="00AB3A87">
              <w:rPr>
                <w:rFonts w:ascii="Arial" w:hAnsi="Arial" w:cs="Arial"/>
                <w:spacing w:val="-3"/>
                <w:sz w:val="20"/>
                <w:szCs w:val="20"/>
              </w:rPr>
              <w:t>FI</w:t>
            </w:r>
            <w:r w:rsidRPr="00AB3A87">
              <w:rPr>
                <w:rFonts w:ascii="Arial" w:hAnsi="Arial" w:cs="Arial"/>
                <w:spacing w:val="-3"/>
                <w:sz w:val="20"/>
                <w:szCs w:val="20"/>
                <w:vertAlign w:val="subscript"/>
              </w:rPr>
              <w:t>50</w:t>
            </w:r>
          </w:p>
        </w:tc>
        <w:tc>
          <w:tcPr>
            <w:tcW w:w="1276" w:type="dxa"/>
            <w:vAlign w:val="center"/>
          </w:tcPr>
          <w:p w14:paraId="1C0FBA92" w14:textId="6141FC90" w:rsidR="00700742" w:rsidRPr="00AB3A87" w:rsidRDefault="00C17579" w:rsidP="00ED7FDF">
            <w:pPr>
              <w:jc w:val="center"/>
              <w:rPr>
                <w:rFonts w:ascii="Arial" w:hAnsi="Arial" w:cs="Arial"/>
                <w:spacing w:val="-3"/>
                <w:sz w:val="20"/>
                <w:szCs w:val="20"/>
              </w:rPr>
            </w:pPr>
            <w:r w:rsidRPr="00AB3A87">
              <w:rPr>
                <w:rFonts w:ascii="Arial" w:hAnsi="Arial" w:cs="Arial"/>
                <w:spacing w:val="-3"/>
                <w:sz w:val="20"/>
                <w:szCs w:val="20"/>
              </w:rPr>
              <w:t>-</w:t>
            </w:r>
          </w:p>
        </w:tc>
      </w:tr>
      <w:tr w:rsidR="00700742" w:rsidRPr="00AB3A87" w14:paraId="094A6DB9" w14:textId="77777777" w:rsidTr="00ED7FDF">
        <w:trPr>
          <w:cantSplit/>
        </w:trPr>
        <w:tc>
          <w:tcPr>
            <w:tcW w:w="921" w:type="dxa"/>
            <w:vAlign w:val="center"/>
          </w:tcPr>
          <w:p w14:paraId="52544591" w14:textId="70FC727C" w:rsidR="00700742" w:rsidRPr="00AB3A87" w:rsidRDefault="00C17579" w:rsidP="00ED7FDF">
            <w:pPr>
              <w:jc w:val="center"/>
              <w:rPr>
                <w:rFonts w:ascii="Arial" w:hAnsi="Arial" w:cs="Arial"/>
                <w:spacing w:val="-3"/>
                <w:sz w:val="20"/>
                <w:szCs w:val="20"/>
              </w:rPr>
            </w:pPr>
            <w:r w:rsidRPr="00AB3A87">
              <w:rPr>
                <w:rFonts w:ascii="Arial" w:hAnsi="Arial" w:cs="Arial"/>
                <w:spacing w:val="-3"/>
                <w:sz w:val="20"/>
                <w:szCs w:val="20"/>
              </w:rPr>
              <w:t>-</w:t>
            </w:r>
          </w:p>
        </w:tc>
        <w:tc>
          <w:tcPr>
            <w:tcW w:w="2550" w:type="dxa"/>
            <w:vAlign w:val="center"/>
          </w:tcPr>
          <w:p w14:paraId="1309B932" w14:textId="77777777" w:rsidR="00700742" w:rsidRPr="00AB3A87" w:rsidRDefault="00700742" w:rsidP="00700742">
            <w:pPr>
              <w:rPr>
                <w:rFonts w:ascii="Arial" w:hAnsi="Arial" w:cs="Arial"/>
                <w:spacing w:val="-3"/>
                <w:sz w:val="20"/>
                <w:szCs w:val="20"/>
              </w:rPr>
            </w:pPr>
            <w:r w:rsidRPr="00AB3A87">
              <w:rPr>
                <w:rFonts w:ascii="Arial" w:hAnsi="Arial" w:cs="Arial"/>
                <w:spacing w:val="-3"/>
                <w:sz w:val="20"/>
                <w:szCs w:val="20"/>
              </w:rPr>
              <w:t xml:space="preserve">lub </w:t>
            </w:r>
          </w:p>
          <w:p w14:paraId="05FDAE83" w14:textId="6E5F7D19" w:rsidR="00700742" w:rsidRPr="00AB3A87" w:rsidRDefault="00700742" w:rsidP="00700742">
            <w:pPr>
              <w:rPr>
                <w:rFonts w:ascii="Arial" w:hAnsi="Arial" w:cs="Arial"/>
                <w:spacing w:val="-3"/>
                <w:sz w:val="20"/>
                <w:szCs w:val="20"/>
              </w:rPr>
            </w:pPr>
            <w:r w:rsidRPr="00AB3A87">
              <w:rPr>
                <w:rFonts w:ascii="Arial" w:hAnsi="Arial" w:cs="Arial"/>
                <w:spacing w:val="-3"/>
                <w:sz w:val="20"/>
                <w:szCs w:val="20"/>
              </w:rPr>
              <w:t>b) maksymalne wartości wskaźnika kształtu</w:t>
            </w:r>
          </w:p>
        </w:tc>
        <w:tc>
          <w:tcPr>
            <w:tcW w:w="1561" w:type="dxa"/>
            <w:vAlign w:val="center"/>
          </w:tcPr>
          <w:p w14:paraId="701C897D" w14:textId="6EF9BDD2" w:rsidR="00700742" w:rsidRPr="00AB3A87" w:rsidRDefault="00700742" w:rsidP="00700742">
            <w:pPr>
              <w:jc w:val="center"/>
              <w:rPr>
                <w:rFonts w:ascii="Arial" w:hAnsi="Arial" w:cs="Arial"/>
                <w:spacing w:val="-3"/>
                <w:sz w:val="20"/>
                <w:szCs w:val="20"/>
              </w:rPr>
            </w:pPr>
          </w:p>
        </w:tc>
        <w:tc>
          <w:tcPr>
            <w:tcW w:w="1417" w:type="dxa"/>
            <w:vAlign w:val="center"/>
          </w:tcPr>
          <w:p w14:paraId="11D37F91" w14:textId="62B3346D" w:rsidR="00700742" w:rsidRPr="00AB3A87" w:rsidRDefault="00700742" w:rsidP="00ED7FDF">
            <w:pPr>
              <w:jc w:val="center"/>
              <w:rPr>
                <w:rFonts w:ascii="Arial" w:hAnsi="Arial" w:cs="Arial"/>
                <w:spacing w:val="-3"/>
                <w:sz w:val="20"/>
                <w:szCs w:val="20"/>
              </w:rPr>
            </w:pPr>
            <w:r w:rsidRPr="00AB3A87">
              <w:rPr>
                <w:rFonts w:ascii="Arial" w:hAnsi="Arial" w:cs="Arial"/>
                <w:spacing w:val="-3"/>
                <w:sz w:val="20"/>
                <w:szCs w:val="20"/>
              </w:rPr>
              <w:t>SI</w:t>
            </w:r>
            <w:r w:rsidRPr="00AB3A87">
              <w:rPr>
                <w:rFonts w:ascii="Arial" w:hAnsi="Arial" w:cs="Arial"/>
                <w:spacing w:val="-3"/>
                <w:sz w:val="20"/>
                <w:szCs w:val="20"/>
                <w:vertAlign w:val="subscript"/>
              </w:rPr>
              <w:t>55</w:t>
            </w:r>
          </w:p>
        </w:tc>
        <w:tc>
          <w:tcPr>
            <w:tcW w:w="1418" w:type="dxa"/>
            <w:vAlign w:val="center"/>
          </w:tcPr>
          <w:p w14:paraId="79D19A97" w14:textId="6C8EA75D" w:rsidR="00700742" w:rsidRPr="00AB3A87" w:rsidRDefault="00700742" w:rsidP="00ED7FDF">
            <w:pPr>
              <w:jc w:val="center"/>
              <w:rPr>
                <w:rFonts w:ascii="Arial" w:hAnsi="Arial" w:cs="Arial"/>
                <w:spacing w:val="-3"/>
                <w:sz w:val="20"/>
                <w:szCs w:val="20"/>
              </w:rPr>
            </w:pPr>
            <w:r w:rsidRPr="00AB3A87">
              <w:rPr>
                <w:rFonts w:ascii="Arial" w:hAnsi="Arial" w:cs="Arial"/>
                <w:spacing w:val="-3"/>
                <w:sz w:val="20"/>
                <w:szCs w:val="20"/>
              </w:rPr>
              <w:t>SI</w:t>
            </w:r>
            <w:r w:rsidRPr="00AB3A87">
              <w:rPr>
                <w:rFonts w:ascii="Arial" w:hAnsi="Arial" w:cs="Arial"/>
                <w:spacing w:val="-3"/>
                <w:sz w:val="20"/>
                <w:szCs w:val="20"/>
                <w:vertAlign w:val="subscript"/>
              </w:rPr>
              <w:t>55</w:t>
            </w:r>
          </w:p>
        </w:tc>
        <w:tc>
          <w:tcPr>
            <w:tcW w:w="1276" w:type="dxa"/>
            <w:vAlign w:val="center"/>
          </w:tcPr>
          <w:p w14:paraId="7924868B" w14:textId="59C8D3F0" w:rsidR="00700742" w:rsidRPr="00AB3A87" w:rsidRDefault="00C17579" w:rsidP="00ED7FDF">
            <w:pPr>
              <w:jc w:val="center"/>
              <w:rPr>
                <w:rFonts w:ascii="Arial" w:hAnsi="Arial" w:cs="Arial"/>
                <w:spacing w:val="-3"/>
                <w:sz w:val="20"/>
                <w:szCs w:val="20"/>
              </w:rPr>
            </w:pPr>
            <w:r w:rsidRPr="00AB3A87">
              <w:rPr>
                <w:rFonts w:ascii="Arial" w:hAnsi="Arial" w:cs="Arial"/>
                <w:spacing w:val="-3"/>
                <w:sz w:val="20"/>
                <w:szCs w:val="20"/>
              </w:rPr>
              <w:t>-</w:t>
            </w:r>
          </w:p>
        </w:tc>
      </w:tr>
      <w:tr w:rsidR="00700742" w:rsidRPr="00AB3A87" w14:paraId="0E25AD8A" w14:textId="77777777" w:rsidTr="00700742">
        <w:trPr>
          <w:cantSplit/>
        </w:trPr>
        <w:tc>
          <w:tcPr>
            <w:tcW w:w="921" w:type="dxa"/>
            <w:vAlign w:val="center"/>
          </w:tcPr>
          <w:p w14:paraId="340DC37C" w14:textId="33A09DE3" w:rsidR="00700742" w:rsidRPr="00AB3A87" w:rsidRDefault="00C17579" w:rsidP="00700742">
            <w:pPr>
              <w:jc w:val="center"/>
              <w:rPr>
                <w:rFonts w:ascii="Arial" w:hAnsi="Arial" w:cs="Arial"/>
                <w:spacing w:val="-3"/>
                <w:sz w:val="20"/>
                <w:szCs w:val="20"/>
              </w:rPr>
            </w:pPr>
            <w:r w:rsidRPr="00AB3A87">
              <w:rPr>
                <w:rFonts w:ascii="Arial" w:hAnsi="Arial" w:cs="Arial"/>
                <w:spacing w:val="-3"/>
                <w:sz w:val="20"/>
                <w:szCs w:val="20"/>
              </w:rPr>
              <w:t>-</w:t>
            </w:r>
          </w:p>
        </w:tc>
        <w:tc>
          <w:tcPr>
            <w:tcW w:w="2550" w:type="dxa"/>
            <w:vAlign w:val="center"/>
          </w:tcPr>
          <w:p w14:paraId="0F1147FD" w14:textId="1CE58B7B" w:rsidR="00700742" w:rsidRPr="00AB3A87" w:rsidRDefault="00700742" w:rsidP="00700742">
            <w:pPr>
              <w:rPr>
                <w:rFonts w:ascii="Arial" w:hAnsi="Arial" w:cs="Arial"/>
                <w:spacing w:val="-3"/>
                <w:sz w:val="20"/>
                <w:szCs w:val="20"/>
              </w:rPr>
            </w:pPr>
            <w:r w:rsidRPr="00AB3A87">
              <w:rPr>
                <w:rFonts w:ascii="Arial" w:hAnsi="Arial" w:cs="Arial"/>
                <w:spacing w:val="-3"/>
                <w:sz w:val="20"/>
                <w:szCs w:val="20"/>
              </w:rPr>
              <w:t xml:space="preserve">Kategorie procentowych zawartości ziaren o powierzchni </w:t>
            </w:r>
            <w:proofErr w:type="spellStart"/>
            <w:r w:rsidRPr="00AB3A87">
              <w:rPr>
                <w:rFonts w:ascii="Arial" w:hAnsi="Arial" w:cs="Arial"/>
                <w:spacing w:val="-3"/>
                <w:sz w:val="20"/>
                <w:szCs w:val="20"/>
              </w:rPr>
              <w:t>przekruszonej</w:t>
            </w:r>
            <w:proofErr w:type="spellEnd"/>
            <w:r w:rsidRPr="00AB3A87">
              <w:rPr>
                <w:rFonts w:ascii="Arial" w:hAnsi="Arial" w:cs="Arial"/>
                <w:spacing w:val="-3"/>
                <w:sz w:val="20"/>
                <w:szCs w:val="20"/>
              </w:rPr>
              <w:t xml:space="preserve"> lub łamanych oraz ziaren całkowicie zaokrąglonych w kruszywie grubym (≥4mm)wydzielonym z kruszywa o ciągłym uziarnieniu wg. PN-EN 933-5, kategoria nie niższa niż</w:t>
            </w:r>
          </w:p>
        </w:tc>
        <w:tc>
          <w:tcPr>
            <w:tcW w:w="1561" w:type="dxa"/>
            <w:vAlign w:val="center"/>
          </w:tcPr>
          <w:p w14:paraId="25036384" w14:textId="7DF41FC4" w:rsidR="00A4444C" w:rsidRPr="00AB3A87" w:rsidRDefault="00A4444C" w:rsidP="00BB1976">
            <w:pPr>
              <w:jc w:val="center"/>
              <w:rPr>
                <w:rFonts w:ascii="Arial" w:hAnsi="Arial" w:cs="Arial"/>
                <w:spacing w:val="-3"/>
                <w:sz w:val="20"/>
                <w:szCs w:val="20"/>
                <w:vertAlign w:val="subscript"/>
              </w:rPr>
            </w:pPr>
          </w:p>
        </w:tc>
        <w:tc>
          <w:tcPr>
            <w:tcW w:w="1417" w:type="dxa"/>
            <w:vAlign w:val="center"/>
          </w:tcPr>
          <w:p w14:paraId="7239DB8A" w14:textId="77777777" w:rsidR="00A4444C" w:rsidRPr="00AB3A87" w:rsidRDefault="00700742" w:rsidP="00A4444C">
            <w:pPr>
              <w:jc w:val="center"/>
              <w:rPr>
                <w:rFonts w:ascii="Arial" w:hAnsi="Arial" w:cs="Arial"/>
                <w:spacing w:val="-3"/>
                <w:sz w:val="20"/>
                <w:szCs w:val="20"/>
              </w:rPr>
            </w:pPr>
            <w:r w:rsidRPr="00AB3A87">
              <w:rPr>
                <w:rFonts w:ascii="Arial" w:hAnsi="Arial" w:cs="Arial"/>
                <w:spacing w:val="-3"/>
                <w:sz w:val="20"/>
                <w:szCs w:val="20"/>
              </w:rPr>
              <w:t>C</w:t>
            </w:r>
            <w:r w:rsidRPr="00AB3A87">
              <w:rPr>
                <w:rFonts w:ascii="Arial" w:hAnsi="Arial" w:cs="Arial"/>
                <w:spacing w:val="-3"/>
                <w:sz w:val="20"/>
                <w:szCs w:val="20"/>
                <w:vertAlign w:val="subscript"/>
              </w:rPr>
              <w:t>90/3</w:t>
            </w:r>
            <w:r w:rsidR="00A4444C" w:rsidRPr="00AB3A87">
              <w:rPr>
                <w:rFonts w:ascii="Arial" w:hAnsi="Arial" w:cs="Arial"/>
                <w:spacing w:val="-3"/>
                <w:sz w:val="20"/>
                <w:szCs w:val="20"/>
              </w:rPr>
              <w:t xml:space="preserve"> </w:t>
            </w:r>
          </w:p>
          <w:p w14:paraId="0E0D980C" w14:textId="7A39DC9D" w:rsidR="00700742" w:rsidRPr="00AB3A87" w:rsidRDefault="00A4444C" w:rsidP="00BB1976">
            <w:pPr>
              <w:jc w:val="center"/>
              <w:rPr>
                <w:rFonts w:ascii="Arial" w:hAnsi="Arial" w:cs="Arial"/>
                <w:spacing w:val="-3"/>
                <w:sz w:val="20"/>
                <w:szCs w:val="20"/>
                <w:vertAlign w:val="subscript"/>
              </w:rPr>
            </w:pPr>
            <w:r w:rsidRPr="00AB3A87">
              <w:rPr>
                <w:rFonts w:ascii="Arial" w:hAnsi="Arial" w:cs="Arial"/>
                <w:spacing w:val="-3"/>
                <w:sz w:val="20"/>
                <w:szCs w:val="20"/>
              </w:rPr>
              <w:t>C</w:t>
            </w:r>
            <w:r w:rsidRPr="00AB3A87">
              <w:rPr>
                <w:rFonts w:ascii="Arial" w:hAnsi="Arial" w:cs="Arial"/>
                <w:spacing w:val="-3"/>
                <w:sz w:val="20"/>
                <w:szCs w:val="20"/>
                <w:vertAlign w:val="subscript"/>
              </w:rPr>
              <w:t>50/30</w:t>
            </w:r>
          </w:p>
        </w:tc>
        <w:tc>
          <w:tcPr>
            <w:tcW w:w="1418" w:type="dxa"/>
            <w:vAlign w:val="center"/>
          </w:tcPr>
          <w:p w14:paraId="7DD4D680" w14:textId="77777777" w:rsidR="00700742" w:rsidRPr="00AB3A87" w:rsidRDefault="00700742" w:rsidP="00700742">
            <w:pPr>
              <w:jc w:val="center"/>
              <w:rPr>
                <w:rFonts w:ascii="Arial" w:hAnsi="Arial" w:cs="Arial"/>
                <w:spacing w:val="-3"/>
                <w:sz w:val="20"/>
                <w:szCs w:val="20"/>
                <w:vertAlign w:val="subscript"/>
              </w:rPr>
            </w:pPr>
            <w:r w:rsidRPr="00AB3A87">
              <w:rPr>
                <w:rFonts w:ascii="Arial" w:hAnsi="Arial" w:cs="Arial"/>
                <w:spacing w:val="-3"/>
                <w:sz w:val="20"/>
                <w:szCs w:val="20"/>
              </w:rPr>
              <w:t>C</w:t>
            </w:r>
            <w:r w:rsidRPr="00AB3A87">
              <w:rPr>
                <w:rFonts w:ascii="Arial" w:hAnsi="Arial" w:cs="Arial"/>
                <w:spacing w:val="-3"/>
                <w:sz w:val="20"/>
                <w:szCs w:val="20"/>
                <w:vertAlign w:val="subscript"/>
              </w:rPr>
              <w:t>90/3</w:t>
            </w:r>
          </w:p>
          <w:p w14:paraId="3A8EB6B6" w14:textId="77B43279" w:rsidR="00A4444C" w:rsidRPr="00AB3A87" w:rsidRDefault="00A4444C" w:rsidP="00A4444C">
            <w:pPr>
              <w:jc w:val="center"/>
              <w:rPr>
                <w:rFonts w:ascii="Arial" w:hAnsi="Arial" w:cs="Arial"/>
                <w:spacing w:val="-3"/>
                <w:sz w:val="20"/>
                <w:szCs w:val="20"/>
                <w:vertAlign w:val="subscript"/>
              </w:rPr>
            </w:pPr>
            <w:r w:rsidRPr="00AB3A87">
              <w:rPr>
                <w:rFonts w:ascii="Arial" w:hAnsi="Arial" w:cs="Arial"/>
                <w:spacing w:val="-3"/>
                <w:sz w:val="20"/>
                <w:szCs w:val="20"/>
              </w:rPr>
              <w:t>C</w:t>
            </w:r>
            <w:r w:rsidRPr="00AB3A87">
              <w:rPr>
                <w:rFonts w:ascii="Arial" w:hAnsi="Arial" w:cs="Arial"/>
                <w:spacing w:val="-3"/>
                <w:sz w:val="20"/>
                <w:szCs w:val="20"/>
                <w:vertAlign w:val="subscript"/>
              </w:rPr>
              <w:t>50/30</w:t>
            </w:r>
          </w:p>
        </w:tc>
        <w:tc>
          <w:tcPr>
            <w:tcW w:w="1276" w:type="dxa"/>
            <w:vAlign w:val="center"/>
          </w:tcPr>
          <w:p w14:paraId="1004405B" w14:textId="74488452" w:rsidR="00700742" w:rsidRPr="00AB3A87" w:rsidRDefault="00C17579" w:rsidP="00700742">
            <w:pPr>
              <w:jc w:val="center"/>
              <w:rPr>
                <w:rFonts w:ascii="Arial" w:hAnsi="Arial" w:cs="Arial"/>
                <w:spacing w:val="-3"/>
                <w:sz w:val="20"/>
                <w:szCs w:val="20"/>
              </w:rPr>
            </w:pPr>
            <w:r w:rsidRPr="00AB3A87">
              <w:rPr>
                <w:rFonts w:ascii="Arial" w:hAnsi="Arial" w:cs="Arial"/>
                <w:spacing w:val="-3"/>
                <w:sz w:val="20"/>
                <w:szCs w:val="20"/>
              </w:rPr>
              <w:t>-</w:t>
            </w:r>
          </w:p>
        </w:tc>
      </w:tr>
      <w:tr w:rsidR="00AE066F" w:rsidRPr="00AB3A87" w14:paraId="617205AF" w14:textId="77777777" w:rsidTr="00ED7FDF">
        <w:trPr>
          <w:cantSplit/>
        </w:trPr>
        <w:tc>
          <w:tcPr>
            <w:tcW w:w="921" w:type="dxa"/>
            <w:vAlign w:val="center"/>
          </w:tcPr>
          <w:p w14:paraId="7F6F104B"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4.4.2</w:t>
            </w:r>
          </w:p>
        </w:tc>
        <w:tc>
          <w:tcPr>
            <w:tcW w:w="2550" w:type="dxa"/>
            <w:vAlign w:val="center"/>
          </w:tcPr>
          <w:p w14:paraId="62D1025B" w14:textId="77777777" w:rsidR="00AE066F" w:rsidRPr="00AB3A87" w:rsidRDefault="00AE066F" w:rsidP="008A5A23">
            <w:pPr>
              <w:rPr>
                <w:rFonts w:ascii="Arial" w:hAnsi="Arial" w:cs="Arial"/>
                <w:spacing w:val="-3"/>
                <w:sz w:val="20"/>
                <w:szCs w:val="20"/>
              </w:rPr>
            </w:pPr>
            <w:r w:rsidRPr="00AB3A87">
              <w:rPr>
                <w:rFonts w:ascii="Arial" w:hAnsi="Arial" w:cs="Arial"/>
                <w:spacing w:val="-3"/>
                <w:sz w:val="20"/>
                <w:szCs w:val="20"/>
              </w:rPr>
              <w:t>Wymagania wobec jednorodności uziarnienia poszczególnych partii - porównanie z deklarowaną przez producenta wartością (S)</w:t>
            </w:r>
          </w:p>
        </w:tc>
        <w:tc>
          <w:tcPr>
            <w:tcW w:w="1561" w:type="dxa"/>
            <w:vAlign w:val="center"/>
          </w:tcPr>
          <w:p w14:paraId="075459AB" w14:textId="1973936C" w:rsidR="00AE066F" w:rsidRPr="00AB3A87" w:rsidRDefault="00AE066F" w:rsidP="00ED7FDF">
            <w:pPr>
              <w:jc w:val="center"/>
              <w:rPr>
                <w:rFonts w:ascii="Arial" w:hAnsi="Arial" w:cs="Arial"/>
                <w:spacing w:val="-3"/>
                <w:sz w:val="20"/>
                <w:szCs w:val="20"/>
              </w:rPr>
            </w:pPr>
          </w:p>
        </w:tc>
        <w:tc>
          <w:tcPr>
            <w:tcW w:w="1417" w:type="dxa"/>
            <w:vAlign w:val="center"/>
          </w:tcPr>
          <w:p w14:paraId="4A00AB38"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 xml:space="preserve">wg. tablicy </w:t>
            </w:r>
            <w:r w:rsidR="00143E34" w:rsidRPr="00AB3A87">
              <w:rPr>
                <w:rFonts w:ascii="Arial" w:hAnsi="Arial" w:cs="Arial"/>
                <w:spacing w:val="-3"/>
                <w:sz w:val="20"/>
                <w:szCs w:val="20"/>
              </w:rPr>
              <w:t>2.</w:t>
            </w:r>
            <w:r w:rsidRPr="00AB3A87">
              <w:rPr>
                <w:rFonts w:ascii="Arial" w:hAnsi="Arial" w:cs="Arial"/>
                <w:spacing w:val="-3"/>
                <w:sz w:val="20"/>
                <w:szCs w:val="20"/>
              </w:rPr>
              <w:t>4</w:t>
            </w:r>
          </w:p>
        </w:tc>
        <w:tc>
          <w:tcPr>
            <w:tcW w:w="1418" w:type="dxa"/>
            <w:vAlign w:val="center"/>
          </w:tcPr>
          <w:p w14:paraId="16B562BB"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brak wymagań</w:t>
            </w:r>
          </w:p>
        </w:tc>
        <w:tc>
          <w:tcPr>
            <w:tcW w:w="1276" w:type="dxa"/>
            <w:vAlign w:val="center"/>
          </w:tcPr>
          <w:p w14:paraId="47995C2D"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Tablica 7</w:t>
            </w:r>
          </w:p>
        </w:tc>
      </w:tr>
      <w:tr w:rsidR="00AE066F" w:rsidRPr="00AB3A87" w14:paraId="336FAF53" w14:textId="77777777" w:rsidTr="00ED7FDF">
        <w:trPr>
          <w:cantSplit/>
        </w:trPr>
        <w:tc>
          <w:tcPr>
            <w:tcW w:w="921" w:type="dxa"/>
            <w:vAlign w:val="center"/>
          </w:tcPr>
          <w:p w14:paraId="6E50F485"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4.4.2</w:t>
            </w:r>
          </w:p>
        </w:tc>
        <w:tc>
          <w:tcPr>
            <w:tcW w:w="2550" w:type="dxa"/>
            <w:vAlign w:val="center"/>
          </w:tcPr>
          <w:p w14:paraId="32C18C60" w14:textId="77777777" w:rsidR="00AE066F" w:rsidRPr="00AB3A87" w:rsidRDefault="00AE066F" w:rsidP="008A5A23">
            <w:pPr>
              <w:rPr>
                <w:rFonts w:ascii="Arial" w:hAnsi="Arial" w:cs="Arial"/>
                <w:spacing w:val="-3"/>
                <w:sz w:val="20"/>
                <w:szCs w:val="20"/>
              </w:rPr>
            </w:pPr>
            <w:r w:rsidRPr="00AB3A87">
              <w:rPr>
                <w:rFonts w:ascii="Arial" w:hAnsi="Arial" w:cs="Arial"/>
                <w:spacing w:val="-3"/>
                <w:sz w:val="20"/>
                <w:szCs w:val="20"/>
              </w:rPr>
              <w:t>Wymagania wobec jednorodności uziarnienia na sitach kontrolnych – różnice w przesiewach</w:t>
            </w:r>
          </w:p>
        </w:tc>
        <w:tc>
          <w:tcPr>
            <w:tcW w:w="1561" w:type="dxa"/>
            <w:vAlign w:val="center"/>
          </w:tcPr>
          <w:p w14:paraId="463314AB" w14:textId="01EB5B66" w:rsidR="00AE066F" w:rsidRPr="00AB3A87" w:rsidRDefault="00AE066F" w:rsidP="00ED7FDF">
            <w:pPr>
              <w:jc w:val="center"/>
              <w:rPr>
                <w:rFonts w:ascii="Arial" w:hAnsi="Arial" w:cs="Arial"/>
                <w:spacing w:val="-3"/>
                <w:sz w:val="20"/>
                <w:szCs w:val="20"/>
              </w:rPr>
            </w:pPr>
          </w:p>
        </w:tc>
        <w:tc>
          <w:tcPr>
            <w:tcW w:w="1417" w:type="dxa"/>
            <w:vAlign w:val="center"/>
          </w:tcPr>
          <w:p w14:paraId="30ACBD23" w14:textId="77777777" w:rsidR="00AE066F" w:rsidRPr="00AB3A87" w:rsidRDefault="00143E34" w:rsidP="00ED7FDF">
            <w:pPr>
              <w:jc w:val="center"/>
              <w:rPr>
                <w:rFonts w:ascii="Arial" w:hAnsi="Arial" w:cs="Arial"/>
                <w:spacing w:val="-3"/>
                <w:sz w:val="20"/>
                <w:szCs w:val="20"/>
              </w:rPr>
            </w:pPr>
            <w:r w:rsidRPr="00AB3A87">
              <w:rPr>
                <w:rFonts w:ascii="Arial" w:hAnsi="Arial" w:cs="Arial"/>
                <w:spacing w:val="-3"/>
                <w:sz w:val="20"/>
                <w:szCs w:val="20"/>
              </w:rPr>
              <w:t>w. tablicy 2.</w:t>
            </w:r>
            <w:r w:rsidR="00AE066F" w:rsidRPr="00AB3A87">
              <w:rPr>
                <w:rFonts w:ascii="Arial" w:hAnsi="Arial" w:cs="Arial"/>
                <w:spacing w:val="-3"/>
                <w:sz w:val="20"/>
                <w:szCs w:val="20"/>
              </w:rPr>
              <w:t>5</w:t>
            </w:r>
          </w:p>
        </w:tc>
        <w:tc>
          <w:tcPr>
            <w:tcW w:w="1418" w:type="dxa"/>
            <w:vAlign w:val="center"/>
          </w:tcPr>
          <w:p w14:paraId="6DE0B976"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brak wymagań</w:t>
            </w:r>
          </w:p>
        </w:tc>
        <w:tc>
          <w:tcPr>
            <w:tcW w:w="1276" w:type="dxa"/>
            <w:vAlign w:val="center"/>
          </w:tcPr>
          <w:p w14:paraId="6137C439"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Tablica 8</w:t>
            </w:r>
          </w:p>
        </w:tc>
      </w:tr>
      <w:tr w:rsidR="00AE066F" w:rsidRPr="00AB3A87" w14:paraId="5AECB702" w14:textId="77777777" w:rsidTr="00ED7FDF">
        <w:trPr>
          <w:cantSplit/>
        </w:trPr>
        <w:tc>
          <w:tcPr>
            <w:tcW w:w="921" w:type="dxa"/>
            <w:vAlign w:val="center"/>
          </w:tcPr>
          <w:p w14:paraId="5EA5DD37"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4.5</w:t>
            </w:r>
          </w:p>
        </w:tc>
        <w:tc>
          <w:tcPr>
            <w:tcW w:w="2550" w:type="dxa"/>
            <w:vAlign w:val="center"/>
          </w:tcPr>
          <w:p w14:paraId="1C246D8F" w14:textId="34DB062D" w:rsidR="00AE066F" w:rsidRPr="00AB3A87" w:rsidRDefault="00AE066F" w:rsidP="008A5A23">
            <w:pPr>
              <w:rPr>
                <w:rFonts w:ascii="Arial" w:hAnsi="Arial" w:cs="Arial"/>
                <w:spacing w:val="-3"/>
                <w:sz w:val="20"/>
                <w:szCs w:val="20"/>
              </w:rPr>
            </w:pPr>
            <w:r w:rsidRPr="00AB3A87">
              <w:rPr>
                <w:rFonts w:ascii="Arial" w:hAnsi="Arial" w:cs="Arial"/>
                <w:spacing w:val="-3"/>
                <w:sz w:val="20"/>
                <w:szCs w:val="20"/>
              </w:rPr>
              <w:t>Wrażliwość na mróz; wskaźnik piaskowy SE</w:t>
            </w:r>
            <w:r w:rsidR="007C525B" w:rsidRPr="00AB3A87">
              <w:rPr>
                <w:rFonts w:ascii="Arial" w:hAnsi="Arial" w:cs="Arial"/>
                <w:spacing w:val="-3"/>
                <w:sz w:val="20"/>
                <w:szCs w:val="20"/>
              </w:rPr>
              <w:t>4</w:t>
            </w:r>
            <w:r w:rsidR="00A502A3" w:rsidRPr="00AB3A87">
              <w:rPr>
                <w:rFonts w:ascii="Arial" w:hAnsi="Arial" w:cs="Arial"/>
                <w:spacing w:val="-3"/>
                <w:sz w:val="20"/>
                <w:szCs w:val="20"/>
              </w:rPr>
              <w:t xml:space="preserve"> wg PN-EN 933-8: 2015-07</w:t>
            </w:r>
            <w:r w:rsidRPr="00AB3A87">
              <w:rPr>
                <w:rFonts w:ascii="Arial" w:hAnsi="Arial" w:cs="Arial"/>
                <w:spacing w:val="-3"/>
                <w:sz w:val="20"/>
                <w:szCs w:val="20"/>
              </w:rPr>
              <w:t xml:space="preserve">, </w:t>
            </w:r>
          </w:p>
          <w:p w14:paraId="3C8BD3FA" w14:textId="77777777" w:rsidR="00AE066F" w:rsidRPr="00AB3A87" w:rsidRDefault="00AE066F" w:rsidP="008A5A23">
            <w:pPr>
              <w:rPr>
                <w:rFonts w:ascii="Arial" w:hAnsi="Arial" w:cs="Arial"/>
                <w:spacing w:val="-3"/>
                <w:sz w:val="20"/>
                <w:szCs w:val="20"/>
              </w:rPr>
            </w:pPr>
            <w:r w:rsidRPr="00AB3A87">
              <w:rPr>
                <w:rFonts w:ascii="Arial" w:hAnsi="Arial" w:cs="Arial"/>
                <w:spacing w:val="-3"/>
                <w:sz w:val="20"/>
                <w:szCs w:val="20"/>
              </w:rPr>
              <w:t>co najmniej</w:t>
            </w:r>
          </w:p>
        </w:tc>
        <w:tc>
          <w:tcPr>
            <w:tcW w:w="1561" w:type="dxa"/>
            <w:vAlign w:val="center"/>
          </w:tcPr>
          <w:p w14:paraId="5B4FED2B" w14:textId="3D1DFE45" w:rsidR="00AE066F" w:rsidRPr="00AB3A87" w:rsidRDefault="00AE066F" w:rsidP="00ED7FDF">
            <w:pPr>
              <w:jc w:val="center"/>
              <w:rPr>
                <w:rFonts w:ascii="Arial" w:hAnsi="Arial" w:cs="Arial"/>
                <w:spacing w:val="-3"/>
                <w:sz w:val="20"/>
                <w:szCs w:val="20"/>
              </w:rPr>
            </w:pPr>
          </w:p>
        </w:tc>
        <w:tc>
          <w:tcPr>
            <w:tcW w:w="1417" w:type="dxa"/>
            <w:vAlign w:val="center"/>
          </w:tcPr>
          <w:p w14:paraId="244A722D"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45</w:t>
            </w:r>
          </w:p>
        </w:tc>
        <w:tc>
          <w:tcPr>
            <w:tcW w:w="1418" w:type="dxa"/>
            <w:vAlign w:val="center"/>
          </w:tcPr>
          <w:p w14:paraId="570ADCDF"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35</w:t>
            </w:r>
          </w:p>
        </w:tc>
        <w:tc>
          <w:tcPr>
            <w:tcW w:w="1276" w:type="dxa"/>
            <w:vAlign w:val="center"/>
          </w:tcPr>
          <w:p w14:paraId="56C83D83"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w:t>
            </w:r>
          </w:p>
        </w:tc>
      </w:tr>
      <w:tr w:rsidR="00AE066F" w:rsidRPr="00AB3A87" w14:paraId="6247215B" w14:textId="77777777" w:rsidTr="00ED7FDF">
        <w:trPr>
          <w:cantSplit/>
        </w:trPr>
        <w:tc>
          <w:tcPr>
            <w:tcW w:w="921" w:type="dxa"/>
            <w:vAlign w:val="center"/>
          </w:tcPr>
          <w:p w14:paraId="4635C18F"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w:t>
            </w:r>
          </w:p>
        </w:tc>
        <w:tc>
          <w:tcPr>
            <w:tcW w:w="2550" w:type="dxa"/>
            <w:vAlign w:val="center"/>
          </w:tcPr>
          <w:p w14:paraId="174F7221" w14:textId="77777777" w:rsidR="00AE066F" w:rsidRPr="00AB3A87" w:rsidRDefault="00AE066F" w:rsidP="008A5A23">
            <w:pPr>
              <w:rPr>
                <w:rFonts w:ascii="Arial" w:hAnsi="Arial" w:cs="Arial"/>
                <w:spacing w:val="-3"/>
                <w:sz w:val="20"/>
                <w:szCs w:val="20"/>
              </w:rPr>
            </w:pPr>
            <w:r w:rsidRPr="00AB3A87">
              <w:rPr>
                <w:rFonts w:ascii="Arial" w:hAnsi="Arial" w:cs="Arial"/>
                <w:spacing w:val="-3"/>
                <w:sz w:val="20"/>
                <w:szCs w:val="20"/>
              </w:rPr>
              <w:t>Odporność na rozdrabnianie (dotyczy frakcji 10/14 odsianej z mieszanki) wg PN-EN 1097-1, kategoria nie wyższa niż:</w:t>
            </w:r>
          </w:p>
        </w:tc>
        <w:tc>
          <w:tcPr>
            <w:tcW w:w="1561" w:type="dxa"/>
            <w:vAlign w:val="center"/>
          </w:tcPr>
          <w:p w14:paraId="5DDA1408" w14:textId="42B068F9" w:rsidR="00AE066F" w:rsidRPr="00AB3A87" w:rsidRDefault="00AE066F" w:rsidP="00ED7FDF">
            <w:pPr>
              <w:jc w:val="center"/>
              <w:rPr>
                <w:rFonts w:ascii="Arial" w:hAnsi="Arial" w:cs="Arial"/>
                <w:spacing w:val="-3"/>
                <w:sz w:val="20"/>
                <w:szCs w:val="20"/>
              </w:rPr>
            </w:pPr>
          </w:p>
        </w:tc>
        <w:tc>
          <w:tcPr>
            <w:tcW w:w="1417" w:type="dxa"/>
            <w:vAlign w:val="center"/>
          </w:tcPr>
          <w:p w14:paraId="123F7204"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LA</w:t>
            </w:r>
            <w:r w:rsidRPr="00AB3A87">
              <w:rPr>
                <w:rFonts w:ascii="Arial" w:hAnsi="Arial" w:cs="Arial"/>
                <w:spacing w:val="-3"/>
                <w:sz w:val="20"/>
                <w:szCs w:val="20"/>
                <w:vertAlign w:val="subscript"/>
              </w:rPr>
              <w:t>35</w:t>
            </w:r>
          </w:p>
        </w:tc>
        <w:tc>
          <w:tcPr>
            <w:tcW w:w="1418" w:type="dxa"/>
            <w:vAlign w:val="center"/>
          </w:tcPr>
          <w:p w14:paraId="2705C7A4"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LA</w:t>
            </w:r>
            <w:r w:rsidRPr="00AB3A87">
              <w:rPr>
                <w:rFonts w:ascii="Arial" w:hAnsi="Arial" w:cs="Arial"/>
                <w:spacing w:val="-3"/>
                <w:sz w:val="20"/>
                <w:szCs w:val="20"/>
                <w:vertAlign w:val="subscript"/>
              </w:rPr>
              <w:t>40</w:t>
            </w:r>
          </w:p>
        </w:tc>
        <w:tc>
          <w:tcPr>
            <w:tcW w:w="1276" w:type="dxa"/>
            <w:vAlign w:val="center"/>
          </w:tcPr>
          <w:p w14:paraId="23C89D4C"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w:t>
            </w:r>
          </w:p>
        </w:tc>
      </w:tr>
      <w:tr w:rsidR="00AE066F" w:rsidRPr="00AB3A87" w14:paraId="69B714E7" w14:textId="77777777" w:rsidTr="00ED7FDF">
        <w:trPr>
          <w:cantSplit/>
        </w:trPr>
        <w:tc>
          <w:tcPr>
            <w:tcW w:w="921" w:type="dxa"/>
            <w:vAlign w:val="center"/>
          </w:tcPr>
          <w:p w14:paraId="5DD79B77"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w:t>
            </w:r>
          </w:p>
        </w:tc>
        <w:tc>
          <w:tcPr>
            <w:tcW w:w="2550" w:type="dxa"/>
            <w:vAlign w:val="center"/>
          </w:tcPr>
          <w:p w14:paraId="3374044A" w14:textId="77777777" w:rsidR="00AE066F" w:rsidRPr="00AB3A87" w:rsidRDefault="00AE066F" w:rsidP="008A5A23">
            <w:pPr>
              <w:rPr>
                <w:rFonts w:ascii="Arial" w:hAnsi="Arial" w:cs="Arial"/>
                <w:spacing w:val="-3"/>
                <w:sz w:val="20"/>
                <w:szCs w:val="20"/>
              </w:rPr>
            </w:pPr>
            <w:r w:rsidRPr="00AB3A87">
              <w:rPr>
                <w:rFonts w:ascii="Arial" w:hAnsi="Arial" w:cs="Arial"/>
                <w:spacing w:val="-3"/>
                <w:sz w:val="20"/>
                <w:szCs w:val="20"/>
              </w:rPr>
              <w:t>Odporność na ścieranie (dotyczy frakcji 10/14 odsianej z mieszanki) wg PN-EN 1097-1, kategoria M</w:t>
            </w:r>
            <w:r w:rsidRPr="00AB3A87">
              <w:rPr>
                <w:rFonts w:ascii="Arial" w:hAnsi="Arial" w:cs="Arial"/>
                <w:spacing w:val="-3"/>
                <w:sz w:val="20"/>
                <w:szCs w:val="20"/>
                <w:vertAlign w:val="subscript"/>
              </w:rPr>
              <w:t>DE</w:t>
            </w:r>
          </w:p>
        </w:tc>
        <w:tc>
          <w:tcPr>
            <w:tcW w:w="1561" w:type="dxa"/>
            <w:vAlign w:val="center"/>
          </w:tcPr>
          <w:p w14:paraId="04D55F7B" w14:textId="04B7E304" w:rsidR="00AE066F" w:rsidRPr="00AB3A87" w:rsidRDefault="00AE066F" w:rsidP="00ED7FDF">
            <w:pPr>
              <w:jc w:val="center"/>
              <w:rPr>
                <w:rFonts w:ascii="Arial" w:hAnsi="Arial" w:cs="Arial"/>
                <w:spacing w:val="-3"/>
                <w:sz w:val="20"/>
                <w:szCs w:val="20"/>
              </w:rPr>
            </w:pPr>
          </w:p>
        </w:tc>
        <w:tc>
          <w:tcPr>
            <w:tcW w:w="1417" w:type="dxa"/>
            <w:vAlign w:val="center"/>
          </w:tcPr>
          <w:p w14:paraId="08BCA7EF"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Deklarowana</w:t>
            </w:r>
          </w:p>
        </w:tc>
        <w:tc>
          <w:tcPr>
            <w:tcW w:w="1418" w:type="dxa"/>
            <w:vAlign w:val="center"/>
          </w:tcPr>
          <w:p w14:paraId="488342C8"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Deklarowana</w:t>
            </w:r>
          </w:p>
        </w:tc>
        <w:tc>
          <w:tcPr>
            <w:tcW w:w="1276" w:type="dxa"/>
            <w:vAlign w:val="center"/>
          </w:tcPr>
          <w:p w14:paraId="6EA5CD04"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w:t>
            </w:r>
          </w:p>
        </w:tc>
      </w:tr>
      <w:tr w:rsidR="00AE066F" w:rsidRPr="00AB3A87" w14:paraId="62DE7B58" w14:textId="77777777" w:rsidTr="00ED7FDF">
        <w:trPr>
          <w:cantSplit/>
        </w:trPr>
        <w:tc>
          <w:tcPr>
            <w:tcW w:w="921" w:type="dxa"/>
            <w:vAlign w:val="center"/>
          </w:tcPr>
          <w:p w14:paraId="2FA9C4E6"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lastRenderedPageBreak/>
              <w:t>-</w:t>
            </w:r>
          </w:p>
        </w:tc>
        <w:tc>
          <w:tcPr>
            <w:tcW w:w="2550" w:type="dxa"/>
            <w:vAlign w:val="center"/>
          </w:tcPr>
          <w:p w14:paraId="1EF3835F" w14:textId="77777777" w:rsidR="00AE066F" w:rsidRPr="00AB3A87" w:rsidRDefault="00AE066F" w:rsidP="008A5A23">
            <w:pPr>
              <w:rPr>
                <w:rFonts w:ascii="Arial" w:hAnsi="Arial" w:cs="Arial"/>
                <w:spacing w:val="-3"/>
                <w:sz w:val="20"/>
                <w:szCs w:val="20"/>
              </w:rPr>
            </w:pPr>
            <w:r w:rsidRPr="00AB3A87">
              <w:rPr>
                <w:rFonts w:ascii="Arial" w:hAnsi="Arial" w:cs="Arial"/>
                <w:spacing w:val="-3"/>
                <w:sz w:val="20"/>
                <w:szCs w:val="20"/>
              </w:rPr>
              <w:t>Mrozoodporność (dotyczy frakcji kruszywa 8/16 odsianej z mieszanki)</w:t>
            </w:r>
          </w:p>
          <w:p w14:paraId="7F03A8DA" w14:textId="77777777" w:rsidR="00AE066F" w:rsidRPr="00AB3A87" w:rsidRDefault="00AE066F" w:rsidP="008A5A23">
            <w:pPr>
              <w:rPr>
                <w:rFonts w:ascii="Arial" w:hAnsi="Arial" w:cs="Arial"/>
                <w:spacing w:val="-3"/>
                <w:sz w:val="20"/>
                <w:szCs w:val="20"/>
              </w:rPr>
            </w:pPr>
            <w:r w:rsidRPr="00AB3A87">
              <w:rPr>
                <w:rFonts w:ascii="Arial" w:hAnsi="Arial" w:cs="Arial"/>
                <w:spacing w:val="-3"/>
                <w:sz w:val="20"/>
                <w:szCs w:val="20"/>
              </w:rPr>
              <w:t>wg PN-EN 1367-1</w:t>
            </w:r>
          </w:p>
        </w:tc>
        <w:tc>
          <w:tcPr>
            <w:tcW w:w="1561" w:type="dxa"/>
            <w:vAlign w:val="center"/>
          </w:tcPr>
          <w:p w14:paraId="4A71AF20" w14:textId="1D8CB9AB" w:rsidR="00AE066F" w:rsidRPr="00AB3A87" w:rsidRDefault="00AE066F" w:rsidP="00CC607E">
            <w:pPr>
              <w:jc w:val="center"/>
              <w:rPr>
                <w:rFonts w:ascii="Arial" w:hAnsi="Arial" w:cs="Arial"/>
                <w:spacing w:val="-3"/>
                <w:sz w:val="20"/>
                <w:szCs w:val="20"/>
              </w:rPr>
            </w:pPr>
          </w:p>
        </w:tc>
        <w:tc>
          <w:tcPr>
            <w:tcW w:w="1417" w:type="dxa"/>
            <w:vAlign w:val="center"/>
          </w:tcPr>
          <w:p w14:paraId="06584940"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F</w:t>
            </w:r>
            <w:r w:rsidRPr="00AB3A87">
              <w:rPr>
                <w:rFonts w:ascii="Arial" w:hAnsi="Arial" w:cs="Arial"/>
                <w:spacing w:val="-3"/>
                <w:sz w:val="20"/>
                <w:szCs w:val="20"/>
                <w:vertAlign w:val="subscript"/>
              </w:rPr>
              <w:t>4</w:t>
            </w:r>
          </w:p>
        </w:tc>
        <w:tc>
          <w:tcPr>
            <w:tcW w:w="1418" w:type="dxa"/>
            <w:vAlign w:val="center"/>
          </w:tcPr>
          <w:p w14:paraId="03FEE1F0" w14:textId="348064BA" w:rsidR="00AE066F" w:rsidRPr="00AB3A87" w:rsidRDefault="00AE066F" w:rsidP="008A09C4">
            <w:pPr>
              <w:jc w:val="center"/>
              <w:rPr>
                <w:rFonts w:ascii="Arial" w:hAnsi="Arial" w:cs="Arial"/>
                <w:spacing w:val="-3"/>
                <w:sz w:val="20"/>
                <w:szCs w:val="20"/>
              </w:rPr>
            </w:pPr>
            <w:r w:rsidRPr="00AB3A87">
              <w:rPr>
                <w:rFonts w:ascii="Arial" w:hAnsi="Arial" w:cs="Arial"/>
                <w:spacing w:val="-3"/>
                <w:sz w:val="20"/>
                <w:szCs w:val="20"/>
              </w:rPr>
              <w:t>F</w:t>
            </w:r>
            <w:r w:rsidR="008A09C4" w:rsidRPr="00AB3A87">
              <w:rPr>
                <w:rFonts w:ascii="Arial" w:hAnsi="Arial" w:cs="Arial"/>
                <w:spacing w:val="-3"/>
                <w:sz w:val="20"/>
                <w:szCs w:val="20"/>
                <w:vertAlign w:val="subscript"/>
              </w:rPr>
              <w:t>4</w:t>
            </w:r>
          </w:p>
        </w:tc>
        <w:tc>
          <w:tcPr>
            <w:tcW w:w="1276" w:type="dxa"/>
            <w:vAlign w:val="center"/>
          </w:tcPr>
          <w:p w14:paraId="642E64D0"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w:t>
            </w:r>
          </w:p>
        </w:tc>
      </w:tr>
      <w:tr w:rsidR="00AE066F" w:rsidRPr="00AB3A87" w14:paraId="1C4D9A3A" w14:textId="77777777" w:rsidTr="00ED7FDF">
        <w:trPr>
          <w:cantSplit/>
        </w:trPr>
        <w:tc>
          <w:tcPr>
            <w:tcW w:w="921" w:type="dxa"/>
            <w:vAlign w:val="center"/>
          </w:tcPr>
          <w:p w14:paraId="0C2EBB82"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w:t>
            </w:r>
          </w:p>
        </w:tc>
        <w:tc>
          <w:tcPr>
            <w:tcW w:w="2550" w:type="dxa"/>
            <w:vAlign w:val="center"/>
          </w:tcPr>
          <w:p w14:paraId="77DC2A36" w14:textId="77777777" w:rsidR="00AE066F" w:rsidRPr="00AB3A87" w:rsidRDefault="00AE066F" w:rsidP="008A5A23">
            <w:pPr>
              <w:rPr>
                <w:rFonts w:ascii="Arial" w:hAnsi="Arial" w:cs="Arial"/>
                <w:spacing w:val="-3"/>
                <w:sz w:val="20"/>
                <w:szCs w:val="20"/>
              </w:rPr>
            </w:pPr>
            <w:r w:rsidRPr="00AB3A87">
              <w:rPr>
                <w:rFonts w:ascii="Arial" w:hAnsi="Arial" w:cs="Arial"/>
                <w:spacing w:val="-3"/>
                <w:sz w:val="20"/>
                <w:szCs w:val="20"/>
              </w:rPr>
              <w:t>Wartość CBR po zagęszczeniu do wskaźnika zagęszczenia I</w:t>
            </w:r>
            <w:r w:rsidRPr="00AB3A87">
              <w:rPr>
                <w:rFonts w:ascii="Arial" w:hAnsi="Arial" w:cs="Arial"/>
                <w:spacing w:val="-3"/>
                <w:sz w:val="20"/>
                <w:szCs w:val="20"/>
                <w:vertAlign w:val="subscript"/>
              </w:rPr>
              <w:t>S</w:t>
            </w:r>
            <w:r w:rsidRPr="00AB3A87">
              <w:rPr>
                <w:rFonts w:ascii="Arial" w:hAnsi="Arial" w:cs="Arial"/>
                <w:spacing w:val="-3"/>
                <w:sz w:val="20"/>
                <w:szCs w:val="20"/>
              </w:rPr>
              <w:t>=1,0 i moczeniu w wodzie 96h, co najmniej</w:t>
            </w:r>
          </w:p>
        </w:tc>
        <w:tc>
          <w:tcPr>
            <w:tcW w:w="1561" w:type="dxa"/>
            <w:vAlign w:val="center"/>
          </w:tcPr>
          <w:p w14:paraId="544C5E77" w14:textId="3ABB84DA" w:rsidR="00AE066F" w:rsidRPr="00AB3A87" w:rsidRDefault="00AE066F" w:rsidP="00ED7FDF">
            <w:pPr>
              <w:jc w:val="center"/>
              <w:rPr>
                <w:rFonts w:ascii="Arial" w:hAnsi="Arial" w:cs="Arial"/>
                <w:spacing w:val="-3"/>
                <w:sz w:val="20"/>
                <w:szCs w:val="20"/>
              </w:rPr>
            </w:pPr>
          </w:p>
        </w:tc>
        <w:tc>
          <w:tcPr>
            <w:tcW w:w="1417" w:type="dxa"/>
            <w:vAlign w:val="center"/>
          </w:tcPr>
          <w:p w14:paraId="6E0E984C"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 80</w:t>
            </w:r>
            <w:r w:rsidR="008F55C5" w:rsidRPr="00AB3A87">
              <w:rPr>
                <w:rFonts w:ascii="Arial" w:hAnsi="Arial" w:cs="Arial"/>
                <w:spacing w:val="-3"/>
                <w:sz w:val="20"/>
                <w:szCs w:val="20"/>
              </w:rPr>
              <w:t xml:space="preserve"> (KR3-7)</w:t>
            </w:r>
          </w:p>
          <w:p w14:paraId="10D0D705" w14:textId="44BA1E83" w:rsidR="008F55C5" w:rsidRPr="00AB3A87" w:rsidRDefault="008F55C5" w:rsidP="008F55C5">
            <w:pPr>
              <w:jc w:val="center"/>
              <w:rPr>
                <w:rFonts w:ascii="Arial" w:hAnsi="Arial" w:cs="Arial"/>
                <w:spacing w:val="-3"/>
                <w:sz w:val="20"/>
                <w:szCs w:val="20"/>
              </w:rPr>
            </w:pPr>
            <w:r w:rsidRPr="00AB3A87">
              <w:rPr>
                <w:rFonts w:ascii="Arial" w:hAnsi="Arial" w:cs="Arial"/>
                <w:spacing w:val="-3"/>
                <w:sz w:val="20"/>
                <w:szCs w:val="20"/>
              </w:rPr>
              <w:t>≥ 60 (KR1-2)</w:t>
            </w:r>
          </w:p>
        </w:tc>
        <w:tc>
          <w:tcPr>
            <w:tcW w:w="1418" w:type="dxa"/>
            <w:vAlign w:val="center"/>
          </w:tcPr>
          <w:p w14:paraId="36D5A1D9" w14:textId="77777777" w:rsidR="00AE066F" w:rsidRPr="00AB3A87" w:rsidRDefault="00781D76" w:rsidP="00781D76">
            <w:pPr>
              <w:jc w:val="center"/>
              <w:rPr>
                <w:rFonts w:ascii="Arial" w:hAnsi="Arial" w:cs="Arial"/>
                <w:spacing w:val="-3"/>
                <w:sz w:val="20"/>
                <w:szCs w:val="20"/>
              </w:rPr>
            </w:pPr>
            <w:r w:rsidRPr="00AB3A87">
              <w:rPr>
                <w:rFonts w:ascii="Arial" w:hAnsi="Arial" w:cs="Arial"/>
                <w:spacing w:val="-3"/>
                <w:sz w:val="20"/>
                <w:szCs w:val="20"/>
              </w:rPr>
              <w:t>≥ 40</w:t>
            </w:r>
          </w:p>
        </w:tc>
        <w:tc>
          <w:tcPr>
            <w:tcW w:w="1276" w:type="dxa"/>
            <w:vAlign w:val="center"/>
          </w:tcPr>
          <w:p w14:paraId="3CAEE32A" w14:textId="219BD47C" w:rsidR="00AE066F" w:rsidRPr="00AB3A87" w:rsidRDefault="005C1293" w:rsidP="00ED7FDF">
            <w:pPr>
              <w:jc w:val="center"/>
              <w:rPr>
                <w:rFonts w:ascii="Arial" w:hAnsi="Arial" w:cs="Arial"/>
                <w:spacing w:val="-3"/>
                <w:sz w:val="20"/>
                <w:szCs w:val="20"/>
              </w:rPr>
            </w:pPr>
            <w:r w:rsidRPr="00AB3A87">
              <w:rPr>
                <w:rFonts w:ascii="Arial" w:hAnsi="Arial" w:cs="Arial"/>
                <w:spacing w:val="-3"/>
                <w:sz w:val="20"/>
                <w:szCs w:val="20"/>
              </w:rPr>
              <w:t>-</w:t>
            </w:r>
          </w:p>
        </w:tc>
      </w:tr>
      <w:tr w:rsidR="00AE066F" w:rsidRPr="00AB3A87" w14:paraId="5871CF61" w14:textId="77777777" w:rsidTr="00ED7FDF">
        <w:trPr>
          <w:cantSplit/>
        </w:trPr>
        <w:tc>
          <w:tcPr>
            <w:tcW w:w="921" w:type="dxa"/>
            <w:vAlign w:val="center"/>
          </w:tcPr>
          <w:p w14:paraId="68225FFC"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4.5</w:t>
            </w:r>
          </w:p>
        </w:tc>
        <w:tc>
          <w:tcPr>
            <w:tcW w:w="2550" w:type="dxa"/>
            <w:vAlign w:val="center"/>
          </w:tcPr>
          <w:p w14:paraId="09C93A3D" w14:textId="77777777" w:rsidR="00AE066F" w:rsidRPr="00AB3A87" w:rsidRDefault="00AE066F" w:rsidP="008A5A23">
            <w:pPr>
              <w:rPr>
                <w:rFonts w:ascii="Arial" w:hAnsi="Arial" w:cs="Arial"/>
                <w:spacing w:val="-3"/>
                <w:sz w:val="20"/>
                <w:szCs w:val="20"/>
              </w:rPr>
            </w:pPr>
            <w:r w:rsidRPr="00AB3A87">
              <w:rPr>
                <w:rFonts w:ascii="Arial" w:hAnsi="Arial" w:cs="Arial"/>
                <w:spacing w:val="-3"/>
                <w:sz w:val="20"/>
                <w:szCs w:val="20"/>
              </w:rPr>
              <w:t>Wodoprzepuszczalność mieszanki w warstwie odsączającej po zagęszczeniu wg metody Proctora do wskaźnika zagęszczenia I</w:t>
            </w:r>
            <w:r w:rsidRPr="00AB3A87">
              <w:rPr>
                <w:rFonts w:ascii="Arial" w:hAnsi="Arial" w:cs="Arial"/>
                <w:spacing w:val="-3"/>
                <w:sz w:val="20"/>
                <w:szCs w:val="20"/>
                <w:vertAlign w:val="subscript"/>
              </w:rPr>
              <w:t>S</w:t>
            </w:r>
            <w:r w:rsidRPr="00AB3A87">
              <w:rPr>
                <w:rFonts w:ascii="Arial" w:hAnsi="Arial" w:cs="Arial"/>
                <w:spacing w:val="-3"/>
                <w:sz w:val="20"/>
                <w:szCs w:val="20"/>
              </w:rPr>
              <w:t>=1,0, współczynnik filtracji, co najmniej cm/s</w:t>
            </w:r>
          </w:p>
        </w:tc>
        <w:tc>
          <w:tcPr>
            <w:tcW w:w="1561" w:type="dxa"/>
            <w:vAlign w:val="center"/>
          </w:tcPr>
          <w:p w14:paraId="07CBFB06" w14:textId="46E46DB8" w:rsidR="00AE066F" w:rsidRPr="00AB3A87" w:rsidRDefault="00AE066F" w:rsidP="00ED7FDF">
            <w:pPr>
              <w:jc w:val="center"/>
              <w:rPr>
                <w:rFonts w:ascii="Arial" w:hAnsi="Arial" w:cs="Arial"/>
                <w:spacing w:val="-3"/>
                <w:sz w:val="20"/>
                <w:szCs w:val="20"/>
              </w:rPr>
            </w:pPr>
          </w:p>
        </w:tc>
        <w:tc>
          <w:tcPr>
            <w:tcW w:w="1417" w:type="dxa"/>
            <w:vAlign w:val="center"/>
          </w:tcPr>
          <w:p w14:paraId="3769C5E2"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brak wymagań</w:t>
            </w:r>
          </w:p>
        </w:tc>
        <w:tc>
          <w:tcPr>
            <w:tcW w:w="1418" w:type="dxa"/>
            <w:vAlign w:val="center"/>
          </w:tcPr>
          <w:p w14:paraId="6FD94B7C"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brak wymagań</w:t>
            </w:r>
          </w:p>
        </w:tc>
        <w:tc>
          <w:tcPr>
            <w:tcW w:w="1276" w:type="dxa"/>
            <w:vAlign w:val="center"/>
          </w:tcPr>
          <w:p w14:paraId="7E31D2D2"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w:t>
            </w:r>
          </w:p>
        </w:tc>
      </w:tr>
      <w:tr w:rsidR="00AE066F" w:rsidRPr="00AB3A87" w14:paraId="103342E0" w14:textId="77777777" w:rsidTr="00ED7FDF">
        <w:trPr>
          <w:cantSplit/>
        </w:trPr>
        <w:tc>
          <w:tcPr>
            <w:tcW w:w="921" w:type="dxa"/>
            <w:vAlign w:val="center"/>
          </w:tcPr>
          <w:p w14:paraId="212D9747" w14:textId="77777777" w:rsidR="00AE066F" w:rsidRPr="00AB3A87" w:rsidRDefault="00AE066F" w:rsidP="00ED7FDF">
            <w:pPr>
              <w:jc w:val="center"/>
              <w:rPr>
                <w:rFonts w:ascii="Arial" w:hAnsi="Arial" w:cs="Arial"/>
                <w:spacing w:val="-3"/>
                <w:sz w:val="20"/>
                <w:szCs w:val="20"/>
              </w:rPr>
            </w:pPr>
          </w:p>
        </w:tc>
        <w:tc>
          <w:tcPr>
            <w:tcW w:w="2550" w:type="dxa"/>
            <w:vAlign w:val="center"/>
          </w:tcPr>
          <w:p w14:paraId="6D114CDE" w14:textId="77777777" w:rsidR="00AE066F" w:rsidRPr="00AB3A87" w:rsidRDefault="00AE066F" w:rsidP="008A5A23">
            <w:pPr>
              <w:rPr>
                <w:rFonts w:ascii="Arial" w:hAnsi="Arial" w:cs="Arial"/>
                <w:spacing w:val="-3"/>
                <w:sz w:val="20"/>
                <w:szCs w:val="20"/>
              </w:rPr>
            </w:pPr>
            <w:r w:rsidRPr="00AB3A87">
              <w:rPr>
                <w:rFonts w:ascii="Arial" w:hAnsi="Arial" w:cs="Arial"/>
                <w:spacing w:val="-3"/>
                <w:sz w:val="20"/>
                <w:szCs w:val="20"/>
              </w:rPr>
              <w:t>Zawartość wody w mieszance zagęszczanej,% (m/m), wilgotności optymalnej wg metody Proctora</w:t>
            </w:r>
          </w:p>
        </w:tc>
        <w:tc>
          <w:tcPr>
            <w:tcW w:w="1561" w:type="dxa"/>
            <w:vAlign w:val="center"/>
          </w:tcPr>
          <w:p w14:paraId="4BBEC4D4" w14:textId="44521378" w:rsidR="00AE066F" w:rsidRPr="00AB3A87" w:rsidRDefault="00AE066F" w:rsidP="00ED7FDF">
            <w:pPr>
              <w:jc w:val="center"/>
              <w:rPr>
                <w:rFonts w:ascii="Arial" w:hAnsi="Arial" w:cs="Arial"/>
                <w:spacing w:val="-3"/>
                <w:sz w:val="20"/>
                <w:szCs w:val="20"/>
              </w:rPr>
            </w:pPr>
          </w:p>
        </w:tc>
        <w:tc>
          <w:tcPr>
            <w:tcW w:w="1417" w:type="dxa"/>
            <w:vAlign w:val="center"/>
          </w:tcPr>
          <w:p w14:paraId="7091CD4F"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80 – 100</w:t>
            </w:r>
          </w:p>
        </w:tc>
        <w:tc>
          <w:tcPr>
            <w:tcW w:w="1418" w:type="dxa"/>
            <w:vAlign w:val="center"/>
          </w:tcPr>
          <w:p w14:paraId="247E36CD"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80 – 100</w:t>
            </w:r>
          </w:p>
        </w:tc>
        <w:tc>
          <w:tcPr>
            <w:tcW w:w="1276" w:type="dxa"/>
            <w:vAlign w:val="center"/>
          </w:tcPr>
          <w:p w14:paraId="19092DEB" w14:textId="77777777" w:rsidR="00AE066F" w:rsidRPr="00AB3A87" w:rsidRDefault="00AE066F" w:rsidP="00ED7FDF">
            <w:pPr>
              <w:jc w:val="center"/>
              <w:rPr>
                <w:rFonts w:ascii="Arial" w:hAnsi="Arial" w:cs="Arial"/>
                <w:spacing w:val="-3"/>
                <w:sz w:val="20"/>
                <w:szCs w:val="20"/>
              </w:rPr>
            </w:pPr>
            <w:r w:rsidRPr="00AB3A87">
              <w:rPr>
                <w:rFonts w:ascii="Arial" w:hAnsi="Arial" w:cs="Arial"/>
                <w:spacing w:val="-3"/>
                <w:sz w:val="20"/>
                <w:szCs w:val="20"/>
              </w:rPr>
              <w:t>-</w:t>
            </w:r>
          </w:p>
        </w:tc>
      </w:tr>
    </w:tbl>
    <w:p w14:paraId="19994F30" w14:textId="04FE5FF7" w:rsidR="00AE066F" w:rsidRPr="00AB3A87" w:rsidRDefault="00AE066F" w:rsidP="00687587">
      <w:pPr>
        <w:pStyle w:val="Tekstpodstawowywcity2"/>
        <w:spacing w:after="0" w:line="240" w:lineRule="auto"/>
        <w:ind w:left="0"/>
        <w:rPr>
          <w:rFonts w:ascii="Arial" w:hAnsi="Arial" w:cs="Arial"/>
          <w:sz w:val="20"/>
          <w:szCs w:val="20"/>
        </w:rPr>
      </w:pPr>
      <w:r w:rsidRPr="00AB3A87">
        <w:rPr>
          <w:rFonts w:ascii="Arial" w:hAnsi="Arial" w:cs="Arial"/>
          <w:sz w:val="20"/>
          <w:szCs w:val="20"/>
        </w:rPr>
        <w:t>*) Badanie wskaźnika piaskowego SE</w:t>
      </w:r>
      <w:r w:rsidR="007C525B" w:rsidRPr="00AB3A87">
        <w:rPr>
          <w:rFonts w:ascii="Arial" w:hAnsi="Arial" w:cs="Arial"/>
          <w:sz w:val="20"/>
          <w:szCs w:val="20"/>
        </w:rPr>
        <w:t>4</w:t>
      </w:r>
      <w:r w:rsidR="00A502A3" w:rsidRPr="00AB3A87">
        <w:rPr>
          <w:rFonts w:ascii="Arial" w:hAnsi="Arial" w:cs="Arial"/>
          <w:sz w:val="20"/>
          <w:szCs w:val="20"/>
        </w:rPr>
        <w:t xml:space="preserve"> wg PN-EN 933-8: 2015-07 </w:t>
      </w:r>
      <w:r w:rsidRPr="00AB3A87">
        <w:rPr>
          <w:rFonts w:ascii="Arial" w:hAnsi="Arial" w:cs="Arial"/>
          <w:sz w:val="20"/>
          <w:szCs w:val="20"/>
        </w:rPr>
        <w:t xml:space="preserve"> należy wykonać na mieszance po pięciokrotnym zagęszczeniu metodą Proctora wg PN-EN 13286-2.</w:t>
      </w:r>
    </w:p>
    <w:p w14:paraId="212A0434" w14:textId="77777777" w:rsidR="006A4489" w:rsidRPr="00AB3A87" w:rsidRDefault="006A4489" w:rsidP="006A4489">
      <w:pPr>
        <w:pStyle w:val="Zwykytekst"/>
        <w:numPr>
          <w:ilvl w:val="1"/>
          <w:numId w:val="71"/>
        </w:numPr>
        <w:spacing w:before="80" w:line="276" w:lineRule="auto"/>
        <w:ind w:left="709" w:hanging="709"/>
        <w:jc w:val="both"/>
        <w:outlineLvl w:val="1"/>
        <w:rPr>
          <w:rFonts w:ascii="Arial" w:hAnsi="Arial" w:cs="Arial"/>
          <w:b/>
          <w:sz w:val="20"/>
          <w:szCs w:val="20"/>
        </w:rPr>
      </w:pPr>
      <w:bookmarkStart w:id="14" w:name="_Toc64541944"/>
      <w:r w:rsidRPr="00AB3A87">
        <w:rPr>
          <w:rFonts w:ascii="Arial" w:hAnsi="Arial" w:cs="Arial"/>
          <w:b/>
          <w:sz w:val="20"/>
          <w:szCs w:val="20"/>
        </w:rPr>
        <w:t>Woda</w:t>
      </w:r>
      <w:bookmarkEnd w:id="14"/>
    </w:p>
    <w:p w14:paraId="63F0120F" w14:textId="77777777" w:rsidR="006A4489" w:rsidRPr="00AB3A87" w:rsidRDefault="006A4489" w:rsidP="00A05C8F">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Do zwilżania kruszywa stosuje się wodę sp</w:t>
      </w:r>
      <w:r w:rsidR="00A05C8F" w:rsidRPr="00AB3A87">
        <w:rPr>
          <w:rFonts w:ascii="Arial" w:eastAsia="Calibri" w:hAnsi="Arial" w:cs="Arial"/>
          <w:sz w:val="20"/>
          <w:szCs w:val="20"/>
        </w:rPr>
        <w:t>ełniającą wymagania PN-EN 1008.</w:t>
      </w:r>
    </w:p>
    <w:p w14:paraId="0BF1BB1E" w14:textId="77777777" w:rsidR="006A4489" w:rsidRPr="00AB3A87" w:rsidRDefault="006A4489" w:rsidP="006A4489">
      <w:pPr>
        <w:pStyle w:val="Zwykytekst"/>
        <w:numPr>
          <w:ilvl w:val="1"/>
          <w:numId w:val="71"/>
        </w:numPr>
        <w:spacing w:before="80" w:line="276" w:lineRule="auto"/>
        <w:ind w:left="709" w:hanging="709"/>
        <w:jc w:val="both"/>
        <w:outlineLvl w:val="1"/>
        <w:rPr>
          <w:rFonts w:ascii="Arial" w:hAnsi="Arial" w:cs="Arial"/>
          <w:b/>
          <w:sz w:val="20"/>
          <w:szCs w:val="20"/>
        </w:rPr>
      </w:pPr>
      <w:bookmarkStart w:id="15" w:name="_Toc64541945"/>
      <w:r w:rsidRPr="00AB3A87">
        <w:rPr>
          <w:rFonts w:ascii="Arial" w:hAnsi="Arial" w:cs="Arial"/>
          <w:b/>
          <w:sz w:val="20"/>
          <w:szCs w:val="20"/>
        </w:rPr>
        <w:t>Kontrola jakości materiałów w okresie dostaw</w:t>
      </w:r>
      <w:bookmarkEnd w:id="15"/>
    </w:p>
    <w:p w14:paraId="53A4366E" w14:textId="77777777" w:rsidR="00A05C8F" w:rsidRPr="00AB3A87" w:rsidRDefault="006A4489" w:rsidP="00043155">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Kontrola jakości materiałów polega na przeprowadzeniu badań cech fizycznych materiałów na reprezentatywnych próbkach dla partii kruszywa i porównaniu wyników z wymaganiami określonymi w p.2.3.</w:t>
      </w:r>
    </w:p>
    <w:p w14:paraId="5DC8ED34" w14:textId="77777777" w:rsidR="004A378C" w:rsidRPr="00AB3A87" w:rsidRDefault="004A378C" w:rsidP="00E024AC">
      <w:pPr>
        <w:pStyle w:val="Akapitzlist"/>
        <w:numPr>
          <w:ilvl w:val="1"/>
          <w:numId w:val="71"/>
        </w:numPr>
        <w:autoSpaceDE w:val="0"/>
        <w:adjustRightInd w:val="0"/>
        <w:spacing w:before="120" w:line="276" w:lineRule="auto"/>
        <w:ind w:left="709" w:hanging="709"/>
        <w:textAlignment w:val="auto"/>
        <w:outlineLvl w:val="1"/>
        <w:rPr>
          <w:rFonts w:ascii="Arial" w:eastAsiaTheme="minorHAnsi" w:hAnsi="Arial" w:cs="Arial"/>
          <w:b/>
          <w:bCs/>
          <w:kern w:val="0"/>
          <w:sz w:val="20"/>
          <w:szCs w:val="20"/>
        </w:rPr>
      </w:pPr>
      <w:bookmarkStart w:id="16" w:name="_Toc64541946"/>
      <w:r w:rsidRPr="00AB3A87">
        <w:rPr>
          <w:rFonts w:ascii="Arial" w:eastAsiaTheme="minorHAnsi" w:hAnsi="Arial" w:cs="Arial"/>
          <w:b/>
          <w:bCs/>
          <w:kern w:val="0"/>
          <w:sz w:val="20"/>
          <w:szCs w:val="20"/>
        </w:rPr>
        <w:t>Dodatkowe wymagania</w:t>
      </w:r>
      <w:bookmarkEnd w:id="16"/>
    </w:p>
    <w:p w14:paraId="5358EB74" w14:textId="4C7AFC01" w:rsidR="004A378C" w:rsidRPr="00AB3A87" w:rsidRDefault="005C1293" w:rsidP="009D45E9">
      <w:pPr>
        <w:widowControl/>
        <w:suppressAutoHyphens w:val="0"/>
        <w:autoSpaceDE w:val="0"/>
        <w:adjustRightInd w:val="0"/>
        <w:spacing w:line="276" w:lineRule="auto"/>
        <w:ind w:left="709"/>
        <w:jc w:val="both"/>
        <w:textAlignment w:val="auto"/>
        <w:rPr>
          <w:rFonts w:ascii="Arial" w:eastAsia="TimesNewRomanPSMT" w:hAnsi="Arial" w:cs="Arial"/>
          <w:kern w:val="0"/>
          <w:sz w:val="20"/>
          <w:szCs w:val="20"/>
          <w:lang w:eastAsia="en-US"/>
        </w:rPr>
      </w:pPr>
      <w:r w:rsidRPr="00AB3A87">
        <w:rPr>
          <w:rFonts w:ascii="Arial" w:eastAsia="TimesNewRomanPSMT" w:hAnsi="Arial" w:cs="Arial"/>
          <w:kern w:val="0"/>
          <w:sz w:val="20"/>
          <w:szCs w:val="20"/>
          <w:lang w:eastAsia="en-US"/>
        </w:rPr>
        <w:t>P</w:t>
      </w:r>
      <w:r w:rsidR="004A378C" w:rsidRPr="00AB3A87">
        <w:rPr>
          <w:rFonts w:ascii="Arial" w:eastAsia="TimesNewRomanPSMT" w:hAnsi="Arial" w:cs="Arial"/>
          <w:kern w:val="0"/>
          <w:sz w:val="20"/>
          <w:szCs w:val="20"/>
          <w:lang w:eastAsia="en-US"/>
        </w:rPr>
        <w:t>odbudowa wykonywana bezpośrednio na podłożu gruntowym powinna spełn</w:t>
      </w:r>
      <w:r w:rsidR="00D26726" w:rsidRPr="00AB3A87">
        <w:rPr>
          <w:rFonts w:ascii="Arial" w:eastAsia="TimesNewRomanPSMT" w:hAnsi="Arial" w:cs="Arial"/>
          <w:kern w:val="0"/>
          <w:sz w:val="20"/>
          <w:szCs w:val="20"/>
          <w:lang w:eastAsia="en-US"/>
        </w:rPr>
        <w:t xml:space="preserve">iać warunek szczelności warstwy </w:t>
      </w:r>
      <w:r w:rsidR="004A378C" w:rsidRPr="00AB3A87">
        <w:rPr>
          <w:rFonts w:ascii="Arial" w:eastAsia="TimesNewRomanPSMT" w:hAnsi="Arial" w:cs="Arial"/>
          <w:kern w:val="0"/>
          <w:sz w:val="20"/>
          <w:szCs w:val="20"/>
          <w:lang w:eastAsia="en-US"/>
        </w:rPr>
        <w:t>(nieprzenikania cząstek):</w:t>
      </w:r>
    </w:p>
    <w:p w14:paraId="154D94C4" w14:textId="77777777" w:rsidR="004A378C" w:rsidRPr="00AB3A87" w:rsidRDefault="00000000" w:rsidP="004A378C">
      <w:pPr>
        <w:widowControl/>
        <w:suppressAutoHyphens w:val="0"/>
        <w:autoSpaceDE w:val="0"/>
        <w:adjustRightInd w:val="0"/>
        <w:spacing w:line="276" w:lineRule="auto"/>
        <w:jc w:val="center"/>
        <w:textAlignment w:val="auto"/>
        <w:rPr>
          <w:rFonts w:ascii="Arial" w:eastAsia="TimesNewRomanPSMT" w:hAnsi="Arial" w:cs="Arial"/>
          <w:kern w:val="0"/>
          <w:sz w:val="20"/>
          <w:szCs w:val="20"/>
          <w:lang w:eastAsia="en-US"/>
        </w:rPr>
      </w:pPr>
      <m:oMathPara>
        <m:oMath>
          <m:f>
            <m:fPr>
              <m:ctrlPr>
                <w:rPr>
                  <w:rFonts w:ascii="Cambria Math" w:eastAsia="TimesNewRomanPSMT" w:hAnsi="Cambria Math" w:cs="Arial"/>
                  <w:i/>
                  <w:kern w:val="0"/>
                  <w:sz w:val="20"/>
                  <w:szCs w:val="20"/>
                  <w:lang w:eastAsia="en-US"/>
                </w:rPr>
              </m:ctrlPr>
            </m:fPr>
            <m:num>
              <m:sSub>
                <m:sSubPr>
                  <m:ctrlPr>
                    <w:rPr>
                      <w:rFonts w:ascii="Cambria Math" w:eastAsia="TimesNewRomanPSMT" w:hAnsi="Cambria Math" w:cs="Arial"/>
                      <w:i/>
                      <w:kern w:val="0"/>
                      <w:sz w:val="20"/>
                      <w:szCs w:val="20"/>
                      <w:lang w:eastAsia="en-US"/>
                    </w:rPr>
                  </m:ctrlPr>
                </m:sSubPr>
                <m:e>
                  <m:r>
                    <w:rPr>
                      <w:rFonts w:ascii="Cambria Math" w:eastAsia="TimesNewRomanPSMT" w:hAnsi="Cambria Math" w:cs="Arial"/>
                      <w:kern w:val="0"/>
                      <w:sz w:val="20"/>
                      <w:szCs w:val="20"/>
                      <w:lang w:eastAsia="en-US"/>
                    </w:rPr>
                    <m:t>D</m:t>
                  </m:r>
                </m:e>
                <m:sub>
                  <m:r>
                    <w:rPr>
                      <w:rFonts w:ascii="Cambria Math" w:eastAsia="TimesNewRomanPSMT" w:hAnsi="Cambria Math" w:cs="Arial"/>
                      <w:kern w:val="0"/>
                      <w:sz w:val="20"/>
                      <w:szCs w:val="20"/>
                      <w:lang w:eastAsia="en-US"/>
                    </w:rPr>
                    <m:t>15</m:t>
                  </m:r>
                </m:sub>
              </m:sSub>
            </m:num>
            <m:den>
              <m:sSub>
                <m:sSubPr>
                  <m:ctrlPr>
                    <w:rPr>
                      <w:rFonts w:ascii="Cambria Math" w:eastAsia="TimesNewRomanPSMT" w:hAnsi="Cambria Math" w:cs="Arial"/>
                      <w:i/>
                      <w:kern w:val="0"/>
                      <w:sz w:val="20"/>
                      <w:szCs w:val="20"/>
                      <w:lang w:eastAsia="en-US"/>
                    </w:rPr>
                  </m:ctrlPr>
                </m:sSubPr>
                <m:e>
                  <m:r>
                    <w:rPr>
                      <w:rFonts w:ascii="Cambria Math" w:eastAsia="TimesNewRomanPSMT" w:hAnsi="Cambria Math" w:cs="Arial"/>
                      <w:kern w:val="0"/>
                      <w:sz w:val="20"/>
                      <w:szCs w:val="20"/>
                      <w:lang w:eastAsia="en-US"/>
                    </w:rPr>
                    <m:t>d</m:t>
                  </m:r>
                </m:e>
                <m:sub>
                  <m:r>
                    <w:rPr>
                      <w:rFonts w:ascii="Cambria Math" w:eastAsia="TimesNewRomanPSMT" w:hAnsi="Cambria Math" w:cs="Arial"/>
                      <w:kern w:val="0"/>
                      <w:sz w:val="20"/>
                      <w:szCs w:val="20"/>
                      <w:lang w:eastAsia="en-US"/>
                    </w:rPr>
                    <m:t>85</m:t>
                  </m:r>
                </m:sub>
              </m:sSub>
            </m:den>
          </m:f>
          <m:r>
            <w:rPr>
              <w:rFonts w:ascii="Cambria Math" w:eastAsia="TimesNewRomanPSMT" w:hAnsi="Cambria Math" w:cs="Arial"/>
              <w:kern w:val="0"/>
              <w:sz w:val="20"/>
              <w:szCs w:val="20"/>
              <w:lang w:eastAsia="en-US"/>
            </w:rPr>
            <m:t>≤5</m:t>
          </m:r>
        </m:oMath>
      </m:oMathPara>
    </w:p>
    <w:p w14:paraId="5C50D9F9" w14:textId="77777777" w:rsidR="004A378C" w:rsidRPr="00AB3A87" w:rsidRDefault="004A378C" w:rsidP="004A378C">
      <w:pPr>
        <w:widowControl/>
        <w:suppressAutoHyphens w:val="0"/>
        <w:autoSpaceDE w:val="0"/>
        <w:adjustRightInd w:val="0"/>
        <w:spacing w:line="276" w:lineRule="auto"/>
        <w:jc w:val="center"/>
        <w:textAlignment w:val="auto"/>
        <w:rPr>
          <w:rFonts w:ascii="Arial" w:eastAsia="TimesNewRomanPSMT" w:hAnsi="Arial" w:cs="Arial"/>
          <w:kern w:val="0"/>
          <w:sz w:val="20"/>
          <w:szCs w:val="20"/>
          <w:lang w:eastAsia="en-US"/>
        </w:rPr>
      </w:pPr>
    </w:p>
    <w:p w14:paraId="24C71D32" w14:textId="77777777" w:rsidR="004A378C" w:rsidRPr="00AB3A87" w:rsidRDefault="004A378C" w:rsidP="004A378C">
      <w:pPr>
        <w:widowControl/>
        <w:suppressAutoHyphens w:val="0"/>
        <w:autoSpaceDE w:val="0"/>
        <w:adjustRightInd w:val="0"/>
        <w:spacing w:line="276" w:lineRule="auto"/>
        <w:ind w:left="709"/>
        <w:textAlignment w:val="auto"/>
        <w:rPr>
          <w:rFonts w:ascii="Arial" w:eastAsia="TimesNewRomanPSMT" w:hAnsi="Arial" w:cs="Arial"/>
          <w:kern w:val="0"/>
          <w:sz w:val="20"/>
          <w:szCs w:val="20"/>
          <w:lang w:eastAsia="en-US"/>
        </w:rPr>
      </w:pPr>
      <w:r w:rsidRPr="00AB3A87">
        <w:rPr>
          <w:rFonts w:ascii="Arial" w:eastAsia="TimesNewRomanPSMT" w:hAnsi="Arial" w:cs="Arial"/>
          <w:kern w:val="0"/>
          <w:sz w:val="20"/>
          <w:szCs w:val="20"/>
          <w:lang w:eastAsia="en-US"/>
        </w:rPr>
        <w:t>w którym:</w:t>
      </w:r>
    </w:p>
    <w:p w14:paraId="05B7C4AF" w14:textId="77777777" w:rsidR="004A378C" w:rsidRPr="00AB3A87" w:rsidRDefault="004A378C" w:rsidP="004A378C">
      <w:pPr>
        <w:widowControl/>
        <w:suppressAutoHyphens w:val="0"/>
        <w:autoSpaceDE w:val="0"/>
        <w:adjustRightInd w:val="0"/>
        <w:spacing w:line="276" w:lineRule="auto"/>
        <w:ind w:left="709"/>
        <w:textAlignment w:val="auto"/>
        <w:rPr>
          <w:rFonts w:ascii="Arial" w:eastAsia="TimesNewRomanPSMT" w:hAnsi="Arial" w:cs="Arial"/>
          <w:kern w:val="0"/>
          <w:sz w:val="20"/>
          <w:szCs w:val="20"/>
          <w:lang w:eastAsia="en-US"/>
        </w:rPr>
      </w:pPr>
      <w:r w:rsidRPr="00AB3A87">
        <w:rPr>
          <w:rFonts w:ascii="Arial" w:eastAsiaTheme="minorHAnsi" w:hAnsi="Arial" w:cs="Arial"/>
          <w:iCs/>
          <w:kern w:val="0"/>
          <w:sz w:val="20"/>
          <w:szCs w:val="20"/>
          <w:lang w:eastAsia="en-US"/>
        </w:rPr>
        <w:t>D</w:t>
      </w:r>
      <w:r w:rsidRPr="00AB3A87">
        <w:rPr>
          <w:rFonts w:ascii="Arial" w:eastAsiaTheme="minorHAnsi" w:hAnsi="Arial" w:cs="Arial"/>
          <w:iCs/>
          <w:kern w:val="0"/>
          <w:sz w:val="20"/>
          <w:szCs w:val="20"/>
          <w:vertAlign w:val="subscript"/>
          <w:lang w:eastAsia="en-US"/>
        </w:rPr>
        <w:t>15</w:t>
      </w:r>
      <w:r w:rsidRPr="00AB3A87">
        <w:rPr>
          <w:rFonts w:ascii="Arial" w:eastAsiaTheme="minorHAnsi" w:hAnsi="Arial" w:cs="Arial"/>
          <w:iCs/>
          <w:kern w:val="0"/>
          <w:sz w:val="20"/>
          <w:szCs w:val="20"/>
          <w:lang w:eastAsia="en-US"/>
        </w:rPr>
        <w:t xml:space="preserve"> </w:t>
      </w:r>
      <w:r w:rsidRPr="00AB3A87">
        <w:rPr>
          <w:rFonts w:ascii="Arial" w:eastAsia="TimesNewRomanPSMT" w:hAnsi="Arial" w:cs="Arial"/>
          <w:kern w:val="0"/>
          <w:sz w:val="20"/>
          <w:szCs w:val="20"/>
          <w:lang w:eastAsia="en-US"/>
        </w:rPr>
        <w:t>– wymiar sita, przez które przechodzi 15% ziaren warstwy podbudowy,</w:t>
      </w:r>
    </w:p>
    <w:p w14:paraId="760125EB" w14:textId="77777777" w:rsidR="004A378C" w:rsidRPr="00AB3A87" w:rsidRDefault="004A378C" w:rsidP="004A378C">
      <w:pPr>
        <w:widowControl/>
        <w:suppressAutoHyphens w:val="0"/>
        <w:autoSpaceDE w:val="0"/>
        <w:adjustRightInd w:val="0"/>
        <w:spacing w:line="276" w:lineRule="auto"/>
        <w:ind w:left="709"/>
        <w:textAlignment w:val="auto"/>
        <w:rPr>
          <w:rFonts w:ascii="Arial" w:eastAsia="TimesNewRomanPSMT" w:hAnsi="Arial" w:cs="Arial"/>
          <w:kern w:val="0"/>
          <w:sz w:val="20"/>
          <w:szCs w:val="20"/>
          <w:lang w:eastAsia="en-US"/>
        </w:rPr>
      </w:pPr>
      <w:r w:rsidRPr="00AB3A87">
        <w:rPr>
          <w:rFonts w:ascii="Arial" w:eastAsiaTheme="minorHAnsi" w:hAnsi="Arial" w:cs="Arial"/>
          <w:iCs/>
          <w:kern w:val="0"/>
          <w:sz w:val="20"/>
          <w:szCs w:val="20"/>
          <w:lang w:eastAsia="en-US"/>
        </w:rPr>
        <w:t>D</w:t>
      </w:r>
      <w:r w:rsidRPr="00AB3A87">
        <w:rPr>
          <w:rFonts w:ascii="Arial" w:eastAsiaTheme="minorHAnsi" w:hAnsi="Arial" w:cs="Arial"/>
          <w:iCs/>
          <w:kern w:val="0"/>
          <w:sz w:val="20"/>
          <w:szCs w:val="20"/>
          <w:vertAlign w:val="subscript"/>
          <w:lang w:eastAsia="en-US"/>
        </w:rPr>
        <w:t>85</w:t>
      </w:r>
      <w:r w:rsidRPr="00AB3A87">
        <w:rPr>
          <w:rFonts w:ascii="Arial" w:eastAsiaTheme="minorHAnsi" w:hAnsi="Arial" w:cs="Arial"/>
          <w:iCs/>
          <w:kern w:val="0"/>
          <w:sz w:val="20"/>
          <w:szCs w:val="20"/>
          <w:lang w:eastAsia="en-US"/>
        </w:rPr>
        <w:t xml:space="preserve"> </w:t>
      </w:r>
      <w:r w:rsidRPr="00AB3A87">
        <w:rPr>
          <w:rFonts w:ascii="Arial" w:eastAsia="TimesNewRomanPSMT" w:hAnsi="Arial" w:cs="Arial"/>
          <w:kern w:val="0"/>
          <w:sz w:val="20"/>
          <w:szCs w:val="20"/>
          <w:lang w:eastAsia="en-US"/>
        </w:rPr>
        <w:t>– wymiar sita, przez które przechodzi 85% ziaren gruntu podłoża.</w:t>
      </w:r>
    </w:p>
    <w:p w14:paraId="251898FE" w14:textId="77777777" w:rsidR="004A378C" w:rsidRPr="00AB3A87" w:rsidRDefault="004A378C" w:rsidP="00D26726">
      <w:pPr>
        <w:widowControl/>
        <w:suppressAutoHyphens w:val="0"/>
        <w:autoSpaceDE w:val="0"/>
        <w:adjustRightInd w:val="0"/>
        <w:spacing w:line="276" w:lineRule="auto"/>
        <w:ind w:left="709"/>
        <w:jc w:val="both"/>
        <w:textAlignment w:val="auto"/>
        <w:rPr>
          <w:rFonts w:ascii="Arial" w:eastAsia="TimesNewRomanPSMT" w:hAnsi="Arial" w:cs="Arial"/>
          <w:kern w:val="0"/>
          <w:sz w:val="20"/>
          <w:szCs w:val="20"/>
        </w:rPr>
      </w:pPr>
      <w:r w:rsidRPr="00AB3A87">
        <w:rPr>
          <w:rFonts w:ascii="Arial" w:eastAsia="TimesNewRomanPSMT" w:hAnsi="Arial" w:cs="Arial"/>
          <w:kern w:val="0"/>
          <w:sz w:val="20"/>
          <w:szCs w:val="20"/>
          <w:lang w:eastAsia="en-US"/>
        </w:rPr>
        <w:t xml:space="preserve">Warunek ten zostaje automatycznie spełniony w przypadku zastosowania stabilizacji podłoża spoiwami hydraulicznymi lub </w:t>
      </w:r>
      <w:r w:rsidRPr="00AB3A87">
        <w:rPr>
          <w:rFonts w:ascii="Arial" w:eastAsia="TimesNewRomanPSMT" w:hAnsi="Arial" w:cs="Arial"/>
          <w:kern w:val="0"/>
          <w:sz w:val="20"/>
          <w:szCs w:val="20"/>
        </w:rPr>
        <w:t>przy zastosowaniu warstwy geowłókniny separującej.</w:t>
      </w:r>
    </w:p>
    <w:p w14:paraId="3BB1FC0D" w14:textId="77777777" w:rsidR="00E34142" w:rsidRPr="00AB3A87" w:rsidRDefault="00E34142" w:rsidP="004A378C">
      <w:pPr>
        <w:pStyle w:val="Zwykytekst"/>
        <w:numPr>
          <w:ilvl w:val="0"/>
          <w:numId w:val="71"/>
        </w:numPr>
        <w:spacing w:before="120" w:line="276" w:lineRule="auto"/>
        <w:ind w:left="709" w:hanging="709"/>
        <w:jc w:val="both"/>
        <w:outlineLvl w:val="0"/>
        <w:rPr>
          <w:rFonts w:ascii="Arial" w:hAnsi="Arial" w:cs="Arial"/>
          <w:b/>
          <w:sz w:val="20"/>
          <w:szCs w:val="20"/>
        </w:rPr>
      </w:pPr>
      <w:bookmarkStart w:id="17" w:name="_Toc64541947"/>
      <w:r w:rsidRPr="00AB3A87">
        <w:rPr>
          <w:rFonts w:ascii="Arial" w:hAnsi="Arial" w:cs="Arial"/>
          <w:b/>
          <w:sz w:val="20"/>
          <w:szCs w:val="20"/>
        </w:rPr>
        <w:t>SPRZĘT</w:t>
      </w:r>
      <w:bookmarkEnd w:id="17"/>
    </w:p>
    <w:p w14:paraId="361F45E8" w14:textId="77777777" w:rsidR="00E34142" w:rsidRPr="00AB3A87" w:rsidRDefault="00E34142" w:rsidP="00446E2A">
      <w:pPr>
        <w:pStyle w:val="Zwykytekst"/>
        <w:numPr>
          <w:ilvl w:val="1"/>
          <w:numId w:val="71"/>
        </w:numPr>
        <w:spacing w:before="80" w:line="276" w:lineRule="auto"/>
        <w:ind w:left="709" w:hanging="709"/>
        <w:jc w:val="both"/>
        <w:outlineLvl w:val="1"/>
        <w:rPr>
          <w:rFonts w:ascii="Arial" w:hAnsi="Arial" w:cs="Arial"/>
          <w:b/>
          <w:sz w:val="20"/>
          <w:szCs w:val="20"/>
        </w:rPr>
      </w:pPr>
      <w:bookmarkStart w:id="18" w:name="_Toc64541948"/>
      <w:r w:rsidRPr="00AB3A87">
        <w:rPr>
          <w:rFonts w:ascii="Arial" w:hAnsi="Arial" w:cs="Arial"/>
          <w:b/>
          <w:sz w:val="20"/>
          <w:szCs w:val="20"/>
        </w:rPr>
        <w:t>Ogólne wymagania dotyczące sprzętu</w:t>
      </w:r>
      <w:bookmarkEnd w:id="18"/>
    </w:p>
    <w:p w14:paraId="68C99E2F" w14:textId="208F2777" w:rsidR="00E34142" w:rsidRPr="00AB3A87" w:rsidRDefault="00E34142" w:rsidP="00446E2A">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AB3A87">
        <w:rPr>
          <w:rFonts w:ascii="Arial" w:eastAsia="Calibri" w:hAnsi="Arial" w:cs="Arial"/>
          <w:sz w:val="20"/>
          <w:szCs w:val="20"/>
        </w:rPr>
        <w:t xml:space="preserve">Ogólne wymagania dotyczące sprzętu podano w </w:t>
      </w:r>
      <w:proofErr w:type="spellStart"/>
      <w:r w:rsidR="00E024AC" w:rsidRPr="00AB3A87">
        <w:rPr>
          <w:rFonts w:ascii="Arial" w:eastAsia="Calibri" w:hAnsi="Arial" w:cs="Arial"/>
          <w:sz w:val="20"/>
          <w:szCs w:val="20"/>
        </w:rPr>
        <w:t>STWiORB</w:t>
      </w:r>
      <w:proofErr w:type="spellEnd"/>
      <w:r w:rsidRPr="00AB3A87">
        <w:rPr>
          <w:rFonts w:ascii="Arial" w:eastAsia="Calibri" w:hAnsi="Arial" w:cs="Arial"/>
          <w:sz w:val="20"/>
          <w:szCs w:val="20"/>
        </w:rPr>
        <w:t xml:space="preserve"> D</w:t>
      </w:r>
      <w:r w:rsidR="00F20504" w:rsidRPr="00AB3A87">
        <w:rPr>
          <w:rFonts w:ascii="Arial" w:eastAsia="Calibri" w:hAnsi="Arial" w:cs="Arial"/>
          <w:sz w:val="20"/>
          <w:szCs w:val="20"/>
        </w:rPr>
        <w:t>.</w:t>
      </w:r>
      <w:r w:rsidRPr="00AB3A87">
        <w:rPr>
          <w:rFonts w:ascii="Arial" w:eastAsia="Calibri" w:hAnsi="Arial" w:cs="Arial"/>
          <w:sz w:val="20"/>
          <w:szCs w:val="20"/>
        </w:rPr>
        <w:t>00.00.00, Wymagania ogólne" punkt 3.</w:t>
      </w:r>
    </w:p>
    <w:p w14:paraId="19C6672A" w14:textId="77777777" w:rsidR="00E34142" w:rsidRPr="00AB3A87" w:rsidRDefault="00E34142" w:rsidP="00446E2A">
      <w:pPr>
        <w:pStyle w:val="Zwykytekst"/>
        <w:numPr>
          <w:ilvl w:val="1"/>
          <w:numId w:val="71"/>
        </w:numPr>
        <w:spacing w:before="80" w:line="276" w:lineRule="auto"/>
        <w:ind w:left="709" w:hanging="709"/>
        <w:jc w:val="both"/>
        <w:outlineLvl w:val="1"/>
        <w:rPr>
          <w:rFonts w:ascii="Arial" w:hAnsi="Arial" w:cs="Arial"/>
          <w:b/>
          <w:sz w:val="20"/>
          <w:szCs w:val="20"/>
        </w:rPr>
      </w:pPr>
      <w:bookmarkStart w:id="19" w:name="_Toc64541949"/>
      <w:r w:rsidRPr="00AB3A87">
        <w:rPr>
          <w:rFonts w:ascii="Arial" w:hAnsi="Arial" w:cs="Arial"/>
          <w:b/>
          <w:sz w:val="20"/>
          <w:szCs w:val="20"/>
        </w:rPr>
        <w:t>Sprzęt do robót</w:t>
      </w:r>
      <w:bookmarkEnd w:id="19"/>
      <w:r w:rsidRPr="00AB3A87">
        <w:rPr>
          <w:rFonts w:ascii="Arial" w:hAnsi="Arial" w:cs="Arial"/>
          <w:b/>
          <w:sz w:val="20"/>
          <w:szCs w:val="20"/>
        </w:rPr>
        <w:t xml:space="preserve"> </w:t>
      </w:r>
    </w:p>
    <w:p w14:paraId="6B7073EC" w14:textId="77777777" w:rsidR="006230DB" w:rsidRPr="00AB3A87" w:rsidRDefault="00ED7FDF" w:rsidP="006230DB">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AB3A87">
        <w:rPr>
          <w:rFonts w:ascii="Arial" w:eastAsia="Calibri" w:hAnsi="Arial" w:cs="Arial"/>
          <w:sz w:val="20"/>
          <w:szCs w:val="20"/>
        </w:rPr>
        <w:t>Sprzęt do wykonania podbudów powini</w:t>
      </w:r>
      <w:r w:rsidR="006230DB" w:rsidRPr="00AB3A87">
        <w:rPr>
          <w:rFonts w:ascii="Arial" w:eastAsia="Calibri" w:hAnsi="Arial" w:cs="Arial"/>
          <w:sz w:val="20"/>
          <w:szCs w:val="20"/>
        </w:rPr>
        <w:t xml:space="preserve">en być dobrany przez </w:t>
      </w:r>
      <w:r w:rsidR="00440286" w:rsidRPr="00AB3A87">
        <w:rPr>
          <w:rFonts w:ascii="Arial" w:eastAsia="Calibri" w:hAnsi="Arial" w:cs="Arial"/>
          <w:sz w:val="20"/>
          <w:szCs w:val="20"/>
        </w:rPr>
        <w:t>W</w:t>
      </w:r>
      <w:r w:rsidR="006230DB" w:rsidRPr="00AB3A87">
        <w:rPr>
          <w:rFonts w:ascii="Arial" w:eastAsia="Calibri" w:hAnsi="Arial" w:cs="Arial"/>
          <w:sz w:val="20"/>
          <w:szCs w:val="20"/>
        </w:rPr>
        <w:t xml:space="preserve">ykonawcę </w:t>
      </w:r>
      <w:r w:rsidRPr="00AB3A87">
        <w:rPr>
          <w:rFonts w:ascii="Arial" w:eastAsia="Calibri" w:hAnsi="Arial" w:cs="Arial"/>
          <w:sz w:val="20"/>
          <w:szCs w:val="20"/>
        </w:rPr>
        <w:t>tak</w:t>
      </w:r>
      <w:r w:rsidR="001939BB" w:rsidRPr="00AB3A87">
        <w:rPr>
          <w:rFonts w:ascii="Arial" w:eastAsia="Calibri" w:hAnsi="Arial" w:cs="Arial"/>
          <w:sz w:val="20"/>
          <w:szCs w:val="20"/>
        </w:rPr>
        <w:t>,</w:t>
      </w:r>
      <w:r w:rsidRPr="00AB3A87">
        <w:rPr>
          <w:rFonts w:ascii="Arial" w:eastAsia="Calibri" w:hAnsi="Arial" w:cs="Arial"/>
          <w:sz w:val="20"/>
          <w:szCs w:val="20"/>
        </w:rPr>
        <w:t xml:space="preserve"> aby zabezpieczył jakość zgodnie z </w:t>
      </w:r>
      <w:r w:rsidR="006230DB" w:rsidRPr="00AB3A87">
        <w:rPr>
          <w:rFonts w:ascii="Arial" w:eastAsia="Calibri" w:hAnsi="Arial" w:cs="Arial"/>
          <w:sz w:val="20"/>
          <w:szCs w:val="20"/>
        </w:rPr>
        <w:t>Dokumentacją Projektową w ilości i rodzaju gwarantującym wykonanie robót zgodnie z harmonogramem i terminem zakończenia inwestycji.</w:t>
      </w:r>
    </w:p>
    <w:p w14:paraId="541C1161" w14:textId="77777777" w:rsidR="00ED7FDF" w:rsidRPr="00AB3A87" w:rsidRDefault="00ED7FDF" w:rsidP="00ED7FDF">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 xml:space="preserve">Mieszanka kruszywa dla warstwy z mieszanki niezwiązanej winna być rozkładana za pomocą urządzeń uniemożliwiających segregację. Na ciągu głównym należy podbudowę zasadniczą z mieszanki niezwiązanej rozkładać układarkami. </w:t>
      </w:r>
    </w:p>
    <w:p w14:paraId="53D39EC3" w14:textId="77777777" w:rsidR="00ED7FDF" w:rsidRPr="00AB3A87" w:rsidRDefault="00ED7FDF" w:rsidP="00ED7FDF">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AB3A87">
        <w:rPr>
          <w:rFonts w:ascii="Arial" w:eastAsia="Calibri" w:hAnsi="Arial" w:cs="Arial"/>
          <w:sz w:val="20"/>
          <w:szCs w:val="20"/>
        </w:rPr>
        <w:t>Wykonawca przystępujący do wykonania warstwy z mieszanek kruszyw niezwiązanych powinien wykazać się możliwością korzystania z następującego sprzętu:</w:t>
      </w:r>
    </w:p>
    <w:p w14:paraId="787E8796" w14:textId="77777777" w:rsidR="00ED7FDF" w:rsidRPr="00AB3A87" w:rsidRDefault="00ED7FDF" w:rsidP="009C62C7">
      <w:pPr>
        <w:pStyle w:val="Akapitzlist"/>
        <w:numPr>
          <w:ilvl w:val="2"/>
          <w:numId w:val="80"/>
        </w:numPr>
        <w:autoSpaceDN/>
        <w:spacing w:before="80" w:line="276" w:lineRule="auto"/>
        <w:ind w:hanging="437"/>
        <w:jc w:val="both"/>
        <w:textAlignment w:val="auto"/>
        <w:rPr>
          <w:rFonts w:ascii="Arial" w:eastAsia="Calibri" w:hAnsi="Arial" w:cs="Arial"/>
          <w:sz w:val="20"/>
          <w:szCs w:val="20"/>
        </w:rPr>
      </w:pPr>
      <w:r w:rsidRPr="00AB3A87">
        <w:rPr>
          <w:rFonts w:ascii="Arial" w:eastAsia="Calibri" w:hAnsi="Arial" w:cs="Arial"/>
          <w:sz w:val="20"/>
          <w:szCs w:val="20"/>
        </w:rPr>
        <w:lastRenderedPageBreak/>
        <w:t>mieszar</w:t>
      </w:r>
      <w:r w:rsidR="006C646F" w:rsidRPr="00AB3A87">
        <w:rPr>
          <w:rFonts w:ascii="Arial" w:eastAsia="Calibri" w:hAnsi="Arial" w:cs="Arial"/>
          <w:sz w:val="20"/>
          <w:szCs w:val="20"/>
        </w:rPr>
        <w:t>ek</w:t>
      </w:r>
      <w:r w:rsidRPr="00AB3A87">
        <w:rPr>
          <w:rFonts w:ascii="Arial" w:eastAsia="Calibri" w:hAnsi="Arial" w:cs="Arial"/>
          <w:sz w:val="20"/>
          <w:szCs w:val="20"/>
        </w:rPr>
        <w:t xml:space="preserve"> stacjonarn</w:t>
      </w:r>
      <w:r w:rsidR="006C646F" w:rsidRPr="00AB3A87">
        <w:rPr>
          <w:rFonts w:ascii="Arial" w:eastAsia="Calibri" w:hAnsi="Arial" w:cs="Arial"/>
          <w:sz w:val="20"/>
          <w:szCs w:val="20"/>
        </w:rPr>
        <w:t>ych</w:t>
      </w:r>
      <w:r w:rsidRPr="00AB3A87">
        <w:rPr>
          <w:rFonts w:ascii="Arial" w:eastAsia="Calibri" w:hAnsi="Arial" w:cs="Arial"/>
          <w:sz w:val="20"/>
          <w:szCs w:val="20"/>
        </w:rPr>
        <w:t xml:space="preserve"> </w:t>
      </w:r>
      <w:r w:rsidR="006C646F" w:rsidRPr="00AB3A87">
        <w:rPr>
          <w:rFonts w:ascii="Arial" w:eastAsia="Calibri" w:hAnsi="Arial" w:cs="Arial"/>
          <w:sz w:val="20"/>
          <w:szCs w:val="20"/>
        </w:rPr>
        <w:t xml:space="preserve">(zlokalizowanych w pobliżu palcu budowy) </w:t>
      </w:r>
      <w:r w:rsidRPr="00AB3A87">
        <w:rPr>
          <w:rFonts w:ascii="Arial" w:eastAsia="Calibri" w:hAnsi="Arial" w:cs="Arial"/>
          <w:sz w:val="20"/>
          <w:szCs w:val="20"/>
        </w:rPr>
        <w:t>do wytwarzania mieszanki kruszyw, wyposażone w urządzenia dozujące wodę. Mieszarki powinny zapewnić wytworzenie jednorodnej mieszanki o wilgotności optymalnej. Wymaganie to jest zbędne w przypadku, gdy producent kruszywa gwarantuje dostawy jednorodnej mieszanki o wymaganym uziarnieniu i</w:t>
      </w:r>
      <w:r w:rsidR="00C42BB3" w:rsidRPr="00AB3A87">
        <w:rPr>
          <w:rFonts w:ascii="Arial" w:eastAsia="Calibri" w:hAnsi="Arial" w:cs="Arial"/>
          <w:sz w:val="20"/>
          <w:szCs w:val="20"/>
        </w:rPr>
        <w:t> </w:t>
      </w:r>
      <w:r w:rsidRPr="00AB3A87">
        <w:rPr>
          <w:rFonts w:ascii="Arial" w:eastAsia="Calibri" w:hAnsi="Arial" w:cs="Arial"/>
          <w:sz w:val="20"/>
          <w:szCs w:val="20"/>
        </w:rPr>
        <w:t>odpowiedniej wilgotności.</w:t>
      </w:r>
    </w:p>
    <w:p w14:paraId="29248326" w14:textId="77777777" w:rsidR="00ED7FDF" w:rsidRPr="00AB3A87" w:rsidRDefault="00ED7FDF" w:rsidP="009C62C7">
      <w:pPr>
        <w:pStyle w:val="Akapitzlist"/>
        <w:numPr>
          <w:ilvl w:val="2"/>
          <w:numId w:val="80"/>
        </w:numPr>
        <w:autoSpaceDN/>
        <w:spacing w:before="80" w:line="276" w:lineRule="auto"/>
        <w:ind w:hanging="437"/>
        <w:jc w:val="both"/>
        <w:textAlignment w:val="auto"/>
        <w:rPr>
          <w:rFonts w:ascii="Arial" w:eastAsia="Calibri" w:hAnsi="Arial" w:cs="Arial"/>
          <w:sz w:val="20"/>
          <w:szCs w:val="20"/>
        </w:rPr>
      </w:pPr>
      <w:r w:rsidRPr="00AB3A87">
        <w:rPr>
          <w:rFonts w:ascii="Arial" w:eastAsia="Calibri" w:hAnsi="Arial" w:cs="Arial"/>
          <w:sz w:val="20"/>
          <w:szCs w:val="20"/>
        </w:rPr>
        <w:t>układar</w:t>
      </w:r>
      <w:r w:rsidR="006C646F" w:rsidRPr="00AB3A87">
        <w:rPr>
          <w:rFonts w:ascii="Arial" w:eastAsia="Calibri" w:hAnsi="Arial" w:cs="Arial"/>
          <w:sz w:val="20"/>
          <w:szCs w:val="20"/>
        </w:rPr>
        <w:t>ek</w:t>
      </w:r>
      <w:r w:rsidRPr="00AB3A87">
        <w:rPr>
          <w:rFonts w:ascii="Arial" w:eastAsia="Calibri" w:hAnsi="Arial" w:cs="Arial"/>
          <w:sz w:val="20"/>
          <w:szCs w:val="20"/>
        </w:rPr>
        <w:t xml:space="preserve"> na ciągu głównym (obowiązkowo podbudowa zasadnicza)</w:t>
      </w:r>
    </w:p>
    <w:p w14:paraId="78C813CE" w14:textId="44D3B5C1" w:rsidR="00ED7FDF" w:rsidRPr="00AB3A87" w:rsidRDefault="00ED7FDF" w:rsidP="009C62C7">
      <w:pPr>
        <w:pStyle w:val="Akapitzlist"/>
        <w:numPr>
          <w:ilvl w:val="2"/>
          <w:numId w:val="80"/>
        </w:numPr>
        <w:autoSpaceDN/>
        <w:spacing w:before="80" w:line="276" w:lineRule="auto"/>
        <w:ind w:hanging="437"/>
        <w:jc w:val="both"/>
        <w:textAlignment w:val="auto"/>
        <w:rPr>
          <w:rFonts w:ascii="Arial" w:eastAsia="Calibri" w:hAnsi="Arial" w:cs="Arial"/>
          <w:sz w:val="20"/>
          <w:szCs w:val="20"/>
        </w:rPr>
      </w:pPr>
      <w:r w:rsidRPr="00AB3A87">
        <w:rPr>
          <w:rFonts w:ascii="Arial" w:eastAsia="Calibri" w:hAnsi="Arial" w:cs="Arial"/>
          <w:sz w:val="20"/>
          <w:szCs w:val="20"/>
        </w:rPr>
        <w:t>równiar</w:t>
      </w:r>
      <w:r w:rsidR="006C646F" w:rsidRPr="00AB3A87">
        <w:rPr>
          <w:rFonts w:ascii="Arial" w:eastAsia="Calibri" w:hAnsi="Arial" w:cs="Arial"/>
          <w:sz w:val="20"/>
          <w:szCs w:val="20"/>
        </w:rPr>
        <w:t>ek</w:t>
      </w:r>
      <w:r w:rsidRPr="00AB3A87">
        <w:rPr>
          <w:rFonts w:ascii="Arial" w:eastAsia="Calibri" w:hAnsi="Arial" w:cs="Arial"/>
          <w:sz w:val="20"/>
          <w:szCs w:val="20"/>
        </w:rPr>
        <w:t xml:space="preserve"> lub układar</w:t>
      </w:r>
      <w:r w:rsidR="006C646F" w:rsidRPr="00AB3A87">
        <w:rPr>
          <w:rFonts w:ascii="Arial" w:eastAsia="Calibri" w:hAnsi="Arial" w:cs="Arial"/>
          <w:sz w:val="20"/>
          <w:szCs w:val="20"/>
        </w:rPr>
        <w:t>ek</w:t>
      </w:r>
      <w:r w:rsidRPr="00AB3A87">
        <w:rPr>
          <w:rFonts w:ascii="Arial" w:eastAsia="Calibri" w:hAnsi="Arial" w:cs="Arial"/>
          <w:sz w:val="20"/>
          <w:szCs w:val="20"/>
        </w:rPr>
        <w:t xml:space="preserve"> na pozostałych dr</w:t>
      </w:r>
      <w:r w:rsidR="006C646F" w:rsidRPr="00AB3A87">
        <w:rPr>
          <w:rFonts w:ascii="Arial" w:eastAsia="Calibri" w:hAnsi="Arial" w:cs="Arial"/>
          <w:sz w:val="20"/>
          <w:szCs w:val="20"/>
        </w:rPr>
        <w:t>ogach</w:t>
      </w:r>
      <w:r w:rsidRPr="00AB3A87">
        <w:rPr>
          <w:rFonts w:ascii="Arial" w:eastAsia="Calibri" w:hAnsi="Arial" w:cs="Arial"/>
          <w:sz w:val="20"/>
          <w:szCs w:val="20"/>
        </w:rPr>
        <w:t xml:space="preserve"> (podbudowa pomocnicza i zasadnicza) i</w:t>
      </w:r>
      <w:r w:rsidR="00C42BB3" w:rsidRPr="00AB3A87">
        <w:rPr>
          <w:rFonts w:ascii="Arial" w:eastAsia="Calibri" w:hAnsi="Arial" w:cs="Arial"/>
          <w:sz w:val="20"/>
          <w:szCs w:val="20"/>
        </w:rPr>
        <w:t> </w:t>
      </w:r>
      <w:r w:rsidRPr="00AB3A87">
        <w:rPr>
          <w:rFonts w:ascii="Arial" w:eastAsia="Calibri" w:hAnsi="Arial" w:cs="Arial"/>
          <w:sz w:val="20"/>
          <w:szCs w:val="20"/>
        </w:rPr>
        <w:t>pozostałych warstw</w:t>
      </w:r>
      <w:r w:rsidR="006C646F" w:rsidRPr="00AB3A87">
        <w:rPr>
          <w:rFonts w:ascii="Arial" w:eastAsia="Calibri" w:hAnsi="Arial" w:cs="Arial"/>
          <w:sz w:val="20"/>
          <w:szCs w:val="20"/>
        </w:rPr>
        <w:t>ach</w:t>
      </w:r>
      <w:r w:rsidRPr="00AB3A87">
        <w:rPr>
          <w:rFonts w:ascii="Arial" w:eastAsia="Calibri" w:hAnsi="Arial" w:cs="Arial"/>
          <w:sz w:val="20"/>
          <w:szCs w:val="20"/>
        </w:rPr>
        <w:t xml:space="preserve"> (podbudowa pomocnicza) dla ciągów głównych. Za zgodą </w:t>
      </w:r>
      <w:r w:rsidR="00C70C94" w:rsidRPr="00AB3A87">
        <w:rPr>
          <w:rFonts w:ascii="Arial" w:eastAsia="Calibri" w:hAnsi="Arial" w:cs="Arial"/>
          <w:sz w:val="20"/>
          <w:szCs w:val="20"/>
        </w:rPr>
        <w:t>Inżyniera/</w:t>
      </w:r>
      <w:r w:rsidR="00744C7C" w:rsidRPr="00AB3A87">
        <w:rPr>
          <w:rFonts w:ascii="Arial" w:eastAsia="Calibri" w:hAnsi="Arial" w:cs="Arial"/>
          <w:sz w:val="20"/>
          <w:szCs w:val="20"/>
        </w:rPr>
        <w:t>Inspektora Nadzoru/</w:t>
      </w:r>
      <w:r w:rsidR="00C70C94" w:rsidRPr="00AB3A87">
        <w:rPr>
          <w:rFonts w:ascii="Arial" w:eastAsia="Calibri" w:hAnsi="Arial" w:cs="Arial"/>
          <w:sz w:val="20"/>
          <w:szCs w:val="20"/>
        </w:rPr>
        <w:t>Zamawiającego</w:t>
      </w:r>
      <w:r w:rsidRPr="00AB3A87">
        <w:rPr>
          <w:rFonts w:ascii="Arial" w:eastAsia="Calibri" w:hAnsi="Arial" w:cs="Arial"/>
          <w:sz w:val="20"/>
          <w:szCs w:val="20"/>
        </w:rPr>
        <w:t xml:space="preserve"> do rozkładania mieszanki na drogach o ruchu mniejszym od KR3 można dopuścić spycharki</w:t>
      </w:r>
      <w:r w:rsidR="001939BB" w:rsidRPr="00AB3A87">
        <w:rPr>
          <w:rFonts w:ascii="Arial" w:eastAsia="Calibri" w:hAnsi="Arial" w:cs="Arial"/>
          <w:sz w:val="20"/>
          <w:szCs w:val="20"/>
        </w:rPr>
        <w:t>,</w:t>
      </w:r>
    </w:p>
    <w:p w14:paraId="2EACBF39" w14:textId="77777777" w:rsidR="00ED7FDF" w:rsidRPr="00AB3A87" w:rsidRDefault="00ED7FDF" w:rsidP="009C62C7">
      <w:pPr>
        <w:pStyle w:val="Akapitzlist"/>
        <w:numPr>
          <w:ilvl w:val="2"/>
          <w:numId w:val="80"/>
        </w:numPr>
        <w:autoSpaceDN/>
        <w:spacing w:before="80" w:line="276" w:lineRule="auto"/>
        <w:ind w:hanging="437"/>
        <w:jc w:val="both"/>
        <w:textAlignment w:val="auto"/>
        <w:rPr>
          <w:rFonts w:ascii="Arial" w:eastAsia="Calibri" w:hAnsi="Arial" w:cs="Arial"/>
          <w:sz w:val="20"/>
          <w:szCs w:val="20"/>
        </w:rPr>
      </w:pPr>
      <w:r w:rsidRPr="00AB3A87">
        <w:rPr>
          <w:rFonts w:ascii="Arial" w:eastAsia="Calibri" w:hAnsi="Arial" w:cs="Arial"/>
          <w:sz w:val="20"/>
          <w:szCs w:val="20"/>
        </w:rPr>
        <w:t>walc</w:t>
      </w:r>
      <w:r w:rsidR="006C646F" w:rsidRPr="00AB3A87">
        <w:rPr>
          <w:rFonts w:ascii="Arial" w:eastAsia="Calibri" w:hAnsi="Arial" w:cs="Arial"/>
          <w:sz w:val="20"/>
          <w:szCs w:val="20"/>
        </w:rPr>
        <w:t>y</w:t>
      </w:r>
      <w:r w:rsidRPr="00AB3A87">
        <w:rPr>
          <w:rFonts w:ascii="Arial" w:eastAsia="Calibri" w:hAnsi="Arial" w:cs="Arial"/>
          <w:sz w:val="20"/>
          <w:szCs w:val="20"/>
        </w:rPr>
        <w:t xml:space="preserve"> ogumion</w:t>
      </w:r>
      <w:r w:rsidR="006C646F" w:rsidRPr="00AB3A87">
        <w:rPr>
          <w:rFonts w:ascii="Arial" w:eastAsia="Calibri" w:hAnsi="Arial" w:cs="Arial"/>
          <w:sz w:val="20"/>
          <w:szCs w:val="20"/>
        </w:rPr>
        <w:t>ych</w:t>
      </w:r>
      <w:r w:rsidRPr="00AB3A87">
        <w:rPr>
          <w:rFonts w:ascii="Arial" w:eastAsia="Calibri" w:hAnsi="Arial" w:cs="Arial"/>
          <w:sz w:val="20"/>
          <w:szCs w:val="20"/>
        </w:rPr>
        <w:t xml:space="preserve"> i stalow</w:t>
      </w:r>
      <w:r w:rsidR="006C646F" w:rsidRPr="00AB3A87">
        <w:rPr>
          <w:rFonts w:ascii="Arial" w:eastAsia="Calibri" w:hAnsi="Arial" w:cs="Arial"/>
          <w:sz w:val="20"/>
          <w:szCs w:val="20"/>
        </w:rPr>
        <w:t>ych</w:t>
      </w:r>
      <w:r w:rsidRPr="00AB3A87">
        <w:rPr>
          <w:rFonts w:ascii="Arial" w:eastAsia="Calibri" w:hAnsi="Arial" w:cs="Arial"/>
          <w:sz w:val="20"/>
          <w:szCs w:val="20"/>
        </w:rPr>
        <w:t xml:space="preserve"> wibracyjn</w:t>
      </w:r>
      <w:r w:rsidR="006C646F" w:rsidRPr="00AB3A87">
        <w:rPr>
          <w:rFonts w:ascii="Arial" w:eastAsia="Calibri" w:hAnsi="Arial" w:cs="Arial"/>
          <w:sz w:val="20"/>
          <w:szCs w:val="20"/>
        </w:rPr>
        <w:t>ych</w:t>
      </w:r>
      <w:r w:rsidRPr="00AB3A87">
        <w:rPr>
          <w:rFonts w:ascii="Arial" w:eastAsia="Calibri" w:hAnsi="Arial" w:cs="Arial"/>
          <w:sz w:val="20"/>
          <w:szCs w:val="20"/>
        </w:rPr>
        <w:t xml:space="preserve"> lub statyczn</w:t>
      </w:r>
      <w:r w:rsidR="006C646F" w:rsidRPr="00AB3A87">
        <w:rPr>
          <w:rFonts w:ascii="Arial" w:eastAsia="Calibri" w:hAnsi="Arial" w:cs="Arial"/>
          <w:sz w:val="20"/>
          <w:szCs w:val="20"/>
        </w:rPr>
        <w:t>ych</w:t>
      </w:r>
      <w:r w:rsidR="001939BB" w:rsidRPr="00AB3A87">
        <w:rPr>
          <w:rFonts w:ascii="Arial" w:eastAsia="Calibri" w:hAnsi="Arial" w:cs="Arial"/>
          <w:sz w:val="20"/>
          <w:szCs w:val="20"/>
        </w:rPr>
        <w:t xml:space="preserve"> do zagęszczania</w:t>
      </w:r>
      <w:r w:rsidRPr="00AB3A87">
        <w:rPr>
          <w:rFonts w:ascii="Arial" w:eastAsia="Calibri" w:hAnsi="Arial" w:cs="Arial"/>
          <w:sz w:val="20"/>
          <w:szCs w:val="20"/>
        </w:rPr>
        <w:t>,</w:t>
      </w:r>
    </w:p>
    <w:p w14:paraId="3430AB13" w14:textId="77777777" w:rsidR="006230DB" w:rsidRPr="00AB3A87" w:rsidRDefault="006C646F" w:rsidP="00043155">
      <w:pPr>
        <w:pStyle w:val="Akapitzlist"/>
        <w:numPr>
          <w:ilvl w:val="2"/>
          <w:numId w:val="80"/>
        </w:numPr>
        <w:autoSpaceDN/>
        <w:spacing w:before="80" w:line="276" w:lineRule="auto"/>
        <w:ind w:hanging="437"/>
        <w:jc w:val="both"/>
        <w:textAlignment w:val="auto"/>
        <w:rPr>
          <w:rFonts w:ascii="Arial" w:eastAsia="Calibri" w:hAnsi="Arial" w:cs="Arial"/>
          <w:sz w:val="20"/>
          <w:szCs w:val="20"/>
        </w:rPr>
      </w:pPr>
      <w:r w:rsidRPr="00AB3A87">
        <w:rPr>
          <w:rFonts w:ascii="Arial" w:eastAsia="Calibri" w:hAnsi="Arial" w:cs="Arial"/>
          <w:sz w:val="20"/>
          <w:szCs w:val="20"/>
        </w:rPr>
        <w:t>płyt</w:t>
      </w:r>
      <w:r w:rsidR="00ED7FDF" w:rsidRPr="00AB3A87">
        <w:rPr>
          <w:rFonts w:ascii="Arial" w:eastAsia="Calibri" w:hAnsi="Arial" w:cs="Arial"/>
          <w:sz w:val="20"/>
          <w:szCs w:val="20"/>
        </w:rPr>
        <w:t xml:space="preserve"> wibracyjn</w:t>
      </w:r>
      <w:r w:rsidRPr="00AB3A87">
        <w:rPr>
          <w:rFonts w:ascii="Arial" w:eastAsia="Calibri" w:hAnsi="Arial" w:cs="Arial"/>
          <w:sz w:val="20"/>
          <w:szCs w:val="20"/>
        </w:rPr>
        <w:t>ych</w:t>
      </w:r>
      <w:r w:rsidR="00ED7FDF" w:rsidRPr="00AB3A87">
        <w:rPr>
          <w:rFonts w:ascii="Arial" w:eastAsia="Calibri" w:hAnsi="Arial" w:cs="Arial"/>
          <w:sz w:val="20"/>
          <w:szCs w:val="20"/>
        </w:rPr>
        <w:t xml:space="preserve"> lub ubijak</w:t>
      </w:r>
      <w:r w:rsidRPr="00AB3A87">
        <w:rPr>
          <w:rFonts w:ascii="Arial" w:eastAsia="Calibri" w:hAnsi="Arial" w:cs="Arial"/>
          <w:sz w:val="20"/>
          <w:szCs w:val="20"/>
        </w:rPr>
        <w:t>ów</w:t>
      </w:r>
      <w:r w:rsidR="00ED7FDF" w:rsidRPr="00AB3A87">
        <w:rPr>
          <w:rFonts w:ascii="Arial" w:eastAsia="Calibri" w:hAnsi="Arial" w:cs="Arial"/>
          <w:sz w:val="20"/>
          <w:szCs w:val="20"/>
        </w:rPr>
        <w:t xml:space="preserve"> mechaniczn</w:t>
      </w:r>
      <w:r w:rsidRPr="00AB3A87">
        <w:rPr>
          <w:rFonts w:ascii="Arial" w:eastAsia="Calibri" w:hAnsi="Arial" w:cs="Arial"/>
          <w:sz w:val="20"/>
          <w:szCs w:val="20"/>
        </w:rPr>
        <w:t>ych</w:t>
      </w:r>
      <w:r w:rsidR="00ED7FDF" w:rsidRPr="00AB3A87">
        <w:rPr>
          <w:rFonts w:ascii="Arial" w:eastAsia="Calibri" w:hAnsi="Arial" w:cs="Arial"/>
          <w:sz w:val="20"/>
          <w:szCs w:val="20"/>
        </w:rPr>
        <w:t xml:space="preserve"> do zagęszczania w miejscach trudnodostępnych</w:t>
      </w:r>
      <w:bookmarkStart w:id="20" w:name="_Toc522007693"/>
      <w:bookmarkEnd w:id="20"/>
      <w:r w:rsidR="001939BB" w:rsidRPr="00AB3A87">
        <w:rPr>
          <w:rFonts w:ascii="Arial" w:eastAsia="Calibri" w:hAnsi="Arial" w:cs="Arial"/>
          <w:sz w:val="20"/>
          <w:szCs w:val="20"/>
        </w:rPr>
        <w:t>,</w:t>
      </w:r>
    </w:p>
    <w:p w14:paraId="4A1FC8AD" w14:textId="34085A73" w:rsidR="001939BB" w:rsidRPr="00AB3A87" w:rsidRDefault="001939BB" w:rsidP="00043155">
      <w:pPr>
        <w:pStyle w:val="Akapitzlist"/>
        <w:numPr>
          <w:ilvl w:val="2"/>
          <w:numId w:val="80"/>
        </w:numPr>
        <w:autoSpaceDN/>
        <w:spacing w:before="80" w:line="276" w:lineRule="auto"/>
        <w:ind w:hanging="437"/>
        <w:jc w:val="both"/>
        <w:textAlignment w:val="auto"/>
        <w:rPr>
          <w:rFonts w:ascii="Arial" w:eastAsia="Calibri" w:hAnsi="Arial" w:cs="Arial"/>
          <w:sz w:val="20"/>
          <w:szCs w:val="20"/>
        </w:rPr>
      </w:pPr>
      <w:r w:rsidRPr="00AB3A87">
        <w:rPr>
          <w:rFonts w:ascii="Arial" w:eastAsia="Calibri" w:hAnsi="Arial" w:cs="Arial"/>
          <w:sz w:val="20"/>
          <w:szCs w:val="20"/>
        </w:rPr>
        <w:t>inn</w:t>
      </w:r>
      <w:r w:rsidR="006C646F" w:rsidRPr="00AB3A87">
        <w:rPr>
          <w:rFonts w:ascii="Arial" w:eastAsia="Calibri" w:hAnsi="Arial" w:cs="Arial"/>
          <w:sz w:val="20"/>
          <w:szCs w:val="20"/>
        </w:rPr>
        <w:t>ego</w:t>
      </w:r>
      <w:r w:rsidRPr="00AB3A87">
        <w:rPr>
          <w:rFonts w:ascii="Arial" w:eastAsia="Calibri" w:hAnsi="Arial" w:cs="Arial"/>
          <w:sz w:val="20"/>
          <w:szCs w:val="20"/>
        </w:rPr>
        <w:t xml:space="preserve"> sprzęt</w:t>
      </w:r>
      <w:r w:rsidR="006C646F" w:rsidRPr="00AB3A87">
        <w:rPr>
          <w:rFonts w:ascii="Arial" w:eastAsia="Calibri" w:hAnsi="Arial" w:cs="Arial"/>
          <w:sz w:val="20"/>
          <w:szCs w:val="20"/>
        </w:rPr>
        <w:t>u</w:t>
      </w:r>
      <w:r w:rsidRPr="00AB3A87">
        <w:rPr>
          <w:rFonts w:ascii="Arial" w:eastAsia="Calibri" w:hAnsi="Arial" w:cs="Arial"/>
          <w:sz w:val="20"/>
          <w:szCs w:val="20"/>
        </w:rPr>
        <w:t xml:space="preserve"> zaakceptowan</w:t>
      </w:r>
      <w:r w:rsidR="006C646F" w:rsidRPr="00AB3A87">
        <w:rPr>
          <w:rFonts w:ascii="Arial" w:eastAsia="Calibri" w:hAnsi="Arial" w:cs="Arial"/>
          <w:sz w:val="20"/>
          <w:szCs w:val="20"/>
        </w:rPr>
        <w:t>ego</w:t>
      </w:r>
      <w:r w:rsidRPr="00AB3A87">
        <w:rPr>
          <w:rFonts w:ascii="Arial" w:eastAsia="Calibri" w:hAnsi="Arial" w:cs="Arial"/>
          <w:sz w:val="20"/>
          <w:szCs w:val="20"/>
        </w:rPr>
        <w:t xml:space="preserve"> przez </w:t>
      </w:r>
      <w:r w:rsidR="008831E6" w:rsidRPr="00AB3A87">
        <w:rPr>
          <w:rFonts w:ascii="Arial" w:eastAsia="Calibri" w:hAnsi="Arial" w:cs="Arial"/>
          <w:sz w:val="20"/>
          <w:szCs w:val="20"/>
        </w:rPr>
        <w:t>Inżyniera/ Inspektora Nadzoru</w:t>
      </w:r>
      <w:r w:rsidR="00744C7C" w:rsidRPr="00AB3A87">
        <w:rPr>
          <w:rFonts w:ascii="Arial" w:eastAsia="Calibri" w:hAnsi="Arial" w:cs="Arial"/>
          <w:sz w:val="20"/>
          <w:szCs w:val="20"/>
        </w:rPr>
        <w:t>/</w:t>
      </w:r>
      <w:r w:rsidR="008831E6" w:rsidRPr="00AB3A87">
        <w:rPr>
          <w:rFonts w:ascii="Arial" w:eastAsia="Calibri" w:hAnsi="Arial" w:cs="Arial"/>
          <w:sz w:val="20"/>
          <w:szCs w:val="20"/>
        </w:rPr>
        <w:t xml:space="preserve"> </w:t>
      </w:r>
      <w:r w:rsidR="00744C7C" w:rsidRPr="00AB3A87">
        <w:rPr>
          <w:rFonts w:ascii="Arial" w:eastAsia="Calibri" w:hAnsi="Arial" w:cs="Arial"/>
          <w:sz w:val="20"/>
          <w:szCs w:val="20"/>
        </w:rPr>
        <w:t>Zamawiającego</w:t>
      </w:r>
      <w:r w:rsidRPr="00AB3A87">
        <w:rPr>
          <w:rFonts w:ascii="Arial" w:eastAsia="Calibri" w:hAnsi="Arial" w:cs="Arial"/>
          <w:sz w:val="20"/>
          <w:szCs w:val="20"/>
        </w:rPr>
        <w:t>.</w:t>
      </w:r>
    </w:p>
    <w:p w14:paraId="40626758" w14:textId="77777777" w:rsidR="00E34142" w:rsidRPr="00AB3A87" w:rsidRDefault="00E34142" w:rsidP="00446E2A">
      <w:pPr>
        <w:pStyle w:val="Zwykytekst"/>
        <w:numPr>
          <w:ilvl w:val="0"/>
          <w:numId w:val="71"/>
        </w:numPr>
        <w:spacing w:line="276" w:lineRule="auto"/>
        <w:ind w:left="709" w:hanging="709"/>
        <w:jc w:val="both"/>
        <w:outlineLvl w:val="0"/>
        <w:rPr>
          <w:rFonts w:ascii="Arial" w:hAnsi="Arial" w:cs="Arial"/>
          <w:b/>
          <w:sz w:val="20"/>
          <w:szCs w:val="20"/>
        </w:rPr>
      </w:pPr>
      <w:bookmarkStart w:id="21" w:name="_Toc64541950"/>
      <w:r w:rsidRPr="00AB3A87">
        <w:rPr>
          <w:rFonts w:ascii="Arial" w:hAnsi="Arial" w:cs="Arial"/>
          <w:b/>
          <w:sz w:val="20"/>
          <w:szCs w:val="20"/>
        </w:rPr>
        <w:t>TRANSPORT</w:t>
      </w:r>
      <w:bookmarkEnd w:id="21"/>
    </w:p>
    <w:p w14:paraId="1A237449" w14:textId="77777777" w:rsidR="00E34142" w:rsidRPr="00AB3A87" w:rsidRDefault="00E34142" w:rsidP="00446E2A">
      <w:pPr>
        <w:pStyle w:val="Zwykytekst"/>
        <w:numPr>
          <w:ilvl w:val="1"/>
          <w:numId w:val="71"/>
        </w:numPr>
        <w:spacing w:before="80" w:line="276" w:lineRule="auto"/>
        <w:ind w:left="709" w:hanging="709"/>
        <w:jc w:val="both"/>
        <w:outlineLvl w:val="1"/>
        <w:rPr>
          <w:rFonts w:ascii="Arial" w:hAnsi="Arial" w:cs="Arial"/>
          <w:b/>
          <w:sz w:val="20"/>
          <w:szCs w:val="20"/>
        </w:rPr>
      </w:pPr>
      <w:bookmarkStart w:id="22" w:name="_Toc64541951"/>
      <w:r w:rsidRPr="00AB3A87">
        <w:rPr>
          <w:rFonts w:ascii="Arial" w:hAnsi="Arial" w:cs="Arial"/>
          <w:b/>
          <w:sz w:val="20"/>
          <w:szCs w:val="20"/>
        </w:rPr>
        <w:t>Ogólne wymagania dotyczące transportu</w:t>
      </w:r>
      <w:bookmarkEnd w:id="22"/>
    </w:p>
    <w:p w14:paraId="5D30DBC6" w14:textId="067926B9" w:rsidR="00E34142" w:rsidRPr="00AB3A87" w:rsidRDefault="00E34142" w:rsidP="00446E2A">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AB3A87">
        <w:rPr>
          <w:rFonts w:ascii="Arial" w:eastAsia="Calibri" w:hAnsi="Arial" w:cs="Arial"/>
          <w:sz w:val="20"/>
          <w:szCs w:val="20"/>
        </w:rPr>
        <w:t xml:space="preserve">Ogólne wymagania dotyczące transportu podano w </w:t>
      </w:r>
      <w:proofErr w:type="spellStart"/>
      <w:r w:rsidR="00E024AC" w:rsidRPr="00AB3A87">
        <w:rPr>
          <w:rFonts w:ascii="Arial" w:eastAsia="Calibri" w:hAnsi="Arial" w:cs="Arial"/>
          <w:sz w:val="20"/>
          <w:szCs w:val="20"/>
        </w:rPr>
        <w:t>STWiORB</w:t>
      </w:r>
      <w:proofErr w:type="spellEnd"/>
      <w:r w:rsidRPr="00AB3A87">
        <w:rPr>
          <w:rFonts w:ascii="Arial" w:eastAsia="Calibri" w:hAnsi="Arial" w:cs="Arial"/>
          <w:sz w:val="20"/>
          <w:szCs w:val="20"/>
        </w:rPr>
        <w:t xml:space="preserve"> D</w:t>
      </w:r>
      <w:r w:rsidR="00F20504" w:rsidRPr="00AB3A87">
        <w:rPr>
          <w:rFonts w:ascii="Arial" w:eastAsia="Calibri" w:hAnsi="Arial" w:cs="Arial"/>
          <w:sz w:val="20"/>
          <w:szCs w:val="20"/>
        </w:rPr>
        <w:t>.</w:t>
      </w:r>
      <w:r w:rsidRPr="00AB3A87">
        <w:rPr>
          <w:rFonts w:ascii="Arial" w:eastAsia="Calibri" w:hAnsi="Arial" w:cs="Arial"/>
          <w:sz w:val="20"/>
          <w:szCs w:val="20"/>
        </w:rPr>
        <w:t>00.00.00, Wymagania ogólne" punkt 4.</w:t>
      </w:r>
    </w:p>
    <w:p w14:paraId="366C312B" w14:textId="77777777" w:rsidR="00E34142" w:rsidRPr="00AB3A87" w:rsidRDefault="00E34142" w:rsidP="00446E2A">
      <w:pPr>
        <w:pStyle w:val="Zwykytekst"/>
        <w:numPr>
          <w:ilvl w:val="1"/>
          <w:numId w:val="71"/>
        </w:numPr>
        <w:spacing w:before="80" w:line="276" w:lineRule="auto"/>
        <w:ind w:left="709" w:hanging="709"/>
        <w:jc w:val="both"/>
        <w:outlineLvl w:val="1"/>
        <w:rPr>
          <w:rFonts w:ascii="Arial" w:hAnsi="Arial" w:cs="Arial"/>
          <w:b/>
          <w:sz w:val="20"/>
          <w:szCs w:val="20"/>
        </w:rPr>
      </w:pPr>
      <w:bookmarkStart w:id="23" w:name="_Toc64541952"/>
      <w:r w:rsidRPr="00AB3A87">
        <w:rPr>
          <w:rFonts w:ascii="Arial" w:hAnsi="Arial" w:cs="Arial"/>
          <w:b/>
          <w:sz w:val="20"/>
          <w:szCs w:val="20"/>
        </w:rPr>
        <w:t xml:space="preserve">Transport </w:t>
      </w:r>
      <w:r w:rsidR="00401779" w:rsidRPr="00AB3A87">
        <w:rPr>
          <w:rFonts w:ascii="Arial" w:hAnsi="Arial" w:cs="Arial"/>
          <w:b/>
          <w:sz w:val="20"/>
          <w:szCs w:val="20"/>
        </w:rPr>
        <w:t>kruszyw</w:t>
      </w:r>
      <w:bookmarkEnd w:id="23"/>
    </w:p>
    <w:p w14:paraId="6FA70A39" w14:textId="77777777" w:rsidR="00E34142" w:rsidRPr="00AB3A87" w:rsidRDefault="00E34142" w:rsidP="00446E2A">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AB3A87">
        <w:rPr>
          <w:rFonts w:ascii="Arial" w:eastAsia="Calibri" w:hAnsi="Arial" w:cs="Arial"/>
          <w:sz w:val="20"/>
          <w:szCs w:val="20"/>
        </w:rPr>
        <w:t>Wybór środków transportowych oraz metod transportu powinien być do</w:t>
      </w:r>
      <w:r w:rsidR="001939BB" w:rsidRPr="00AB3A87">
        <w:rPr>
          <w:rFonts w:ascii="Arial" w:eastAsia="Calibri" w:hAnsi="Arial" w:cs="Arial"/>
          <w:sz w:val="20"/>
          <w:szCs w:val="20"/>
        </w:rPr>
        <w:t xml:space="preserve">stosowany </w:t>
      </w:r>
      <w:r w:rsidR="00401779" w:rsidRPr="00AB3A87">
        <w:rPr>
          <w:rFonts w:ascii="Arial" w:eastAsia="Calibri" w:hAnsi="Arial" w:cs="Arial"/>
          <w:sz w:val="20"/>
          <w:szCs w:val="20"/>
        </w:rPr>
        <w:t>do</w:t>
      </w:r>
      <w:r w:rsidRPr="00AB3A87">
        <w:rPr>
          <w:rFonts w:ascii="Arial" w:eastAsia="Calibri" w:hAnsi="Arial" w:cs="Arial"/>
          <w:sz w:val="20"/>
          <w:szCs w:val="20"/>
        </w:rPr>
        <w:t xml:space="preserve"> materiału, jego objętości, tech</w:t>
      </w:r>
      <w:r w:rsidR="001939BB" w:rsidRPr="00AB3A87">
        <w:rPr>
          <w:rFonts w:ascii="Arial" w:eastAsia="Calibri" w:hAnsi="Arial" w:cs="Arial"/>
          <w:sz w:val="20"/>
          <w:szCs w:val="20"/>
        </w:rPr>
        <w:t xml:space="preserve">nologii odspajania i załadunku </w:t>
      </w:r>
      <w:r w:rsidRPr="00AB3A87">
        <w:rPr>
          <w:rFonts w:ascii="Arial" w:eastAsia="Calibri" w:hAnsi="Arial" w:cs="Arial"/>
          <w:sz w:val="20"/>
          <w:szCs w:val="20"/>
        </w:rPr>
        <w:t>oraz do odległości transportu. Wydajność środków transportowych powinna być ponadto dostosowana do wydajności sprzętu st</w:t>
      </w:r>
      <w:r w:rsidR="00401779" w:rsidRPr="00AB3A87">
        <w:rPr>
          <w:rFonts w:ascii="Arial" w:eastAsia="Calibri" w:hAnsi="Arial" w:cs="Arial"/>
          <w:sz w:val="20"/>
          <w:szCs w:val="20"/>
        </w:rPr>
        <w:t>osowanego do wbudowania gruntu materiału</w:t>
      </w:r>
      <w:r w:rsidRPr="00AB3A87">
        <w:rPr>
          <w:rFonts w:ascii="Arial" w:eastAsia="Calibri" w:hAnsi="Arial" w:cs="Arial"/>
          <w:sz w:val="20"/>
          <w:szCs w:val="20"/>
        </w:rPr>
        <w:t>.</w:t>
      </w:r>
    </w:p>
    <w:p w14:paraId="7640111C" w14:textId="77777777" w:rsidR="00E34142" w:rsidRPr="00AB3A87" w:rsidRDefault="00E34142" w:rsidP="00446E2A">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AB3A87">
        <w:rPr>
          <w:rFonts w:ascii="Arial" w:eastAsia="Calibri" w:hAnsi="Arial" w:cs="Arial"/>
          <w:sz w:val="20"/>
          <w:szCs w:val="20"/>
        </w:rPr>
        <w:t>Wykonawca powinien zapewnić minimalizację odległości transportowych przy zachowaniu wymagań projektowych. Org</w:t>
      </w:r>
      <w:r w:rsidR="00401779" w:rsidRPr="00AB3A87">
        <w:rPr>
          <w:rFonts w:ascii="Arial" w:eastAsia="Calibri" w:hAnsi="Arial" w:cs="Arial"/>
          <w:sz w:val="20"/>
          <w:szCs w:val="20"/>
        </w:rPr>
        <w:t>anizację transportu</w:t>
      </w:r>
      <w:r w:rsidRPr="00AB3A87">
        <w:rPr>
          <w:rFonts w:ascii="Arial" w:eastAsia="Calibri" w:hAnsi="Arial" w:cs="Arial"/>
          <w:sz w:val="20"/>
          <w:szCs w:val="20"/>
        </w:rPr>
        <w:t xml:space="preserve"> należy przeprowadzić </w:t>
      </w:r>
      <w:r w:rsidRPr="00AB3A87">
        <w:rPr>
          <w:rFonts w:ascii="Arial" w:eastAsia="Calibri" w:hAnsi="Arial" w:cs="Arial"/>
          <w:sz w:val="20"/>
          <w:szCs w:val="20"/>
        </w:rPr>
        <w:br/>
        <w:t>z uwzględnieniem zmienności w dostępności dróg i powierzchni do prowadzenia transportu (przemieszczania materiałów do wykonania nasypu).</w:t>
      </w:r>
    </w:p>
    <w:p w14:paraId="12DD484D" w14:textId="77777777" w:rsidR="00E34142" w:rsidRPr="00AB3A87" w:rsidRDefault="00E34142" w:rsidP="00446E2A">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AB3A87">
        <w:rPr>
          <w:rFonts w:ascii="Arial" w:eastAsia="Calibri" w:hAnsi="Arial" w:cs="Arial"/>
          <w:sz w:val="20"/>
          <w:szCs w:val="20"/>
        </w:rPr>
        <w:t>W organizacji transportu Wykon</w:t>
      </w:r>
      <w:r w:rsidR="00E93DC8" w:rsidRPr="00AB3A87">
        <w:rPr>
          <w:rFonts w:ascii="Arial" w:eastAsia="Calibri" w:hAnsi="Arial" w:cs="Arial"/>
          <w:sz w:val="20"/>
          <w:szCs w:val="20"/>
        </w:rPr>
        <w:t xml:space="preserve">awca uwzględni: typowe warunki </w:t>
      </w:r>
      <w:r w:rsidRPr="00AB3A87">
        <w:rPr>
          <w:rFonts w:ascii="Arial" w:eastAsia="Calibri" w:hAnsi="Arial" w:cs="Arial"/>
          <w:sz w:val="20"/>
          <w:szCs w:val="20"/>
        </w:rPr>
        <w:t>klimatyczne i pogodowe, wymagania wynikające z harmonogramu prac, ograniczenia dotyczące ładunku przez czynniki zewnętrzne (instala</w:t>
      </w:r>
      <w:r w:rsidR="00E93DC8" w:rsidRPr="00AB3A87">
        <w:rPr>
          <w:rFonts w:ascii="Arial" w:eastAsia="Calibri" w:hAnsi="Arial" w:cs="Arial"/>
          <w:sz w:val="20"/>
          <w:szCs w:val="20"/>
        </w:rPr>
        <w:t xml:space="preserve">cje, konstrukcje, dopuszczalne </w:t>
      </w:r>
      <w:r w:rsidRPr="00AB3A87">
        <w:rPr>
          <w:rFonts w:ascii="Arial" w:eastAsia="Calibri" w:hAnsi="Arial" w:cs="Arial"/>
          <w:sz w:val="20"/>
          <w:szCs w:val="20"/>
        </w:rPr>
        <w:t xml:space="preserve">obciążenia), wymagania ochrony środowiska </w:t>
      </w:r>
      <w:r w:rsidR="00E93DC8" w:rsidRPr="00AB3A87">
        <w:rPr>
          <w:rFonts w:ascii="Arial" w:eastAsia="Calibri" w:hAnsi="Arial" w:cs="Arial"/>
          <w:sz w:val="20"/>
          <w:szCs w:val="20"/>
        </w:rPr>
        <w:t xml:space="preserve">oraz rodzaj maszyn stosowanych </w:t>
      </w:r>
      <w:r w:rsidRPr="00AB3A87">
        <w:rPr>
          <w:rFonts w:ascii="Arial" w:eastAsia="Calibri" w:hAnsi="Arial" w:cs="Arial"/>
          <w:sz w:val="20"/>
          <w:szCs w:val="20"/>
        </w:rPr>
        <w:t xml:space="preserve">do załadunku, w przypadku samochodów. </w:t>
      </w:r>
    </w:p>
    <w:p w14:paraId="4E2B5F74" w14:textId="2C27C790" w:rsidR="00E34142" w:rsidRPr="00AB3A87" w:rsidRDefault="00E34142" w:rsidP="00446E2A">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AB3A87">
        <w:rPr>
          <w:rFonts w:ascii="Arial" w:eastAsia="Calibri" w:hAnsi="Arial" w:cs="Arial"/>
          <w:sz w:val="20"/>
          <w:szCs w:val="20"/>
        </w:rPr>
        <w:t xml:space="preserve">Należy przestrzegać ograniczeń dotyczących ruchu budowlanego, podanych w punkcie 5.7. </w:t>
      </w:r>
      <w:proofErr w:type="spellStart"/>
      <w:r w:rsidR="00E024AC" w:rsidRPr="00AB3A87">
        <w:rPr>
          <w:rFonts w:ascii="Arial" w:eastAsia="Calibri" w:hAnsi="Arial" w:cs="Arial"/>
          <w:sz w:val="20"/>
          <w:szCs w:val="20"/>
        </w:rPr>
        <w:t>STWiORB</w:t>
      </w:r>
      <w:proofErr w:type="spellEnd"/>
      <w:r w:rsidRPr="00AB3A87">
        <w:rPr>
          <w:rFonts w:ascii="Arial" w:eastAsia="Calibri" w:hAnsi="Arial" w:cs="Arial"/>
          <w:sz w:val="20"/>
          <w:szCs w:val="20"/>
        </w:rPr>
        <w:t xml:space="preserve"> D-02.01.01. „Roboty ziemne. Wykonanie wykopów” i w punkcie 5.16 </w:t>
      </w:r>
      <w:proofErr w:type="spellStart"/>
      <w:r w:rsidR="00E024AC" w:rsidRPr="00AB3A87">
        <w:rPr>
          <w:rFonts w:ascii="Arial" w:eastAsia="Calibri" w:hAnsi="Arial" w:cs="Arial"/>
          <w:sz w:val="20"/>
          <w:szCs w:val="20"/>
        </w:rPr>
        <w:t>STWiORB</w:t>
      </w:r>
      <w:proofErr w:type="spellEnd"/>
      <w:r w:rsidRPr="00AB3A87">
        <w:rPr>
          <w:rFonts w:ascii="Arial" w:eastAsia="Calibri" w:hAnsi="Arial" w:cs="Arial"/>
          <w:sz w:val="20"/>
          <w:szCs w:val="20"/>
        </w:rPr>
        <w:t xml:space="preserve"> D-02.03.01. „Roboty ziemne. Wykonywanie nasypów”.</w:t>
      </w:r>
    </w:p>
    <w:p w14:paraId="70F9C8CB" w14:textId="77777777" w:rsidR="00E34142" w:rsidRPr="00AB3A87" w:rsidRDefault="00E34142" w:rsidP="00446E2A">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AB3A87">
        <w:rPr>
          <w:rFonts w:ascii="Arial" w:eastAsia="Calibri" w:hAnsi="Arial" w:cs="Arial"/>
          <w:sz w:val="20"/>
          <w:szCs w:val="20"/>
        </w:rPr>
        <w:t>Zwiększenie odległości transportu ponad odległości zatwierdzone nie może być podstawą roszczeń Wykonawcy, dotyczących dodatkowej zapłaty za transport.</w:t>
      </w:r>
    </w:p>
    <w:p w14:paraId="399903EA" w14:textId="77777777" w:rsidR="006C32D2" w:rsidRPr="00AB3A87" w:rsidRDefault="006C32D2" w:rsidP="006C32D2">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AB3A87">
        <w:rPr>
          <w:rFonts w:ascii="Arial" w:eastAsia="Calibri" w:hAnsi="Arial" w:cs="Arial"/>
          <w:sz w:val="20"/>
          <w:szCs w:val="20"/>
        </w:rPr>
        <w:t>Transport i wyładunek mieszanki niezwiązanej powinien zapewnić niezmienność składu mieszanki oraz nie powinien powodować segregacji składników oraz zanieczyszczenia mieszanki. Transport kruszywa może odbywać się samochodami samowyładowczymi w</w:t>
      </w:r>
      <w:r w:rsidR="00C42BB3" w:rsidRPr="00AB3A87">
        <w:rPr>
          <w:rFonts w:ascii="Arial" w:eastAsia="Calibri" w:hAnsi="Arial" w:cs="Arial"/>
          <w:sz w:val="20"/>
          <w:szCs w:val="20"/>
        </w:rPr>
        <w:t> </w:t>
      </w:r>
      <w:r w:rsidRPr="00AB3A87">
        <w:rPr>
          <w:rFonts w:ascii="Arial" w:eastAsia="Calibri" w:hAnsi="Arial" w:cs="Arial"/>
          <w:sz w:val="20"/>
          <w:szCs w:val="20"/>
        </w:rPr>
        <w:t>sposób zabezpieczający je przed segregacją ,zanieczyszczeniem, zmieszaniem z innymi materiałami, nadmiernym wysuszeniem lub zawilgoceniem.</w:t>
      </w:r>
    </w:p>
    <w:p w14:paraId="3E37FEB3" w14:textId="77777777" w:rsidR="006C32D2" w:rsidRPr="00AB3A87" w:rsidRDefault="006C32D2" w:rsidP="006C32D2">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AB3A87">
        <w:rPr>
          <w:rFonts w:ascii="Arial" w:eastAsia="Calibri" w:hAnsi="Arial" w:cs="Arial"/>
          <w:sz w:val="20"/>
          <w:szCs w:val="20"/>
        </w:rPr>
        <w:t>Materiały sypkie należy przewozić w sposób eliminujący m</w:t>
      </w:r>
      <w:r w:rsidR="00E93DC8" w:rsidRPr="00AB3A87">
        <w:rPr>
          <w:rFonts w:ascii="Arial" w:eastAsia="Calibri" w:hAnsi="Arial" w:cs="Arial"/>
          <w:sz w:val="20"/>
          <w:szCs w:val="20"/>
        </w:rPr>
        <w:t xml:space="preserve">ożliwość wysypywania, pylenia </w:t>
      </w:r>
      <w:r w:rsidRPr="00AB3A87">
        <w:rPr>
          <w:rFonts w:ascii="Arial" w:eastAsia="Calibri" w:hAnsi="Arial" w:cs="Arial"/>
          <w:sz w:val="20"/>
          <w:szCs w:val="20"/>
        </w:rPr>
        <w:t>oraz innego zanieczyszczenia środowiska.</w:t>
      </w:r>
    </w:p>
    <w:p w14:paraId="0532F8F1" w14:textId="77777777" w:rsidR="006C32D2" w:rsidRPr="00AB3A87" w:rsidRDefault="00E93DC8" w:rsidP="006C32D2">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AB3A87">
        <w:rPr>
          <w:rFonts w:ascii="Arial" w:eastAsia="Calibri" w:hAnsi="Arial" w:cs="Arial"/>
          <w:sz w:val="20"/>
          <w:szCs w:val="20"/>
        </w:rPr>
        <w:t xml:space="preserve">Transport pozostałych wyrobów </w:t>
      </w:r>
      <w:r w:rsidR="006C32D2" w:rsidRPr="00AB3A87">
        <w:rPr>
          <w:rFonts w:ascii="Arial" w:eastAsia="Calibri" w:hAnsi="Arial" w:cs="Arial"/>
          <w:sz w:val="20"/>
          <w:szCs w:val="20"/>
        </w:rPr>
        <w:t>powinien odbywać się zgodnie z wymaganiami norm przedmiotowych.</w:t>
      </w:r>
    </w:p>
    <w:p w14:paraId="0F84D5D9" w14:textId="77777777" w:rsidR="00E34142" w:rsidRPr="00AB3A87" w:rsidRDefault="00E34142" w:rsidP="0057137E">
      <w:pPr>
        <w:pStyle w:val="Zwykytekst"/>
        <w:numPr>
          <w:ilvl w:val="0"/>
          <w:numId w:val="71"/>
        </w:numPr>
        <w:spacing w:before="240" w:line="276" w:lineRule="auto"/>
        <w:ind w:left="709" w:hanging="709"/>
        <w:jc w:val="both"/>
        <w:outlineLvl w:val="0"/>
        <w:rPr>
          <w:rFonts w:ascii="Arial" w:hAnsi="Arial" w:cs="Arial"/>
          <w:b/>
          <w:sz w:val="20"/>
          <w:szCs w:val="20"/>
        </w:rPr>
      </w:pPr>
      <w:bookmarkStart w:id="24" w:name="_Toc522007698"/>
      <w:bookmarkStart w:id="25" w:name="_Toc64541953"/>
      <w:bookmarkEnd w:id="24"/>
      <w:r w:rsidRPr="00AB3A87">
        <w:rPr>
          <w:rFonts w:ascii="Arial" w:hAnsi="Arial" w:cs="Arial"/>
          <w:b/>
          <w:sz w:val="20"/>
          <w:szCs w:val="20"/>
        </w:rPr>
        <w:t>WYKONANIE ROBÓT</w:t>
      </w:r>
      <w:bookmarkEnd w:id="25"/>
    </w:p>
    <w:p w14:paraId="760CA452" w14:textId="77777777" w:rsidR="00E34142" w:rsidRPr="00AB3A87" w:rsidRDefault="00E34142" w:rsidP="008862C4">
      <w:pPr>
        <w:pStyle w:val="Zwykytekst"/>
        <w:numPr>
          <w:ilvl w:val="1"/>
          <w:numId w:val="71"/>
        </w:numPr>
        <w:spacing w:before="80" w:line="276" w:lineRule="auto"/>
        <w:ind w:left="709" w:hanging="709"/>
        <w:jc w:val="both"/>
        <w:outlineLvl w:val="1"/>
        <w:rPr>
          <w:rFonts w:ascii="Arial" w:hAnsi="Arial" w:cs="Arial"/>
          <w:b/>
          <w:sz w:val="20"/>
          <w:szCs w:val="20"/>
        </w:rPr>
      </w:pPr>
      <w:bookmarkStart w:id="26" w:name="_Toc64541954"/>
      <w:r w:rsidRPr="00AB3A87">
        <w:rPr>
          <w:rFonts w:ascii="Arial" w:hAnsi="Arial" w:cs="Arial"/>
          <w:b/>
          <w:sz w:val="20"/>
          <w:szCs w:val="20"/>
        </w:rPr>
        <w:t>Ogólne zasady dotyczące wykonania robót</w:t>
      </w:r>
      <w:bookmarkEnd w:id="26"/>
    </w:p>
    <w:p w14:paraId="5E08CA5C" w14:textId="715C88C2" w:rsidR="00C43425" w:rsidRPr="00AB3A87" w:rsidRDefault="00E34142" w:rsidP="00AB5CC0">
      <w:pPr>
        <w:pStyle w:val="Akapitzlist"/>
        <w:numPr>
          <w:ilvl w:val="2"/>
          <w:numId w:val="71"/>
        </w:numPr>
        <w:autoSpaceDN/>
        <w:spacing w:line="276" w:lineRule="auto"/>
        <w:ind w:left="709" w:hanging="709"/>
        <w:jc w:val="both"/>
        <w:textAlignment w:val="auto"/>
        <w:rPr>
          <w:rFonts w:ascii="Arial" w:eastAsia="Calibri" w:hAnsi="Arial" w:cs="Arial"/>
          <w:sz w:val="20"/>
          <w:szCs w:val="20"/>
        </w:rPr>
      </w:pPr>
      <w:r w:rsidRPr="00AB3A87">
        <w:rPr>
          <w:rFonts w:ascii="Arial" w:eastAsia="Calibri" w:hAnsi="Arial" w:cs="Arial"/>
          <w:sz w:val="20"/>
          <w:szCs w:val="20"/>
        </w:rPr>
        <w:t xml:space="preserve">Ogólne zasady prowadzenia robót podano w </w:t>
      </w:r>
      <w:proofErr w:type="spellStart"/>
      <w:r w:rsidR="00E024AC" w:rsidRPr="00AB3A87">
        <w:rPr>
          <w:rFonts w:ascii="Arial" w:eastAsia="Calibri" w:hAnsi="Arial" w:cs="Arial"/>
          <w:sz w:val="20"/>
          <w:szCs w:val="20"/>
        </w:rPr>
        <w:t>STWiORB</w:t>
      </w:r>
      <w:proofErr w:type="spellEnd"/>
      <w:r w:rsidRPr="00AB3A87">
        <w:rPr>
          <w:rFonts w:ascii="Arial" w:eastAsia="Calibri" w:hAnsi="Arial" w:cs="Arial"/>
          <w:sz w:val="20"/>
          <w:szCs w:val="20"/>
        </w:rPr>
        <w:t xml:space="preserve"> D</w:t>
      </w:r>
      <w:r w:rsidR="00F20504" w:rsidRPr="00AB3A87">
        <w:rPr>
          <w:rFonts w:ascii="Arial" w:eastAsia="Calibri" w:hAnsi="Arial" w:cs="Arial"/>
          <w:sz w:val="20"/>
          <w:szCs w:val="20"/>
        </w:rPr>
        <w:t>.</w:t>
      </w:r>
      <w:r w:rsidRPr="00AB3A87">
        <w:rPr>
          <w:rFonts w:ascii="Arial" w:eastAsia="Calibri" w:hAnsi="Arial" w:cs="Arial"/>
          <w:sz w:val="20"/>
          <w:szCs w:val="20"/>
        </w:rPr>
        <w:t xml:space="preserve">00.00.00 "Wymagania </w:t>
      </w:r>
      <w:r w:rsidR="00440286" w:rsidRPr="00AB3A87">
        <w:rPr>
          <w:rFonts w:ascii="Arial" w:eastAsia="Calibri" w:hAnsi="Arial" w:cs="Arial"/>
          <w:sz w:val="20"/>
          <w:szCs w:val="20"/>
        </w:rPr>
        <w:t>ogólne” punkt 5.</w:t>
      </w:r>
    </w:p>
    <w:p w14:paraId="12480CE8" w14:textId="77777777" w:rsidR="00C43425" w:rsidRPr="00AB3A87" w:rsidRDefault="00C43425" w:rsidP="00E024AC">
      <w:pPr>
        <w:pStyle w:val="Akapitzlist"/>
        <w:numPr>
          <w:ilvl w:val="1"/>
          <w:numId w:val="71"/>
        </w:numPr>
        <w:autoSpaceDN/>
        <w:spacing w:line="276" w:lineRule="auto"/>
        <w:ind w:left="709" w:hanging="709"/>
        <w:jc w:val="both"/>
        <w:textAlignment w:val="auto"/>
        <w:outlineLvl w:val="1"/>
        <w:rPr>
          <w:rFonts w:ascii="Arial" w:eastAsia="Calibri" w:hAnsi="Arial" w:cs="Arial"/>
          <w:b/>
          <w:sz w:val="20"/>
          <w:szCs w:val="20"/>
        </w:rPr>
      </w:pPr>
      <w:bookmarkStart w:id="27" w:name="_Toc64541955"/>
      <w:r w:rsidRPr="00AB3A87">
        <w:rPr>
          <w:rFonts w:ascii="Arial" w:eastAsia="Calibri" w:hAnsi="Arial" w:cs="Arial"/>
          <w:b/>
          <w:sz w:val="20"/>
          <w:szCs w:val="20"/>
        </w:rPr>
        <w:lastRenderedPageBreak/>
        <w:t>Zasady wykonywania robót</w:t>
      </w:r>
      <w:bookmarkEnd w:id="27"/>
    </w:p>
    <w:p w14:paraId="084E5655" w14:textId="11F58289" w:rsidR="00C43425" w:rsidRPr="00AB3A87" w:rsidRDefault="00C43425" w:rsidP="007271DF">
      <w:pPr>
        <w:pStyle w:val="Akapitzlist"/>
        <w:numPr>
          <w:ilvl w:val="2"/>
          <w:numId w:val="71"/>
        </w:numPr>
        <w:overflowPunct w:val="0"/>
        <w:autoSpaceDE w:val="0"/>
        <w:spacing w:line="276" w:lineRule="auto"/>
        <w:ind w:left="709" w:hanging="709"/>
        <w:jc w:val="both"/>
        <w:textAlignment w:val="auto"/>
        <w:rPr>
          <w:rFonts w:ascii="Arial" w:eastAsiaTheme="minorEastAsia" w:hAnsi="Arial" w:cs="Arial"/>
          <w:kern w:val="0"/>
          <w:sz w:val="20"/>
          <w:szCs w:val="20"/>
        </w:rPr>
      </w:pPr>
      <w:r w:rsidRPr="00AB3A87">
        <w:rPr>
          <w:rFonts w:ascii="Arial" w:eastAsiaTheme="minorEastAsia" w:hAnsi="Arial" w:cs="Arial"/>
          <w:kern w:val="0"/>
          <w:sz w:val="20"/>
          <w:szCs w:val="20"/>
        </w:rPr>
        <w:t xml:space="preserve">Sposób wykonania robót powinien być zgodny z dokumentacją projektową i </w:t>
      </w:r>
      <w:proofErr w:type="spellStart"/>
      <w:r w:rsidRPr="00AB3A87">
        <w:rPr>
          <w:rFonts w:ascii="Arial" w:eastAsiaTheme="minorEastAsia" w:hAnsi="Arial" w:cs="Arial"/>
          <w:kern w:val="0"/>
          <w:sz w:val="20"/>
          <w:szCs w:val="20"/>
        </w:rPr>
        <w:t>STWiORB</w:t>
      </w:r>
      <w:proofErr w:type="spellEnd"/>
      <w:r w:rsidR="008131BE" w:rsidRPr="00AB3A87">
        <w:rPr>
          <w:rFonts w:ascii="Arial" w:eastAsiaTheme="minorEastAsia" w:hAnsi="Arial" w:cs="Arial"/>
          <w:kern w:val="0"/>
          <w:sz w:val="20"/>
          <w:szCs w:val="20"/>
        </w:rPr>
        <w:t xml:space="preserve">. </w:t>
      </w:r>
      <w:r w:rsidR="008131BE" w:rsidRPr="00AB3A87">
        <w:rPr>
          <w:rFonts w:ascii="Arial" w:hAnsi="Arial" w:cs="Arial"/>
          <w:sz w:val="20"/>
          <w:szCs w:val="20"/>
        </w:rPr>
        <w:t>W</w:t>
      </w:r>
      <w:r w:rsidR="00C42BB3" w:rsidRPr="00AB3A87">
        <w:rPr>
          <w:rFonts w:ascii="Arial" w:hAnsi="Arial" w:cs="Arial"/>
          <w:sz w:val="20"/>
          <w:szCs w:val="20"/>
        </w:rPr>
        <w:t> </w:t>
      </w:r>
      <w:r w:rsidR="008131BE" w:rsidRPr="00AB3A87">
        <w:rPr>
          <w:rFonts w:ascii="Arial" w:hAnsi="Arial" w:cs="Arial"/>
          <w:sz w:val="20"/>
          <w:szCs w:val="20"/>
        </w:rPr>
        <w:t>przypadku braku wystarczających danych można korzystać z ustaleń podanych w</w:t>
      </w:r>
      <w:r w:rsidR="00C42BB3" w:rsidRPr="00AB3A87">
        <w:rPr>
          <w:rFonts w:ascii="Arial" w:hAnsi="Arial" w:cs="Arial"/>
          <w:sz w:val="20"/>
          <w:szCs w:val="20"/>
        </w:rPr>
        <w:t> </w:t>
      </w:r>
      <w:r w:rsidR="00E93DC8" w:rsidRPr="00AB3A87">
        <w:rPr>
          <w:rFonts w:ascii="Arial" w:hAnsi="Arial" w:cs="Arial"/>
          <w:sz w:val="20"/>
          <w:szCs w:val="20"/>
        </w:rPr>
        <w:t>niniejszych</w:t>
      </w:r>
      <w:r w:rsidR="008131BE" w:rsidRPr="00AB3A87">
        <w:rPr>
          <w:rFonts w:ascii="Arial" w:hAnsi="Arial" w:cs="Arial"/>
          <w:sz w:val="20"/>
          <w:szCs w:val="20"/>
        </w:rPr>
        <w:t xml:space="preserve"> </w:t>
      </w:r>
      <w:proofErr w:type="spellStart"/>
      <w:r w:rsidR="00E024AC" w:rsidRPr="00AB3A87">
        <w:rPr>
          <w:rFonts w:ascii="Arial" w:hAnsi="Arial" w:cs="Arial"/>
          <w:sz w:val="20"/>
          <w:szCs w:val="20"/>
        </w:rPr>
        <w:t>STWiORB</w:t>
      </w:r>
      <w:proofErr w:type="spellEnd"/>
      <w:r w:rsidR="008131BE" w:rsidRPr="00AB3A87">
        <w:rPr>
          <w:rFonts w:ascii="Arial" w:hAnsi="Arial" w:cs="Arial"/>
          <w:sz w:val="20"/>
          <w:szCs w:val="20"/>
        </w:rPr>
        <w:t>.</w:t>
      </w:r>
    </w:p>
    <w:p w14:paraId="4052A2AB" w14:textId="77777777" w:rsidR="00C43425" w:rsidRPr="00AB3A87" w:rsidRDefault="00C43425" w:rsidP="007271DF">
      <w:pPr>
        <w:pStyle w:val="Akapitzlist"/>
        <w:overflowPunct w:val="0"/>
        <w:autoSpaceDE w:val="0"/>
        <w:spacing w:line="276" w:lineRule="auto"/>
        <w:ind w:left="709"/>
        <w:jc w:val="both"/>
        <w:textAlignment w:val="auto"/>
        <w:rPr>
          <w:rFonts w:ascii="Arial" w:eastAsiaTheme="minorEastAsia" w:hAnsi="Arial" w:cs="Arial"/>
          <w:kern w:val="0"/>
          <w:sz w:val="20"/>
          <w:szCs w:val="20"/>
        </w:rPr>
      </w:pPr>
      <w:r w:rsidRPr="00AB3A87">
        <w:rPr>
          <w:rFonts w:ascii="Arial" w:eastAsiaTheme="minorEastAsia" w:hAnsi="Arial" w:cs="Arial"/>
          <w:kern w:val="0"/>
          <w:sz w:val="20"/>
          <w:szCs w:val="20"/>
        </w:rPr>
        <w:t>Podstawowe czynności przy wykonaniu robót obejmują:</w:t>
      </w:r>
    </w:p>
    <w:p w14:paraId="3D373EE8" w14:textId="77777777" w:rsidR="00C43425" w:rsidRPr="00AB3A87" w:rsidRDefault="00C43425" w:rsidP="009C62C7">
      <w:pPr>
        <w:pStyle w:val="Akapitzlist"/>
        <w:numPr>
          <w:ilvl w:val="0"/>
          <w:numId w:val="88"/>
        </w:numPr>
        <w:overflowPunct w:val="0"/>
        <w:autoSpaceDE w:val="0"/>
        <w:spacing w:line="276" w:lineRule="auto"/>
        <w:ind w:left="1276" w:hanging="567"/>
        <w:jc w:val="both"/>
        <w:textAlignment w:val="auto"/>
        <w:rPr>
          <w:rFonts w:ascii="Arial" w:eastAsiaTheme="minorEastAsia" w:hAnsi="Arial" w:cs="Arial"/>
          <w:kern w:val="0"/>
          <w:sz w:val="20"/>
          <w:szCs w:val="20"/>
        </w:rPr>
      </w:pPr>
      <w:r w:rsidRPr="00AB3A87">
        <w:rPr>
          <w:rFonts w:ascii="Arial" w:eastAsiaTheme="minorEastAsia" w:hAnsi="Arial" w:cs="Arial"/>
          <w:kern w:val="0"/>
          <w:sz w:val="20"/>
          <w:szCs w:val="20"/>
        </w:rPr>
        <w:t xml:space="preserve">roboty przygotowawcze, </w:t>
      </w:r>
    </w:p>
    <w:p w14:paraId="0B751A62" w14:textId="01A47272" w:rsidR="008131BE" w:rsidRPr="00AB3A87" w:rsidRDefault="00005F66" w:rsidP="009C62C7">
      <w:pPr>
        <w:pStyle w:val="Akapitzlist"/>
        <w:numPr>
          <w:ilvl w:val="0"/>
          <w:numId w:val="88"/>
        </w:numPr>
        <w:overflowPunct w:val="0"/>
        <w:autoSpaceDE w:val="0"/>
        <w:spacing w:line="276" w:lineRule="auto"/>
        <w:ind w:left="1276" w:hanging="567"/>
        <w:jc w:val="both"/>
        <w:textAlignment w:val="auto"/>
        <w:rPr>
          <w:rFonts w:ascii="Arial" w:eastAsiaTheme="minorEastAsia" w:hAnsi="Arial" w:cs="Arial"/>
          <w:kern w:val="0"/>
          <w:sz w:val="20"/>
          <w:szCs w:val="20"/>
        </w:rPr>
      </w:pPr>
      <w:r w:rsidRPr="00AB3A87">
        <w:rPr>
          <w:rFonts w:ascii="Arial" w:eastAsiaTheme="minorEastAsia" w:hAnsi="Arial" w:cs="Arial"/>
          <w:kern w:val="0"/>
          <w:sz w:val="20"/>
          <w:szCs w:val="20"/>
        </w:rPr>
        <w:t>przygotowanie podłoża,</w:t>
      </w:r>
    </w:p>
    <w:p w14:paraId="1CC71F69" w14:textId="7794A86D" w:rsidR="00005F66" w:rsidRPr="00AB3A87" w:rsidRDefault="00005F66" w:rsidP="009C62C7">
      <w:pPr>
        <w:pStyle w:val="Akapitzlist"/>
        <w:numPr>
          <w:ilvl w:val="0"/>
          <w:numId w:val="88"/>
        </w:numPr>
        <w:overflowPunct w:val="0"/>
        <w:autoSpaceDE w:val="0"/>
        <w:spacing w:line="276" w:lineRule="auto"/>
        <w:ind w:left="1276" w:hanging="567"/>
        <w:jc w:val="both"/>
        <w:textAlignment w:val="auto"/>
        <w:rPr>
          <w:rFonts w:ascii="Arial" w:eastAsiaTheme="minorEastAsia" w:hAnsi="Arial" w:cs="Arial"/>
          <w:kern w:val="0"/>
          <w:sz w:val="20"/>
          <w:szCs w:val="20"/>
        </w:rPr>
      </w:pPr>
      <w:r w:rsidRPr="00AB3A87">
        <w:rPr>
          <w:rFonts w:ascii="Arial" w:eastAsiaTheme="minorEastAsia" w:hAnsi="Arial" w:cs="Arial"/>
          <w:kern w:val="0"/>
          <w:sz w:val="20"/>
          <w:szCs w:val="20"/>
        </w:rPr>
        <w:t>wytwarzanie mieszanki kruszywa,</w:t>
      </w:r>
    </w:p>
    <w:p w14:paraId="2681DBBF" w14:textId="77777777" w:rsidR="008131BE" w:rsidRPr="00AB3A87" w:rsidRDefault="008131BE" w:rsidP="009C62C7">
      <w:pPr>
        <w:pStyle w:val="Akapitzlist"/>
        <w:numPr>
          <w:ilvl w:val="0"/>
          <w:numId w:val="88"/>
        </w:numPr>
        <w:overflowPunct w:val="0"/>
        <w:autoSpaceDE w:val="0"/>
        <w:spacing w:line="276" w:lineRule="auto"/>
        <w:ind w:left="1276" w:hanging="567"/>
        <w:jc w:val="both"/>
        <w:textAlignment w:val="auto"/>
        <w:rPr>
          <w:rFonts w:ascii="Arial" w:eastAsiaTheme="minorEastAsia" w:hAnsi="Arial" w:cs="Arial"/>
          <w:kern w:val="0"/>
          <w:sz w:val="20"/>
          <w:szCs w:val="20"/>
        </w:rPr>
      </w:pPr>
      <w:r w:rsidRPr="00AB3A87">
        <w:rPr>
          <w:rFonts w:ascii="Arial" w:eastAsiaTheme="minorEastAsia" w:hAnsi="Arial" w:cs="Arial"/>
          <w:kern w:val="0"/>
          <w:sz w:val="20"/>
          <w:szCs w:val="20"/>
        </w:rPr>
        <w:t>odcinek próbny,</w:t>
      </w:r>
    </w:p>
    <w:p w14:paraId="5ED8066D" w14:textId="462EDEB8" w:rsidR="00C43425" w:rsidRPr="00AB3A87" w:rsidRDefault="00C43425" w:rsidP="009C62C7">
      <w:pPr>
        <w:pStyle w:val="Akapitzlist"/>
        <w:numPr>
          <w:ilvl w:val="0"/>
          <w:numId w:val="88"/>
        </w:numPr>
        <w:overflowPunct w:val="0"/>
        <w:autoSpaceDE w:val="0"/>
        <w:spacing w:line="276" w:lineRule="auto"/>
        <w:ind w:left="1276" w:hanging="567"/>
        <w:jc w:val="both"/>
        <w:textAlignment w:val="auto"/>
        <w:rPr>
          <w:rFonts w:ascii="Arial" w:eastAsiaTheme="minorEastAsia" w:hAnsi="Arial" w:cs="Arial"/>
          <w:kern w:val="0"/>
          <w:sz w:val="20"/>
          <w:szCs w:val="20"/>
        </w:rPr>
      </w:pPr>
      <w:r w:rsidRPr="00AB3A87">
        <w:rPr>
          <w:rFonts w:ascii="Arial" w:eastAsiaTheme="minorEastAsia" w:hAnsi="Arial" w:cs="Arial"/>
          <w:kern w:val="0"/>
          <w:sz w:val="20"/>
          <w:szCs w:val="20"/>
        </w:rPr>
        <w:t>wbudowanie mieszanki,</w:t>
      </w:r>
    </w:p>
    <w:p w14:paraId="0F230F8A" w14:textId="6DED3D72" w:rsidR="00005F66" w:rsidRPr="00AB3A87" w:rsidRDefault="00005F66" w:rsidP="009C62C7">
      <w:pPr>
        <w:pStyle w:val="Akapitzlist"/>
        <w:numPr>
          <w:ilvl w:val="0"/>
          <w:numId w:val="88"/>
        </w:numPr>
        <w:overflowPunct w:val="0"/>
        <w:autoSpaceDE w:val="0"/>
        <w:spacing w:line="276" w:lineRule="auto"/>
        <w:ind w:left="1276" w:hanging="567"/>
        <w:jc w:val="both"/>
        <w:textAlignment w:val="auto"/>
        <w:rPr>
          <w:rFonts w:ascii="Arial" w:eastAsiaTheme="minorEastAsia" w:hAnsi="Arial" w:cs="Arial"/>
          <w:kern w:val="0"/>
          <w:sz w:val="20"/>
          <w:szCs w:val="20"/>
        </w:rPr>
      </w:pPr>
      <w:r w:rsidRPr="00AB3A87">
        <w:rPr>
          <w:rFonts w:ascii="Arial" w:eastAsiaTheme="minorEastAsia" w:hAnsi="Arial" w:cs="Arial"/>
          <w:kern w:val="0"/>
          <w:sz w:val="20"/>
          <w:szCs w:val="20"/>
        </w:rPr>
        <w:t>zagęszczanie mieszanki,</w:t>
      </w:r>
    </w:p>
    <w:p w14:paraId="415B3B9F" w14:textId="42883A55" w:rsidR="00403D7E" w:rsidRPr="00AB3A87" w:rsidRDefault="00403D7E" w:rsidP="009C62C7">
      <w:pPr>
        <w:pStyle w:val="Akapitzlist"/>
        <w:numPr>
          <w:ilvl w:val="0"/>
          <w:numId w:val="88"/>
        </w:numPr>
        <w:overflowPunct w:val="0"/>
        <w:autoSpaceDE w:val="0"/>
        <w:spacing w:line="276" w:lineRule="auto"/>
        <w:ind w:left="1276" w:hanging="567"/>
        <w:jc w:val="both"/>
        <w:textAlignment w:val="auto"/>
        <w:rPr>
          <w:rFonts w:ascii="Arial" w:eastAsiaTheme="minorEastAsia" w:hAnsi="Arial" w:cs="Arial"/>
          <w:kern w:val="0"/>
          <w:sz w:val="20"/>
          <w:szCs w:val="20"/>
        </w:rPr>
      </w:pPr>
      <w:r w:rsidRPr="00AB3A87">
        <w:rPr>
          <w:rFonts w:ascii="Arial" w:eastAsiaTheme="minorEastAsia" w:hAnsi="Arial" w:cs="Arial"/>
          <w:kern w:val="0"/>
          <w:sz w:val="20"/>
          <w:szCs w:val="20"/>
        </w:rPr>
        <w:t>utrzymanie wykonanej warstwy,</w:t>
      </w:r>
    </w:p>
    <w:p w14:paraId="207B6DD9" w14:textId="77777777" w:rsidR="00C43425" w:rsidRPr="00AB3A87" w:rsidRDefault="00C43425" w:rsidP="009C62C7">
      <w:pPr>
        <w:pStyle w:val="Akapitzlist"/>
        <w:numPr>
          <w:ilvl w:val="0"/>
          <w:numId w:val="88"/>
        </w:numPr>
        <w:overflowPunct w:val="0"/>
        <w:autoSpaceDE w:val="0"/>
        <w:spacing w:line="276" w:lineRule="auto"/>
        <w:ind w:left="1276" w:hanging="567"/>
        <w:jc w:val="both"/>
        <w:textAlignment w:val="auto"/>
        <w:rPr>
          <w:rFonts w:ascii="Arial" w:eastAsiaTheme="minorEastAsia" w:hAnsi="Arial" w:cs="Arial"/>
          <w:kern w:val="0"/>
          <w:sz w:val="20"/>
          <w:szCs w:val="20"/>
        </w:rPr>
      </w:pPr>
      <w:r w:rsidRPr="00AB3A87">
        <w:rPr>
          <w:rFonts w:ascii="Arial" w:eastAsiaTheme="minorEastAsia" w:hAnsi="Arial" w:cs="Arial"/>
          <w:kern w:val="0"/>
          <w:sz w:val="20"/>
          <w:szCs w:val="20"/>
        </w:rPr>
        <w:t>roboty wykończeniowe.</w:t>
      </w:r>
    </w:p>
    <w:p w14:paraId="3A31E70A" w14:textId="77777777" w:rsidR="00C43425" w:rsidRPr="00AB3A87" w:rsidRDefault="008131BE" w:rsidP="00E024AC">
      <w:pPr>
        <w:pStyle w:val="Akapitzlist"/>
        <w:numPr>
          <w:ilvl w:val="1"/>
          <w:numId w:val="71"/>
        </w:numPr>
        <w:autoSpaceDN/>
        <w:spacing w:line="276" w:lineRule="auto"/>
        <w:ind w:left="709" w:hanging="709"/>
        <w:jc w:val="both"/>
        <w:textAlignment w:val="auto"/>
        <w:outlineLvl w:val="1"/>
        <w:rPr>
          <w:rFonts w:ascii="Arial" w:eastAsia="Calibri" w:hAnsi="Arial" w:cs="Arial"/>
          <w:b/>
          <w:sz w:val="20"/>
          <w:szCs w:val="20"/>
        </w:rPr>
      </w:pPr>
      <w:bookmarkStart w:id="28" w:name="_Toc64541956"/>
      <w:r w:rsidRPr="00AB3A87">
        <w:rPr>
          <w:rFonts w:ascii="Arial" w:eastAsia="Calibri" w:hAnsi="Arial" w:cs="Arial"/>
          <w:b/>
          <w:sz w:val="20"/>
          <w:szCs w:val="20"/>
        </w:rPr>
        <w:t>Roboty przygotowawcze</w:t>
      </w:r>
      <w:bookmarkEnd w:id="28"/>
      <w:r w:rsidRPr="00AB3A87">
        <w:rPr>
          <w:rFonts w:ascii="Arial" w:eastAsia="Calibri" w:hAnsi="Arial" w:cs="Arial"/>
          <w:b/>
          <w:sz w:val="20"/>
          <w:szCs w:val="20"/>
        </w:rPr>
        <w:t xml:space="preserve"> </w:t>
      </w:r>
    </w:p>
    <w:p w14:paraId="27792FDE" w14:textId="1D0F2374" w:rsidR="0040018A" w:rsidRPr="00AB3A87" w:rsidRDefault="0040018A" w:rsidP="007271DF">
      <w:pPr>
        <w:pStyle w:val="Akapitzlist"/>
        <w:numPr>
          <w:ilvl w:val="2"/>
          <w:numId w:val="71"/>
        </w:numPr>
        <w:overflowPunct w:val="0"/>
        <w:autoSpaceDE w:val="0"/>
        <w:spacing w:line="276" w:lineRule="auto"/>
        <w:ind w:left="709" w:hanging="709"/>
        <w:jc w:val="both"/>
        <w:textAlignment w:val="auto"/>
        <w:rPr>
          <w:rFonts w:ascii="Arial" w:eastAsiaTheme="minorEastAsia" w:hAnsi="Arial" w:cs="Arial"/>
          <w:kern w:val="0"/>
          <w:sz w:val="20"/>
          <w:szCs w:val="20"/>
        </w:rPr>
      </w:pPr>
      <w:r w:rsidRPr="00AB3A87">
        <w:rPr>
          <w:rFonts w:ascii="Arial" w:eastAsiaTheme="minorEastAsia" w:hAnsi="Arial" w:cs="Arial"/>
          <w:kern w:val="0"/>
          <w:sz w:val="20"/>
          <w:szCs w:val="20"/>
        </w:rPr>
        <w:t xml:space="preserve">Przed przystąpieniem do robót należy, na podstawie dokumentacji projektowej, </w:t>
      </w:r>
      <w:proofErr w:type="spellStart"/>
      <w:r w:rsidRPr="00AB3A87">
        <w:rPr>
          <w:rFonts w:ascii="Arial" w:eastAsiaTheme="minorEastAsia" w:hAnsi="Arial" w:cs="Arial"/>
          <w:kern w:val="0"/>
          <w:sz w:val="20"/>
          <w:szCs w:val="20"/>
        </w:rPr>
        <w:t>STWiORB</w:t>
      </w:r>
      <w:proofErr w:type="spellEnd"/>
      <w:r w:rsidRPr="00AB3A87">
        <w:rPr>
          <w:rFonts w:ascii="Arial" w:eastAsiaTheme="minorEastAsia" w:hAnsi="Arial" w:cs="Arial"/>
          <w:kern w:val="0"/>
          <w:sz w:val="20"/>
          <w:szCs w:val="20"/>
        </w:rPr>
        <w:t xml:space="preserve"> lub wskazań </w:t>
      </w:r>
      <w:r w:rsidR="00744C7C" w:rsidRPr="00AB3A87">
        <w:rPr>
          <w:rFonts w:ascii="Arial" w:eastAsiaTheme="minorEastAsia" w:hAnsi="Arial" w:cs="Arial"/>
          <w:kern w:val="0"/>
          <w:sz w:val="20"/>
          <w:szCs w:val="20"/>
        </w:rPr>
        <w:t>Inżyniera/ Inspektora Nadzoru /Zamawiającego</w:t>
      </w:r>
      <w:r w:rsidRPr="00AB3A87">
        <w:rPr>
          <w:rFonts w:ascii="Arial" w:eastAsiaTheme="minorEastAsia" w:hAnsi="Arial" w:cs="Arial"/>
          <w:kern w:val="0"/>
          <w:sz w:val="20"/>
          <w:szCs w:val="20"/>
        </w:rPr>
        <w:t>:</w:t>
      </w:r>
    </w:p>
    <w:p w14:paraId="6F2E2B31" w14:textId="77777777" w:rsidR="0040018A" w:rsidRPr="00AB3A87" w:rsidRDefault="0040018A" w:rsidP="009C62C7">
      <w:pPr>
        <w:pStyle w:val="Akapitzlist"/>
        <w:numPr>
          <w:ilvl w:val="0"/>
          <w:numId w:val="89"/>
        </w:numPr>
        <w:overflowPunct w:val="0"/>
        <w:autoSpaceDE w:val="0"/>
        <w:spacing w:line="276" w:lineRule="auto"/>
        <w:ind w:left="1276" w:hanging="567"/>
        <w:jc w:val="both"/>
        <w:textAlignment w:val="auto"/>
        <w:rPr>
          <w:rFonts w:ascii="Arial" w:eastAsiaTheme="minorEastAsia" w:hAnsi="Arial" w:cs="Arial"/>
          <w:kern w:val="0"/>
          <w:sz w:val="20"/>
          <w:szCs w:val="20"/>
        </w:rPr>
      </w:pPr>
      <w:r w:rsidRPr="00AB3A87">
        <w:rPr>
          <w:rFonts w:ascii="Arial" w:eastAsiaTheme="minorEastAsia" w:hAnsi="Arial" w:cs="Arial"/>
          <w:kern w:val="0"/>
          <w:sz w:val="20"/>
          <w:szCs w:val="20"/>
        </w:rPr>
        <w:t>ustalić lokalizację robót,</w:t>
      </w:r>
    </w:p>
    <w:p w14:paraId="593BE4F2" w14:textId="77777777" w:rsidR="0040018A" w:rsidRPr="00AB3A87" w:rsidRDefault="0040018A" w:rsidP="009C62C7">
      <w:pPr>
        <w:pStyle w:val="Akapitzlist"/>
        <w:numPr>
          <w:ilvl w:val="0"/>
          <w:numId w:val="89"/>
        </w:numPr>
        <w:overflowPunct w:val="0"/>
        <w:autoSpaceDE w:val="0"/>
        <w:spacing w:line="276" w:lineRule="auto"/>
        <w:ind w:left="1276" w:hanging="567"/>
        <w:jc w:val="both"/>
        <w:textAlignment w:val="auto"/>
        <w:rPr>
          <w:rFonts w:ascii="Arial" w:eastAsiaTheme="minorEastAsia" w:hAnsi="Arial" w:cs="Arial"/>
          <w:kern w:val="0"/>
          <w:sz w:val="20"/>
          <w:szCs w:val="20"/>
        </w:rPr>
      </w:pPr>
      <w:r w:rsidRPr="00AB3A87">
        <w:rPr>
          <w:rFonts w:ascii="Arial" w:eastAsiaTheme="minorEastAsia" w:hAnsi="Arial" w:cs="Arial"/>
          <w:kern w:val="0"/>
          <w:sz w:val="20"/>
          <w:szCs w:val="20"/>
        </w:rPr>
        <w:t>przeprowadzić obliczenia i pomiary niezbędne do szczegółowego wytyczenia robót oraz ustalenia danych wysokościowych,</w:t>
      </w:r>
    </w:p>
    <w:p w14:paraId="69CAF25A" w14:textId="77777777" w:rsidR="0040018A" w:rsidRPr="00AB3A87" w:rsidRDefault="0040018A" w:rsidP="009C62C7">
      <w:pPr>
        <w:pStyle w:val="Akapitzlist"/>
        <w:numPr>
          <w:ilvl w:val="0"/>
          <w:numId w:val="89"/>
        </w:numPr>
        <w:overflowPunct w:val="0"/>
        <w:autoSpaceDE w:val="0"/>
        <w:spacing w:line="276" w:lineRule="auto"/>
        <w:ind w:left="1276" w:hanging="567"/>
        <w:jc w:val="both"/>
        <w:textAlignment w:val="auto"/>
        <w:rPr>
          <w:rFonts w:ascii="Arial" w:eastAsiaTheme="minorEastAsia" w:hAnsi="Arial" w:cs="Arial"/>
          <w:kern w:val="0"/>
          <w:sz w:val="20"/>
          <w:szCs w:val="20"/>
        </w:rPr>
      </w:pPr>
      <w:r w:rsidRPr="00AB3A87">
        <w:rPr>
          <w:rFonts w:ascii="Arial" w:eastAsiaTheme="minorEastAsia" w:hAnsi="Arial" w:cs="Arial"/>
          <w:kern w:val="0"/>
          <w:sz w:val="20"/>
          <w:szCs w:val="20"/>
        </w:rPr>
        <w:t>usunąć przeszkody utrudniające wykonanie robót,</w:t>
      </w:r>
    </w:p>
    <w:p w14:paraId="29C049C1" w14:textId="77777777" w:rsidR="0040018A" w:rsidRPr="00AB3A87" w:rsidRDefault="0040018A" w:rsidP="009C62C7">
      <w:pPr>
        <w:pStyle w:val="Akapitzlist"/>
        <w:numPr>
          <w:ilvl w:val="0"/>
          <w:numId w:val="89"/>
        </w:numPr>
        <w:overflowPunct w:val="0"/>
        <w:autoSpaceDE w:val="0"/>
        <w:spacing w:line="276" w:lineRule="auto"/>
        <w:ind w:left="1276" w:hanging="567"/>
        <w:jc w:val="both"/>
        <w:textAlignment w:val="auto"/>
        <w:rPr>
          <w:rFonts w:ascii="Arial" w:eastAsiaTheme="minorEastAsia" w:hAnsi="Arial" w:cs="Arial"/>
          <w:kern w:val="0"/>
          <w:sz w:val="20"/>
          <w:szCs w:val="20"/>
        </w:rPr>
      </w:pPr>
      <w:r w:rsidRPr="00AB3A87">
        <w:rPr>
          <w:rFonts w:ascii="Arial" w:eastAsiaTheme="minorEastAsia" w:hAnsi="Arial" w:cs="Arial"/>
          <w:kern w:val="0"/>
          <w:sz w:val="20"/>
          <w:szCs w:val="20"/>
        </w:rPr>
        <w:t>wprowadzić oznakowanie drogi na okres robót,</w:t>
      </w:r>
    </w:p>
    <w:p w14:paraId="50DA2989" w14:textId="77777777" w:rsidR="0040018A" w:rsidRPr="00AB3A87" w:rsidRDefault="0040018A" w:rsidP="009C62C7">
      <w:pPr>
        <w:pStyle w:val="Akapitzlist"/>
        <w:numPr>
          <w:ilvl w:val="0"/>
          <w:numId w:val="89"/>
        </w:numPr>
        <w:overflowPunct w:val="0"/>
        <w:autoSpaceDE w:val="0"/>
        <w:spacing w:line="276" w:lineRule="auto"/>
        <w:ind w:left="1276" w:hanging="567"/>
        <w:jc w:val="both"/>
        <w:textAlignment w:val="auto"/>
        <w:rPr>
          <w:rFonts w:ascii="Arial" w:eastAsiaTheme="minorEastAsia" w:hAnsi="Arial" w:cs="Arial"/>
          <w:kern w:val="0"/>
          <w:sz w:val="20"/>
          <w:szCs w:val="20"/>
        </w:rPr>
      </w:pPr>
      <w:r w:rsidRPr="00AB3A87">
        <w:rPr>
          <w:rFonts w:ascii="Arial" w:eastAsiaTheme="minorEastAsia" w:hAnsi="Arial" w:cs="Arial"/>
          <w:kern w:val="0"/>
          <w:sz w:val="20"/>
          <w:szCs w:val="20"/>
        </w:rPr>
        <w:t>zgromadzić materiały i sprzęt potrzebne do rozpoczęcia robót.</w:t>
      </w:r>
    </w:p>
    <w:p w14:paraId="5C783DFE" w14:textId="1147C03B" w:rsidR="004A378C" w:rsidRPr="00AB3A87" w:rsidRDefault="004A378C" w:rsidP="004A378C">
      <w:pPr>
        <w:pStyle w:val="Akapitzlist"/>
        <w:numPr>
          <w:ilvl w:val="2"/>
          <w:numId w:val="71"/>
        </w:numPr>
        <w:autoSpaceDE w:val="0"/>
        <w:adjustRightInd w:val="0"/>
        <w:spacing w:line="276" w:lineRule="auto"/>
        <w:ind w:left="709" w:hanging="709"/>
        <w:jc w:val="both"/>
        <w:textAlignment w:val="auto"/>
        <w:rPr>
          <w:rFonts w:ascii="Arial" w:eastAsia="TimesNewRomanPSMT" w:hAnsi="Arial" w:cs="Arial"/>
          <w:kern w:val="0"/>
          <w:sz w:val="20"/>
          <w:szCs w:val="20"/>
        </w:rPr>
      </w:pPr>
      <w:r w:rsidRPr="00AB3A87">
        <w:rPr>
          <w:rFonts w:ascii="Arial" w:eastAsia="TimesNewRomanPSMT" w:hAnsi="Arial" w:cs="Arial"/>
          <w:kern w:val="0"/>
          <w:sz w:val="20"/>
          <w:szCs w:val="20"/>
        </w:rPr>
        <w:t xml:space="preserve">Prace pomiarowe powinny być prowadzone w sposób umożliwiający wykonanie warstwy podbudowy zgodnie z Dokumentacją Projektową, z tolerancjami określonymi w niniejszej specyfikacji. Paliki lub szpilki do kontroli ukształtowania podbudowy powinny być wcześniej przygotowane, odpowiednio zamocowane i utrzymywane w czasie robót przez Wykonawcę. Powinny być one ustawione w osi drogi i w rzędach równoległych do osi drogi, lub w inny sposób zaakceptowany przez </w:t>
      </w:r>
      <w:r w:rsidR="00744C7C" w:rsidRPr="00AB3A87">
        <w:rPr>
          <w:rFonts w:ascii="Arial" w:eastAsia="TimesNewRomanPSMT" w:hAnsi="Arial" w:cs="Arial"/>
          <w:kern w:val="0"/>
          <w:sz w:val="20"/>
          <w:szCs w:val="20"/>
        </w:rPr>
        <w:t>Inżyniera/ Inspektora Nadzoru /Zamawiającego</w:t>
      </w:r>
      <w:r w:rsidRPr="00AB3A87">
        <w:rPr>
          <w:rFonts w:ascii="Arial" w:eastAsia="TimesNewRomanPSMT" w:hAnsi="Arial" w:cs="Arial"/>
          <w:kern w:val="0"/>
          <w:sz w:val="20"/>
          <w:szCs w:val="20"/>
        </w:rPr>
        <w:t>. Rozmieszczenie palików lub szpilek powinno umożliwiać naciągnięcie sznurków lub linek do wytyczenia robót i nie powinno być rzadsze, niż co 10m. Jeżeli warstwa mieszanki kruszywa stabilizowanego mechanicznie będzie układana w prowadnicach, to po wytyczeniu podbudowy należy ustawić na podłożu prowadnice w taki sposób, aby wyznaczały one ściśle linie krawędzi układanej warstwy według Dokumentacji Projektowej. Wysokość prowadnic powinna odpowiadać grubości warstwy mieszanki kruszywa stabilizowanego mechanicznie, w stanie niezagęszczonym. Prowadnice powinny być ustawione stabilnie, w sposób wykluczający ich przesuwanie się pod wpływem oddziaływania maszyn użytych do wykonania warstwy.</w:t>
      </w:r>
    </w:p>
    <w:p w14:paraId="0BEF0F38" w14:textId="77777777" w:rsidR="004A378C" w:rsidRPr="00AB3A87" w:rsidRDefault="004A378C" w:rsidP="004A378C">
      <w:pPr>
        <w:widowControl/>
        <w:suppressAutoHyphens w:val="0"/>
        <w:autoSpaceDE w:val="0"/>
        <w:adjustRightInd w:val="0"/>
        <w:spacing w:line="276" w:lineRule="auto"/>
        <w:ind w:left="709"/>
        <w:jc w:val="both"/>
        <w:textAlignment w:val="auto"/>
        <w:rPr>
          <w:rFonts w:ascii="Arial" w:eastAsia="TimesNewRomanPSMT" w:hAnsi="Arial" w:cs="Arial"/>
          <w:kern w:val="0"/>
          <w:sz w:val="20"/>
          <w:szCs w:val="20"/>
        </w:rPr>
      </w:pPr>
      <w:r w:rsidRPr="00AB3A87">
        <w:rPr>
          <w:rFonts w:ascii="Arial" w:eastAsia="TimesNewRomanPSMT" w:hAnsi="Arial" w:cs="Arial"/>
          <w:kern w:val="0"/>
          <w:sz w:val="20"/>
          <w:szCs w:val="20"/>
          <w:lang w:eastAsia="en-US"/>
        </w:rPr>
        <w:t>Zamiennie można zastosować wytyczenie sytuacyjne i wysokościowe przez jednoznaczne zdefiniowanie w pamięci elektronicznej maszyn wyposażonych w system sterowania 3D wszystkich elementów geometrii warstwy podbudowy.</w:t>
      </w:r>
    </w:p>
    <w:p w14:paraId="4244BCC3" w14:textId="77777777" w:rsidR="008862C4" w:rsidRPr="00AB3A87" w:rsidRDefault="008862C4" w:rsidP="008862C4">
      <w:pPr>
        <w:pStyle w:val="Zwykytekst"/>
        <w:numPr>
          <w:ilvl w:val="1"/>
          <w:numId w:val="71"/>
        </w:numPr>
        <w:spacing w:before="80" w:line="276" w:lineRule="auto"/>
        <w:ind w:left="709" w:hanging="709"/>
        <w:jc w:val="both"/>
        <w:outlineLvl w:val="1"/>
        <w:rPr>
          <w:rFonts w:ascii="Arial" w:hAnsi="Arial" w:cs="Arial"/>
          <w:b/>
          <w:sz w:val="20"/>
          <w:szCs w:val="20"/>
        </w:rPr>
      </w:pPr>
      <w:bookmarkStart w:id="29" w:name="_Toc64541957"/>
      <w:r w:rsidRPr="00AB3A87">
        <w:rPr>
          <w:rFonts w:ascii="Arial" w:hAnsi="Arial" w:cs="Arial"/>
          <w:b/>
          <w:sz w:val="20"/>
          <w:szCs w:val="20"/>
        </w:rPr>
        <w:t>Przygotowanie podłoża</w:t>
      </w:r>
      <w:bookmarkEnd w:id="29"/>
    </w:p>
    <w:p w14:paraId="620A6798" w14:textId="77777777" w:rsidR="008862C4" w:rsidRPr="00AB3A87" w:rsidRDefault="008862C4" w:rsidP="008862C4">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AB3A87">
        <w:rPr>
          <w:rFonts w:ascii="Arial" w:eastAsia="Calibri" w:hAnsi="Arial" w:cs="Arial"/>
          <w:sz w:val="20"/>
          <w:szCs w:val="20"/>
        </w:rPr>
        <w:t>Przed wykonaniem podbudowy podłoże należy oczyścić ze wszelkich zanieczyszczeń oraz sprawdzić jego cechy geometryczne i zagęszczenie. Wszelkie uszkodzenia lub powierzchnie wykazujące odchylenia od wymaganej równości, spadków poprzecznych lub rzędnych powinny być naprawione.</w:t>
      </w:r>
    </w:p>
    <w:p w14:paraId="44351B7E" w14:textId="77777777" w:rsidR="008862C4" w:rsidRPr="00AB3A87" w:rsidRDefault="008862C4" w:rsidP="008862C4">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 xml:space="preserve">Podłoże pod podbudowę stanowi warstwa stabilizowana cementem lub warstwa </w:t>
      </w:r>
      <w:proofErr w:type="spellStart"/>
      <w:r w:rsidRPr="00AB3A87">
        <w:rPr>
          <w:rFonts w:ascii="Arial" w:eastAsia="Calibri" w:hAnsi="Arial" w:cs="Arial"/>
          <w:sz w:val="20"/>
          <w:szCs w:val="20"/>
        </w:rPr>
        <w:t>mrozoochronna</w:t>
      </w:r>
      <w:proofErr w:type="spellEnd"/>
      <w:r w:rsidRPr="00AB3A87">
        <w:rPr>
          <w:rFonts w:ascii="Arial" w:eastAsia="Calibri" w:hAnsi="Arial" w:cs="Arial"/>
          <w:sz w:val="20"/>
          <w:szCs w:val="20"/>
        </w:rPr>
        <w:t xml:space="preserve"> bądź też inna warstwa zgodnie z projektem.</w:t>
      </w:r>
    </w:p>
    <w:p w14:paraId="446C927B" w14:textId="129D8DAD" w:rsidR="008862C4" w:rsidRPr="00AB3A87" w:rsidRDefault="008862C4" w:rsidP="008862C4">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AB3A87">
        <w:rPr>
          <w:rFonts w:ascii="Arial" w:eastAsia="Calibri" w:hAnsi="Arial" w:cs="Arial"/>
          <w:sz w:val="20"/>
          <w:szCs w:val="20"/>
        </w:rPr>
        <w:t>Podbudowa powinna być wytyczona w sposób umożliwiający jej wykonanie zgodnie z</w:t>
      </w:r>
      <w:r w:rsidR="00C42BB3" w:rsidRPr="00AB3A87">
        <w:rPr>
          <w:rFonts w:ascii="Arial" w:eastAsia="Calibri" w:hAnsi="Arial" w:cs="Arial"/>
          <w:sz w:val="20"/>
          <w:szCs w:val="20"/>
        </w:rPr>
        <w:t> </w:t>
      </w:r>
      <w:r w:rsidRPr="00AB3A87">
        <w:rPr>
          <w:rFonts w:ascii="Arial" w:eastAsia="Calibri" w:hAnsi="Arial" w:cs="Arial"/>
          <w:sz w:val="20"/>
          <w:szCs w:val="20"/>
        </w:rPr>
        <w:t xml:space="preserve">Dokumentacją Projektową lub wg zaleceń </w:t>
      </w:r>
      <w:r w:rsidR="00744C7C" w:rsidRPr="00AB3A87">
        <w:rPr>
          <w:rFonts w:ascii="Arial" w:eastAsia="Calibri" w:hAnsi="Arial" w:cs="Arial"/>
          <w:sz w:val="20"/>
          <w:szCs w:val="20"/>
        </w:rPr>
        <w:t>Inżyniera/ Inspektora Nadzoru /Zamawiającego</w:t>
      </w:r>
      <w:r w:rsidRPr="00AB3A87">
        <w:rPr>
          <w:rFonts w:ascii="Arial" w:eastAsia="Calibri" w:hAnsi="Arial" w:cs="Arial"/>
          <w:sz w:val="20"/>
          <w:szCs w:val="20"/>
        </w:rPr>
        <w:t xml:space="preserve"> z tolerancjami określonymi w niniejszych </w:t>
      </w:r>
      <w:proofErr w:type="spellStart"/>
      <w:r w:rsidR="00E024AC" w:rsidRPr="00AB3A87">
        <w:rPr>
          <w:rFonts w:ascii="Arial" w:eastAsia="Calibri" w:hAnsi="Arial" w:cs="Arial"/>
          <w:sz w:val="20"/>
          <w:szCs w:val="20"/>
        </w:rPr>
        <w:t>STWiORB</w:t>
      </w:r>
      <w:proofErr w:type="spellEnd"/>
      <w:r w:rsidRPr="00AB3A87">
        <w:rPr>
          <w:rFonts w:ascii="Arial" w:eastAsia="Calibri" w:hAnsi="Arial" w:cs="Arial"/>
          <w:sz w:val="20"/>
          <w:szCs w:val="20"/>
        </w:rPr>
        <w:t>.</w:t>
      </w:r>
    </w:p>
    <w:p w14:paraId="143C4D21" w14:textId="4150D966" w:rsidR="008862C4" w:rsidRPr="00AB3A87" w:rsidRDefault="008862C4" w:rsidP="008862C4">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AB3A87">
        <w:rPr>
          <w:rFonts w:ascii="Arial" w:eastAsia="Calibri" w:hAnsi="Arial" w:cs="Arial"/>
          <w:sz w:val="20"/>
          <w:szCs w:val="20"/>
        </w:rPr>
        <w:t xml:space="preserve">Podbudowę z kruszywa łamanego stabilizowanego mechanicznie należy układać na odpowiednio przygotowanej warstwie, zgodnie z właściwymi </w:t>
      </w:r>
      <w:proofErr w:type="spellStart"/>
      <w:r w:rsidR="00E024AC" w:rsidRPr="00AB3A87">
        <w:rPr>
          <w:rFonts w:ascii="Arial" w:eastAsia="Calibri" w:hAnsi="Arial" w:cs="Arial"/>
          <w:sz w:val="20"/>
          <w:szCs w:val="20"/>
        </w:rPr>
        <w:t>STWiORB</w:t>
      </w:r>
      <w:proofErr w:type="spellEnd"/>
      <w:r w:rsidRPr="00AB3A87">
        <w:rPr>
          <w:rFonts w:ascii="Arial" w:eastAsia="Calibri" w:hAnsi="Arial" w:cs="Arial"/>
          <w:sz w:val="20"/>
          <w:szCs w:val="20"/>
        </w:rPr>
        <w:t xml:space="preserve">. Jeżeli podłoże wykazuje jakiekolwiek wady, to powinny być one usunięte wg zasad zaakceptowanych przez </w:t>
      </w:r>
      <w:r w:rsidR="00744C7C" w:rsidRPr="00AB3A87">
        <w:rPr>
          <w:rFonts w:ascii="Arial" w:eastAsia="Calibri" w:hAnsi="Arial" w:cs="Arial"/>
          <w:sz w:val="20"/>
          <w:szCs w:val="20"/>
        </w:rPr>
        <w:t>Inżyniera/ Inspektora Nadzoru /Zamawiającego</w:t>
      </w:r>
      <w:r w:rsidRPr="00AB3A87">
        <w:rPr>
          <w:rFonts w:ascii="Arial" w:eastAsia="Calibri" w:hAnsi="Arial" w:cs="Arial"/>
          <w:sz w:val="20"/>
          <w:szCs w:val="20"/>
        </w:rPr>
        <w:t>.</w:t>
      </w:r>
    </w:p>
    <w:p w14:paraId="6867B9A9" w14:textId="77777777" w:rsidR="008862C4" w:rsidRPr="00AB3A87" w:rsidRDefault="008862C4" w:rsidP="00C43425">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AB3A87">
        <w:rPr>
          <w:rFonts w:ascii="Arial" w:eastAsia="Calibri" w:hAnsi="Arial" w:cs="Arial"/>
          <w:sz w:val="20"/>
          <w:szCs w:val="20"/>
        </w:rPr>
        <w:lastRenderedPageBreak/>
        <w:t>Dla pobocza nie jest wymagane wykonanie badań modułów odkształceń metodą VSS.</w:t>
      </w:r>
    </w:p>
    <w:p w14:paraId="6E4A7DF4" w14:textId="77777777" w:rsidR="008862C4" w:rsidRPr="00AB3A87" w:rsidRDefault="008862C4" w:rsidP="007F1682">
      <w:pPr>
        <w:pStyle w:val="Zwykytekst"/>
        <w:numPr>
          <w:ilvl w:val="1"/>
          <w:numId w:val="71"/>
        </w:numPr>
        <w:spacing w:before="80" w:line="276" w:lineRule="auto"/>
        <w:ind w:left="709" w:hanging="709"/>
        <w:jc w:val="both"/>
        <w:outlineLvl w:val="1"/>
        <w:rPr>
          <w:rFonts w:ascii="Arial" w:hAnsi="Arial" w:cs="Arial"/>
          <w:b/>
          <w:sz w:val="20"/>
          <w:szCs w:val="20"/>
        </w:rPr>
      </w:pPr>
      <w:bookmarkStart w:id="30" w:name="_Toc64541958"/>
      <w:r w:rsidRPr="00AB3A87">
        <w:rPr>
          <w:rFonts w:ascii="Arial" w:hAnsi="Arial" w:cs="Arial"/>
          <w:b/>
          <w:sz w:val="20"/>
          <w:szCs w:val="20"/>
        </w:rPr>
        <w:t>Wytwarzanie mieszanki kruszywa</w:t>
      </w:r>
      <w:bookmarkEnd w:id="30"/>
    </w:p>
    <w:p w14:paraId="7E2BB3AA" w14:textId="3BEECCD4" w:rsidR="00403D7E" w:rsidRPr="00AB3A87" w:rsidRDefault="00403D7E" w:rsidP="00DF210D">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AB3A87">
        <w:rPr>
          <w:rFonts w:ascii="Arial" w:eastAsia="Calibri" w:hAnsi="Arial" w:cs="Arial"/>
          <w:sz w:val="20"/>
          <w:szCs w:val="20"/>
        </w:rPr>
        <w:t xml:space="preserve">Przed przystąpieniem do robót w terminie uzgodnionym z Inżynierem/ Zamawiającym, Wykonawca dostarczy Inżynierowi/ Zamawiającemu do akceptacji projekt składu mieszanki kruszywa niezwiązanego oraz wyniki badań laboratoryjnych poszczególnych składników i próbki materiałów pobrane w obecności </w:t>
      </w:r>
      <w:r w:rsidR="00744C7C" w:rsidRPr="00AB3A87">
        <w:rPr>
          <w:rFonts w:ascii="Arial" w:eastAsia="Calibri" w:hAnsi="Arial" w:cs="Arial"/>
          <w:sz w:val="20"/>
          <w:szCs w:val="20"/>
        </w:rPr>
        <w:t>Inżyniera/ Inspektora Nadzoru /Zamawiającego</w:t>
      </w:r>
      <w:r w:rsidRPr="00AB3A87">
        <w:rPr>
          <w:rFonts w:ascii="Arial" w:eastAsia="Calibri" w:hAnsi="Arial" w:cs="Arial"/>
          <w:sz w:val="20"/>
          <w:szCs w:val="20"/>
        </w:rPr>
        <w:t xml:space="preserve"> do wykonania badań kontrolnych. Projektowanie polega na doborze kruszywa do mieszanki oraz zawartości wody. Procedura projektowania powinna być oparta na próbkach laboratoryjnych i/lub polowych przeprowadzonych na tych samych składnikach, z tych samych źródeł i o takich samych właściwościach, jak te które będą stosowane do wykonania podbudowy.</w:t>
      </w:r>
    </w:p>
    <w:p w14:paraId="2209DE56" w14:textId="77777777" w:rsidR="007357FF" w:rsidRPr="00AB3A87" w:rsidRDefault="007357FF" w:rsidP="00005F66">
      <w:pPr>
        <w:pStyle w:val="Akapitzlist"/>
        <w:autoSpaceDN/>
        <w:spacing w:before="80" w:line="276" w:lineRule="auto"/>
        <w:ind w:left="709"/>
        <w:jc w:val="both"/>
        <w:textAlignment w:val="auto"/>
        <w:rPr>
          <w:rFonts w:ascii="Arial" w:eastAsia="Calibri" w:hAnsi="Arial" w:cs="Arial"/>
          <w:sz w:val="20"/>
          <w:szCs w:val="20"/>
        </w:rPr>
      </w:pPr>
    </w:p>
    <w:p w14:paraId="261FF1CC" w14:textId="77777777" w:rsidR="008862C4" w:rsidRPr="00AB3A87" w:rsidRDefault="008862C4" w:rsidP="002369B0">
      <w:pPr>
        <w:pStyle w:val="Zwykytekst"/>
        <w:numPr>
          <w:ilvl w:val="1"/>
          <w:numId w:val="71"/>
        </w:numPr>
        <w:spacing w:before="80" w:line="276" w:lineRule="auto"/>
        <w:ind w:left="709" w:hanging="709"/>
        <w:jc w:val="both"/>
        <w:outlineLvl w:val="1"/>
        <w:rPr>
          <w:rFonts w:ascii="Arial" w:hAnsi="Arial" w:cs="Arial"/>
          <w:b/>
          <w:sz w:val="20"/>
          <w:szCs w:val="20"/>
        </w:rPr>
      </w:pPr>
      <w:bookmarkStart w:id="31" w:name="_Toc64541960"/>
      <w:r w:rsidRPr="00AB3A87">
        <w:rPr>
          <w:rFonts w:ascii="Arial" w:hAnsi="Arial" w:cs="Arial"/>
          <w:b/>
          <w:sz w:val="20"/>
          <w:szCs w:val="20"/>
        </w:rPr>
        <w:t>Wbudowanie mieszanki</w:t>
      </w:r>
      <w:bookmarkEnd w:id="31"/>
    </w:p>
    <w:p w14:paraId="328BEC36" w14:textId="682F851A" w:rsidR="004A378C" w:rsidRPr="00AB3A87" w:rsidRDefault="004A378C" w:rsidP="002369B0">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AB3A87">
        <w:rPr>
          <w:rFonts w:ascii="Arial" w:hAnsi="Arial" w:cs="Arial"/>
          <w:sz w:val="20"/>
          <w:szCs w:val="20"/>
        </w:rPr>
        <w:t xml:space="preserve">Rozpoczęcie budowy każdej następnej warstwy może nastąpić po odbiorze poprzedniej warstwy przez </w:t>
      </w:r>
      <w:r w:rsidR="00744C7C" w:rsidRPr="00AB3A87">
        <w:rPr>
          <w:rFonts w:ascii="Arial" w:hAnsi="Arial" w:cs="Arial"/>
          <w:sz w:val="20"/>
          <w:szCs w:val="20"/>
        </w:rPr>
        <w:t>Inżyniera/ Inspektora Nadzoru /Zamawiającego</w:t>
      </w:r>
    </w:p>
    <w:p w14:paraId="3CF1A9EF" w14:textId="77777777" w:rsidR="001132FC" w:rsidRPr="00AB3A87" w:rsidRDefault="001132FC" w:rsidP="00E024AC">
      <w:pPr>
        <w:pStyle w:val="Zwykytekst"/>
        <w:numPr>
          <w:ilvl w:val="2"/>
          <w:numId w:val="71"/>
        </w:numPr>
        <w:spacing w:before="80" w:line="276" w:lineRule="auto"/>
        <w:ind w:left="709" w:hanging="709"/>
        <w:jc w:val="both"/>
        <w:rPr>
          <w:rFonts w:ascii="Arial" w:hAnsi="Arial" w:cs="Arial"/>
          <w:sz w:val="20"/>
          <w:szCs w:val="20"/>
        </w:rPr>
      </w:pPr>
      <w:bookmarkStart w:id="32" w:name="_Toc6381982"/>
      <w:bookmarkStart w:id="33" w:name="_Toc6390686"/>
      <w:bookmarkStart w:id="34" w:name="_Toc6988853"/>
      <w:bookmarkStart w:id="35" w:name="_Toc7440251"/>
      <w:r w:rsidRPr="00AB3A87">
        <w:rPr>
          <w:rFonts w:ascii="Arial" w:eastAsia="Calibri" w:hAnsi="Arial" w:cs="Arial"/>
          <w:sz w:val="20"/>
          <w:szCs w:val="20"/>
        </w:rPr>
        <w:t>Mieszanka kruszywa niezwiązanego po wyprodukowaniu powinna być od razu transportowana na miejsce wbudowania w taki sposób, aby nie uległa rozsegregowaniu i</w:t>
      </w:r>
      <w:r w:rsidR="00C42BB3" w:rsidRPr="00AB3A87">
        <w:rPr>
          <w:rFonts w:ascii="Arial" w:eastAsia="Calibri" w:hAnsi="Arial" w:cs="Arial"/>
          <w:sz w:val="20"/>
          <w:szCs w:val="20"/>
        </w:rPr>
        <w:t> </w:t>
      </w:r>
      <w:r w:rsidRPr="00AB3A87">
        <w:rPr>
          <w:rFonts w:ascii="Arial" w:eastAsia="Calibri" w:hAnsi="Arial" w:cs="Arial"/>
          <w:sz w:val="20"/>
          <w:szCs w:val="20"/>
        </w:rPr>
        <w:t>wysychaniu. Zaleca się w tym celu korzystanie z transportu samochodowego z</w:t>
      </w:r>
      <w:r w:rsidR="00C42BB3" w:rsidRPr="00AB3A87">
        <w:rPr>
          <w:rFonts w:ascii="Arial" w:eastAsia="Calibri" w:hAnsi="Arial" w:cs="Arial"/>
          <w:sz w:val="20"/>
          <w:szCs w:val="20"/>
        </w:rPr>
        <w:t> </w:t>
      </w:r>
      <w:r w:rsidRPr="00AB3A87">
        <w:rPr>
          <w:rFonts w:ascii="Arial" w:eastAsia="Calibri" w:hAnsi="Arial" w:cs="Arial"/>
          <w:sz w:val="20"/>
          <w:szCs w:val="20"/>
        </w:rPr>
        <w:t>zabezpieczoną (przykrytą) skrzynią ładunkową. Mieszanka kruszywa powinna być rozkładana metodą zmechanizowaną przy użyciu zalecanej, elektronicznie sterowanej, rozkładarki, która wstępnie może zagęszczać układaną warstwę kruszywa. Rozkładana warstwa kruszywa powinna być jednakowej grubości, takiej aby jej ostateczna grubość po zagęszczeniu była równa grubości projektowanej. Jeżeli układana konstrukcja składa się z</w:t>
      </w:r>
      <w:r w:rsidR="00C42BB3" w:rsidRPr="00AB3A87">
        <w:rPr>
          <w:rFonts w:ascii="Arial" w:eastAsia="Calibri" w:hAnsi="Arial" w:cs="Arial"/>
          <w:sz w:val="20"/>
          <w:szCs w:val="20"/>
        </w:rPr>
        <w:t> </w:t>
      </w:r>
      <w:r w:rsidRPr="00AB3A87">
        <w:rPr>
          <w:rFonts w:ascii="Arial" w:eastAsia="Calibri" w:hAnsi="Arial" w:cs="Arial"/>
          <w:sz w:val="20"/>
          <w:szCs w:val="20"/>
        </w:rPr>
        <w:t>więcej niż jednej warstwy kruszywa, to każda warstwa powinna być wyprofilowana i</w:t>
      </w:r>
      <w:r w:rsidR="00C42BB3" w:rsidRPr="00AB3A87">
        <w:rPr>
          <w:rFonts w:ascii="Arial" w:eastAsia="Calibri" w:hAnsi="Arial" w:cs="Arial"/>
          <w:sz w:val="20"/>
          <w:szCs w:val="20"/>
        </w:rPr>
        <w:t> </w:t>
      </w:r>
      <w:r w:rsidRPr="00AB3A87">
        <w:rPr>
          <w:rFonts w:ascii="Arial" w:eastAsia="Calibri" w:hAnsi="Arial" w:cs="Arial"/>
          <w:sz w:val="20"/>
          <w:szCs w:val="20"/>
        </w:rPr>
        <w:t>zagęszczona z zachowaniem wymaganych spadków i rzędnych wysokościowych.</w:t>
      </w:r>
      <w:bookmarkEnd w:id="32"/>
      <w:bookmarkEnd w:id="33"/>
      <w:bookmarkEnd w:id="34"/>
      <w:bookmarkEnd w:id="35"/>
      <w:r w:rsidRPr="00AB3A87">
        <w:rPr>
          <w:rFonts w:ascii="Arial" w:eastAsia="Calibri" w:hAnsi="Arial" w:cs="Arial"/>
          <w:sz w:val="20"/>
          <w:szCs w:val="20"/>
        </w:rPr>
        <w:t xml:space="preserve"> </w:t>
      </w:r>
    </w:p>
    <w:p w14:paraId="1E111942" w14:textId="51BB7097" w:rsidR="001132FC" w:rsidRPr="00AB3A87" w:rsidRDefault="00A34C5B" w:rsidP="002369B0">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AB3A87">
        <w:rPr>
          <w:rFonts w:ascii="Arial" w:eastAsia="Calibri" w:hAnsi="Arial" w:cs="Arial"/>
          <w:sz w:val="20"/>
          <w:szCs w:val="20"/>
        </w:rPr>
        <w:t xml:space="preserve">Zawartość wody w mieszance zagęszczonej musi być zgodna z granicami podanymi w tablicy 2.6. </w:t>
      </w:r>
      <w:r w:rsidR="001132FC" w:rsidRPr="00AB3A87">
        <w:rPr>
          <w:rFonts w:ascii="Arial" w:eastAsia="Calibri" w:hAnsi="Arial" w:cs="Arial"/>
          <w:sz w:val="20"/>
          <w:szCs w:val="20"/>
        </w:rPr>
        <w:t>Wilgotność mieszanki kruszywa podczas zagęszczania powinna odpowiadać wilgotności optymalnej, określonej według próby Proctora</w:t>
      </w:r>
      <w:r w:rsidRPr="00AB3A87">
        <w:rPr>
          <w:rFonts w:ascii="Arial" w:eastAsia="Calibri" w:hAnsi="Arial" w:cs="Arial"/>
          <w:sz w:val="20"/>
          <w:szCs w:val="20"/>
        </w:rPr>
        <w:t>, wg PN-EN 13286-2 oraz PN-EN 1097-6</w:t>
      </w:r>
      <w:r w:rsidR="001132FC" w:rsidRPr="00AB3A87">
        <w:rPr>
          <w:rFonts w:ascii="Arial" w:eastAsia="Calibri" w:hAnsi="Arial" w:cs="Arial"/>
          <w:sz w:val="20"/>
          <w:szCs w:val="20"/>
        </w:rPr>
        <w:t>. Mieszanka o większej wilgotności powinna zostać osuszona przez mieszanie i napowietrzanie</w:t>
      </w:r>
      <w:r w:rsidR="00A53D99" w:rsidRPr="00AB3A87">
        <w:rPr>
          <w:rFonts w:ascii="Arial" w:eastAsia="Calibri" w:hAnsi="Arial" w:cs="Arial"/>
          <w:sz w:val="20"/>
          <w:szCs w:val="20"/>
        </w:rPr>
        <w:t xml:space="preserve">. </w:t>
      </w:r>
      <w:r w:rsidR="001132FC" w:rsidRPr="00AB3A87">
        <w:rPr>
          <w:rFonts w:ascii="Arial" w:eastAsia="Calibri" w:hAnsi="Arial" w:cs="Arial"/>
          <w:sz w:val="20"/>
          <w:szCs w:val="20"/>
        </w:rPr>
        <w:t>Jeżeli wilgotność mieszanki kruszywa jest niższa od wartości</w:t>
      </w:r>
      <w:r w:rsidR="00A53D99" w:rsidRPr="00AB3A87">
        <w:rPr>
          <w:rFonts w:ascii="Arial" w:eastAsia="Calibri" w:hAnsi="Arial" w:cs="Arial"/>
          <w:sz w:val="20"/>
          <w:szCs w:val="20"/>
        </w:rPr>
        <w:t xml:space="preserve"> podanej w tablicy 2.6</w:t>
      </w:r>
      <w:r w:rsidR="001132FC" w:rsidRPr="00AB3A87">
        <w:rPr>
          <w:rFonts w:ascii="Arial" w:eastAsia="Calibri" w:hAnsi="Arial" w:cs="Arial"/>
          <w:sz w:val="20"/>
          <w:szCs w:val="20"/>
        </w:rPr>
        <w:t xml:space="preserve">, mieszanka powinna być zwilżona określoną ilością wody i równomiernie wymieszana. </w:t>
      </w:r>
    </w:p>
    <w:p w14:paraId="1102ADE1" w14:textId="77777777" w:rsidR="005C0D3E" w:rsidRPr="00AB3A87" w:rsidRDefault="001132FC" w:rsidP="005C0D3E">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Rozścieloną mieszankę kruszywa należy sprofilować równiarką lub ciężkim szablonem, do spadków poprzecznych i pochyleń podłużnych ustalonych w dokumentacji projektowej. W</w:t>
      </w:r>
      <w:r w:rsidR="00C42BB3" w:rsidRPr="00AB3A87">
        <w:rPr>
          <w:rFonts w:ascii="Arial" w:eastAsia="Calibri" w:hAnsi="Arial" w:cs="Arial"/>
          <w:sz w:val="20"/>
          <w:szCs w:val="20"/>
        </w:rPr>
        <w:t> </w:t>
      </w:r>
      <w:r w:rsidRPr="00AB3A87">
        <w:rPr>
          <w:rFonts w:ascii="Arial" w:eastAsia="Calibri" w:hAnsi="Arial" w:cs="Arial"/>
          <w:sz w:val="20"/>
          <w:szCs w:val="20"/>
        </w:rPr>
        <w:t>czasie profilowania należy wyrównać lokalne wgłębienia.</w:t>
      </w:r>
      <w:r w:rsidR="005C0D3E" w:rsidRPr="00AB3A87">
        <w:rPr>
          <w:rFonts w:ascii="Arial" w:eastAsia="Calibri" w:hAnsi="Arial" w:cs="Arial"/>
          <w:sz w:val="20"/>
          <w:szCs w:val="20"/>
        </w:rPr>
        <w:t xml:space="preserve"> W miejscach, gdzie widoczna jest segregacja kruszywa należy przed zagęszczeniem</w:t>
      </w:r>
    </w:p>
    <w:p w14:paraId="2ED54D5B" w14:textId="77777777" w:rsidR="006F00E4" w:rsidRPr="00AB3A87" w:rsidRDefault="005C0D3E" w:rsidP="005C0D3E">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wymienić kruszywo na materiał o odpowiednich właściwościach.</w:t>
      </w:r>
    </w:p>
    <w:p w14:paraId="480573E0" w14:textId="77777777" w:rsidR="006F00E4" w:rsidRPr="00AB3A87" w:rsidRDefault="006F00E4" w:rsidP="006F00E4">
      <w:pPr>
        <w:pStyle w:val="Zwykytekst"/>
        <w:numPr>
          <w:ilvl w:val="1"/>
          <w:numId w:val="71"/>
        </w:numPr>
        <w:spacing w:before="80" w:line="276" w:lineRule="auto"/>
        <w:ind w:left="709" w:hanging="709"/>
        <w:jc w:val="both"/>
        <w:outlineLvl w:val="1"/>
        <w:rPr>
          <w:rFonts w:ascii="Arial" w:hAnsi="Arial" w:cs="Arial"/>
          <w:b/>
          <w:sz w:val="20"/>
          <w:szCs w:val="20"/>
        </w:rPr>
      </w:pPr>
      <w:bookmarkStart w:id="36" w:name="_Toc64541961"/>
      <w:r w:rsidRPr="00AB3A87">
        <w:rPr>
          <w:rFonts w:ascii="Arial" w:hAnsi="Arial" w:cs="Arial"/>
          <w:b/>
          <w:sz w:val="20"/>
          <w:szCs w:val="20"/>
        </w:rPr>
        <w:t>Zagęszczenie mieszanki</w:t>
      </w:r>
      <w:bookmarkEnd w:id="36"/>
    </w:p>
    <w:p w14:paraId="143B2DB9" w14:textId="77777777" w:rsidR="005C0D3E" w:rsidRPr="00AB3A87" w:rsidRDefault="00145985" w:rsidP="005C0D3E">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AB3A87">
        <w:rPr>
          <w:rFonts w:ascii="Arial" w:eastAsia="Calibri" w:hAnsi="Arial" w:cs="Arial"/>
          <w:sz w:val="20"/>
          <w:szCs w:val="20"/>
        </w:rPr>
        <w:t xml:space="preserve">Po wyprofilowaniu mieszanki kruszywa należy rozpocząć jej zagęszczanie, które należy kontynuować aż do osiągnięcia wymaganego w </w:t>
      </w:r>
      <w:proofErr w:type="spellStart"/>
      <w:r w:rsidRPr="00AB3A87">
        <w:rPr>
          <w:rFonts w:ascii="Arial" w:eastAsia="Calibri" w:hAnsi="Arial" w:cs="Arial"/>
          <w:sz w:val="20"/>
          <w:szCs w:val="20"/>
        </w:rPr>
        <w:t>STWiORB</w:t>
      </w:r>
      <w:proofErr w:type="spellEnd"/>
      <w:r w:rsidRPr="00AB3A87">
        <w:rPr>
          <w:rFonts w:ascii="Arial" w:eastAsia="Calibri" w:hAnsi="Arial" w:cs="Arial"/>
          <w:sz w:val="20"/>
          <w:szCs w:val="20"/>
        </w:rPr>
        <w:t xml:space="preserve"> wskaźnika zagęszczenia. Warstwę kruszywa niezwiązanego należy zagęszczać walcami ogumionymi, walcami wibracyjnymi i gładkimi. Kruszywo o przewadze ziaren grubych zaleca się zagęszczać najpierw walcami ogumionymi, a następnie walcami wibracyjnymi. Kruszywo o przewadze ziaren drobnych zaleca się zagęszczać najpierw walcami ogumionymi, a następnie gładkimi. W miejscach trudno dostępnych należy stosować zagęszczarki płytowe, ubijaki mechaniczne itp.</w:t>
      </w:r>
      <w:r w:rsidR="005C0D3E" w:rsidRPr="00AB3A87">
        <w:rPr>
          <w:rFonts w:ascii="Arial" w:eastAsia="Calibri" w:hAnsi="Arial" w:cs="Arial"/>
          <w:sz w:val="20"/>
          <w:szCs w:val="20"/>
        </w:rPr>
        <w:t xml:space="preserve"> </w:t>
      </w:r>
    </w:p>
    <w:p w14:paraId="3D55C16A" w14:textId="77777777" w:rsidR="00145985" w:rsidRPr="00AB3A87" w:rsidRDefault="005C0D3E" w:rsidP="005C0D3E">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Zagęszczanie walcami na podbudowach o przekroju daszkowym powinno rozpocząć się od krawędzi i przesuwać się pasami podłużnymi w stronę osi jezdni. Zagęszczanie na podbudowach o jednostronnym spadku poprzecznym powinno rozpocząć się od dolnej krawędzi i przesuwać się pasami podłużnymi w stronę górnej krawędzi podbudowy.</w:t>
      </w:r>
    </w:p>
    <w:p w14:paraId="1DE9C39F" w14:textId="77777777" w:rsidR="006F00E4" w:rsidRPr="00AB3A87" w:rsidRDefault="00145985" w:rsidP="009906F5">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AB3A87">
        <w:rPr>
          <w:rFonts w:ascii="Arial" w:eastAsia="Calibri" w:hAnsi="Arial" w:cs="Arial"/>
          <w:sz w:val="20"/>
          <w:szCs w:val="20"/>
        </w:rPr>
        <w:t>Zagęszczenie powinno być równomierne na całej szerokości warstwy. Zaleca się, aby grubość zagęszczanej warstwy nie przekraczała przy walcach statycznych gładkich 15 cm, a przy walcach ogumionych lub wibracyjnych 20 cm.</w:t>
      </w:r>
    </w:p>
    <w:p w14:paraId="2C026283" w14:textId="77777777" w:rsidR="008862C4" w:rsidRPr="00AB3A87" w:rsidRDefault="008862C4" w:rsidP="00480F89">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AB3A87">
        <w:rPr>
          <w:rFonts w:ascii="Arial" w:eastAsia="Calibri" w:hAnsi="Arial" w:cs="Arial"/>
          <w:sz w:val="20"/>
          <w:szCs w:val="20"/>
        </w:rPr>
        <w:lastRenderedPageBreak/>
        <w:t>Zagęszczenie podbudowy należy wykonywać warstwami przy zachowaniu wilgotności o</w:t>
      </w:r>
      <w:r w:rsidR="003E6245" w:rsidRPr="00AB3A87">
        <w:rPr>
          <w:rFonts w:ascii="Arial" w:eastAsia="Calibri" w:hAnsi="Arial" w:cs="Arial"/>
          <w:sz w:val="20"/>
          <w:szCs w:val="20"/>
        </w:rPr>
        <w:t>ptymalnej. W ostatniej fazie za</w:t>
      </w:r>
      <w:r w:rsidRPr="00AB3A87">
        <w:rPr>
          <w:rFonts w:ascii="Arial" w:eastAsia="Calibri" w:hAnsi="Arial" w:cs="Arial"/>
          <w:sz w:val="20"/>
          <w:szCs w:val="20"/>
        </w:rPr>
        <w:t>gęszczania należy sprawdzić profil szablonem. Zagęszczenie podbudowy powinno być równomierne na całej szerokości.</w:t>
      </w:r>
    </w:p>
    <w:p w14:paraId="7289F475" w14:textId="5F3E7D2F" w:rsidR="00E7320D" w:rsidRPr="00AB3A87" w:rsidRDefault="00D277B4" w:rsidP="000A3F08">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AB3A87">
        <w:rPr>
          <w:rFonts w:ascii="Arial" w:eastAsia="Calibri" w:hAnsi="Arial" w:cs="Arial"/>
          <w:sz w:val="20"/>
          <w:szCs w:val="20"/>
        </w:rPr>
        <w:t xml:space="preserve">Wskaźnik zagęszczenia nie powinien być mniejszy od 1,03 (KR </w:t>
      </w:r>
      <w:r w:rsidR="000A3F08" w:rsidRPr="00AB3A87">
        <w:rPr>
          <w:rFonts w:ascii="Arial" w:eastAsia="Calibri" w:hAnsi="Arial" w:cs="Arial"/>
          <w:sz w:val="20"/>
          <w:szCs w:val="20"/>
        </w:rPr>
        <w:t>5</w:t>
      </w:r>
      <w:r w:rsidRPr="00AB3A87">
        <w:rPr>
          <w:rFonts w:ascii="Arial" w:eastAsia="Calibri" w:hAnsi="Arial" w:cs="Arial"/>
          <w:sz w:val="20"/>
          <w:szCs w:val="20"/>
        </w:rPr>
        <w:t xml:space="preserve"> -KR 7) oraz 1,00 dla pozostałych dróg.</w:t>
      </w:r>
      <w:r w:rsidR="008862C4" w:rsidRPr="00AB3A87">
        <w:rPr>
          <w:rFonts w:ascii="Arial" w:eastAsia="Calibri" w:hAnsi="Arial" w:cs="Arial"/>
          <w:sz w:val="20"/>
          <w:szCs w:val="20"/>
        </w:rPr>
        <w:t xml:space="preserve"> Zagęszczenie kontroluje się płytą VSS przez sprawdzenie modułu odkształcenia.</w:t>
      </w:r>
      <w:r w:rsidR="005C0D3E" w:rsidRPr="00AB3A87">
        <w:rPr>
          <w:rFonts w:ascii="Arial" w:eastAsia="Calibri" w:hAnsi="Arial" w:cs="Arial"/>
          <w:sz w:val="20"/>
          <w:szCs w:val="20"/>
        </w:rPr>
        <w:t xml:space="preserve"> Zagęszczenie podbudowy stabilizowanej mechanicznie należy uznać za prawidłowe, gdy stosunek wtórnego modułu E</w:t>
      </w:r>
      <w:r w:rsidR="005C0D3E" w:rsidRPr="00AB3A87">
        <w:rPr>
          <w:rFonts w:ascii="Arial" w:eastAsia="Calibri" w:hAnsi="Arial" w:cs="Arial"/>
          <w:sz w:val="20"/>
          <w:szCs w:val="20"/>
          <w:vertAlign w:val="subscript"/>
        </w:rPr>
        <w:t>2</w:t>
      </w:r>
      <w:r w:rsidR="005C0D3E" w:rsidRPr="00AB3A87">
        <w:rPr>
          <w:rFonts w:ascii="Arial" w:eastAsia="Calibri" w:hAnsi="Arial" w:cs="Arial"/>
          <w:sz w:val="20"/>
          <w:szCs w:val="20"/>
        </w:rPr>
        <w:t xml:space="preserve"> do pierwotnego modułu odkształcenia E</w:t>
      </w:r>
      <w:r w:rsidR="005C0D3E" w:rsidRPr="00AB3A87">
        <w:rPr>
          <w:rFonts w:ascii="Arial" w:eastAsia="Calibri" w:hAnsi="Arial" w:cs="Arial"/>
          <w:sz w:val="20"/>
          <w:szCs w:val="20"/>
          <w:vertAlign w:val="subscript"/>
        </w:rPr>
        <w:t>1</w:t>
      </w:r>
      <w:r w:rsidR="005C0D3E" w:rsidRPr="00AB3A87">
        <w:rPr>
          <w:rFonts w:ascii="Arial" w:eastAsia="Calibri" w:hAnsi="Arial" w:cs="Arial"/>
          <w:sz w:val="20"/>
          <w:szCs w:val="20"/>
        </w:rPr>
        <w:t xml:space="preserve"> jest nie większy od 2,2 dla każdej warstwy konstrukcyjnej podbudowy. Wskaźnik zagęszczenia podbudowy powinien odpowiadać przyjętemu poziomowi wskaźnika nośności podbudowy wg tablicy 6.8.</w:t>
      </w:r>
    </w:p>
    <w:p w14:paraId="3174278A" w14:textId="77777777" w:rsidR="00EC237F" w:rsidRPr="00AB3A87" w:rsidRDefault="00EC237F" w:rsidP="00EC237F">
      <w:pPr>
        <w:pStyle w:val="Zwykytekst"/>
        <w:numPr>
          <w:ilvl w:val="1"/>
          <w:numId w:val="71"/>
        </w:numPr>
        <w:spacing w:before="80" w:line="276" w:lineRule="auto"/>
        <w:ind w:left="709" w:hanging="709"/>
        <w:jc w:val="both"/>
        <w:outlineLvl w:val="1"/>
        <w:rPr>
          <w:rFonts w:ascii="Arial" w:hAnsi="Arial" w:cs="Arial"/>
          <w:b/>
          <w:sz w:val="20"/>
          <w:szCs w:val="20"/>
        </w:rPr>
      </w:pPr>
      <w:bookmarkStart w:id="37" w:name="_Toc64541962"/>
      <w:r w:rsidRPr="00AB3A87">
        <w:rPr>
          <w:rFonts w:ascii="Arial" w:hAnsi="Arial" w:cs="Arial"/>
          <w:b/>
          <w:sz w:val="20"/>
          <w:szCs w:val="20"/>
        </w:rPr>
        <w:t xml:space="preserve">Utrzymanie </w:t>
      </w:r>
      <w:r w:rsidR="00C77253" w:rsidRPr="00AB3A87">
        <w:rPr>
          <w:rFonts w:ascii="Arial" w:hAnsi="Arial" w:cs="Arial"/>
          <w:b/>
          <w:sz w:val="20"/>
          <w:szCs w:val="20"/>
        </w:rPr>
        <w:t xml:space="preserve">wykonanej </w:t>
      </w:r>
      <w:r w:rsidRPr="00AB3A87">
        <w:rPr>
          <w:rFonts w:ascii="Arial" w:hAnsi="Arial" w:cs="Arial"/>
          <w:b/>
          <w:sz w:val="20"/>
          <w:szCs w:val="20"/>
        </w:rPr>
        <w:t>warstwy</w:t>
      </w:r>
      <w:bookmarkEnd w:id="37"/>
    </w:p>
    <w:p w14:paraId="501D9680" w14:textId="77777777" w:rsidR="00EC237F" w:rsidRPr="00AB3A87" w:rsidRDefault="00EC237F" w:rsidP="00EC237F">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AB3A87">
        <w:rPr>
          <w:rFonts w:ascii="Arial" w:eastAsia="Calibri" w:hAnsi="Arial" w:cs="Arial"/>
          <w:sz w:val="20"/>
          <w:szCs w:val="20"/>
        </w:rPr>
        <w:t xml:space="preserve">Warstwa po wykonaniu, a przed ułożeniem następnej warstwy powinna być utrzymywana w dobrym stanie. Jeżeli Wykonawca będzie wykorzystywał, gotową warstwę do ruchu budowlanego, to jest obowiązany naprawić wszelkie jej uszkodzenia spowodowane przez ten ruch. </w:t>
      </w:r>
    </w:p>
    <w:p w14:paraId="1A237D46" w14:textId="77777777" w:rsidR="00C77253" w:rsidRPr="00AB3A87" w:rsidRDefault="00C77253" w:rsidP="00E024AC">
      <w:pPr>
        <w:pStyle w:val="Akapitzlist"/>
        <w:numPr>
          <w:ilvl w:val="1"/>
          <w:numId w:val="71"/>
        </w:numPr>
        <w:autoSpaceDN/>
        <w:spacing w:before="80" w:line="276" w:lineRule="auto"/>
        <w:ind w:left="709" w:hanging="709"/>
        <w:jc w:val="both"/>
        <w:textAlignment w:val="auto"/>
        <w:outlineLvl w:val="1"/>
        <w:rPr>
          <w:rFonts w:ascii="Arial" w:eastAsia="Calibri" w:hAnsi="Arial" w:cs="Arial"/>
          <w:b/>
          <w:sz w:val="20"/>
          <w:szCs w:val="20"/>
        </w:rPr>
      </w:pPr>
      <w:bookmarkStart w:id="38" w:name="_Toc64541963"/>
      <w:r w:rsidRPr="00AB3A87">
        <w:rPr>
          <w:rFonts w:ascii="Arial" w:eastAsia="Calibri" w:hAnsi="Arial" w:cs="Arial"/>
          <w:b/>
          <w:sz w:val="20"/>
          <w:szCs w:val="20"/>
        </w:rPr>
        <w:t>Roboty wykończeniowe</w:t>
      </w:r>
      <w:bookmarkEnd w:id="38"/>
    </w:p>
    <w:p w14:paraId="5E89B8ED" w14:textId="1B3DB62E" w:rsidR="00C77253" w:rsidRPr="00AB3A87" w:rsidRDefault="00C77253" w:rsidP="00C77253">
      <w:pPr>
        <w:pStyle w:val="Akapitzlist"/>
        <w:numPr>
          <w:ilvl w:val="2"/>
          <w:numId w:val="71"/>
        </w:numPr>
        <w:overflowPunct w:val="0"/>
        <w:autoSpaceDE w:val="0"/>
        <w:spacing w:line="276" w:lineRule="auto"/>
        <w:ind w:left="709" w:hanging="709"/>
        <w:jc w:val="both"/>
        <w:textAlignment w:val="auto"/>
        <w:rPr>
          <w:rFonts w:ascii="Arial" w:eastAsiaTheme="minorEastAsia" w:hAnsi="Arial" w:cs="Arial"/>
          <w:kern w:val="0"/>
          <w:sz w:val="20"/>
          <w:szCs w:val="20"/>
        </w:rPr>
      </w:pPr>
      <w:r w:rsidRPr="00AB3A87">
        <w:rPr>
          <w:rFonts w:ascii="Arial" w:eastAsiaTheme="minorEastAsia" w:hAnsi="Arial" w:cs="Arial"/>
          <w:kern w:val="0"/>
          <w:sz w:val="20"/>
          <w:szCs w:val="20"/>
        </w:rPr>
        <w:t xml:space="preserve">Roboty wykończeniowe, zgodne z dokumentacją projektową, </w:t>
      </w:r>
      <w:proofErr w:type="spellStart"/>
      <w:r w:rsidRPr="00AB3A87">
        <w:rPr>
          <w:rFonts w:ascii="Arial" w:eastAsiaTheme="minorEastAsia" w:hAnsi="Arial" w:cs="Arial"/>
          <w:kern w:val="0"/>
          <w:sz w:val="20"/>
          <w:szCs w:val="20"/>
        </w:rPr>
        <w:t>ST</w:t>
      </w:r>
      <w:r w:rsidR="00A05C8F" w:rsidRPr="00AB3A87">
        <w:rPr>
          <w:rFonts w:ascii="Arial" w:eastAsiaTheme="minorEastAsia" w:hAnsi="Arial" w:cs="Arial"/>
          <w:kern w:val="0"/>
          <w:sz w:val="20"/>
          <w:szCs w:val="20"/>
        </w:rPr>
        <w:t>WiORB</w:t>
      </w:r>
      <w:proofErr w:type="spellEnd"/>
      <w:r w:rsidRPr="00AB3A87">
        <w:rPr>
          <w:rFonts w:ascii="Arial" w:eastAsiaTheme="minorEastAsia" w:hAnsi="Arial" w:cs="Arial"/>
          <w:kern w:val="0"/>
          <w:sz w:val="20"/>
          <w:szCs w:val="20"/>
        </w:rPr>
        <w:t xml:space="preserve"> lub wskazaniami </w:t>
      </w:r>
      <w:r w:rsidR="006A3586" w:rsidRPr="00AB3A87">
        <w:rPr>
          <w:rFonts w:ascii="Arial" w:eastAsiaTheme="minorEastAsia" w:hAnsi="Arial" w:cs="Arial"/>
          <w:kern w:val="0"/>
          <w:sz w:val="20"/>
          <w:szCs w:val="20"/>
        </w:rPr>
        <w:t>Inżyniera/Inspektora Nadzoru/</w:t>
      </w:r>
      <w:r w:rsidR="00744C7C" w:rsidRPr="00AB3A87">
        <w:rPr>
          <w:rFonts w:ascii="Arial" w:eastAsiaTheme="minorEastAsia" w:hAnsi="Arial" w:cs="Arial"/>
          <w:kern w:val="0"/>
          <w:sz w:val="20"/>
          <w:szCs w:val="20"/>
        </w:rPr>
        <w:t>Zamawiającego</w:t>
      </w:r>
      <w:r w:rsidRPr="00AB3A87">
        <w:rPr>
          <w:rFonts w:ascii="Arial" w:eastAsiaTheme="minorEastAsia" w:hAnsi="Arial" w:cs="Arial"/>
          <w:kern w:val="0"/>
          <w:sz w:val="20"/>
          <w:szCs w:val="20"/>
        </w:rPr>
        <w:t xml:space="preserve"> dotyczą prac związa</w:t>
      </w:r>
      <w:r w:rsidR="00E93DC8" w:rsidRPr="00AB3A87">
        <w:rPr>
          <w:rFonts w:ascii="Arial" w:eastAsiaTheme="minorEastAsia" w:hAnsi="Arial" w:cs="Arial"/>
          <w:kern w:val="0"/>
          <w:sz w:val="20"/>
          <w:szCs w:val="20"/>
        </w:rPr>
        <w:t>nych z dostosowaniem wykonanych</w:t>
      </w:r>
      <w:r w:rsidRPr="00AB3A87">
        <w:rPr>
          <w:rFonts w:ascii="Arial" w:eastAsiaTheme="minorEastAsia" w:hAnsi="Arial" w:cs="Arial"/>
          <w:kern w:val="0"/>
          <w:sz w:val="20"/>
          <w:szCs w:val="20"/>
        </w:rPr>
        <w:t xml:space="preserve"> robót do istniejących warunków terenowych, takie jak:</w:t>
      </w:r>
    </w:p>
    <w:p w14:paraId="64883569" w14:textId="77777777" w:rsidR="00C77253" w:rsidRPr="00AB3A87" w:rsidRDefault="00C77253" w:rsidP="009C62C7">
      <w:pPr>
        <w:pStyle w:val="Akapitzlist"/>
        <w:numPr>
          <w:ilvl w:val="0"/>
          <w:numId w:val="86"/>
        </w:numPr>
        <w:tabs>
          <w:tab w:val="left" w:pos="1134"/>
        </w:tabs>
        <w:overflowPunct w:val="0"/>
        <w:autoSpaceDE w:val="0"/>
        <w:spacing w:line="276" w:lineRule="auto"/>
        <w:ind w:hanging="11"/>
        <w:jc w:val="both"/>
        <w:textAlignment w:val="auto"/>
        <w:rPr>
          <w:rFonts w:ascii="Arial" w:eastAsiaTheme="minorEastAsia" w:hAnsi="Arial" w:cs="Arial"/>
          <w:kern w:val="0"/>
          <w:sz w:val="20"/>
          <w:szCs w:val="20"/>
        </w:rPr>
      </w:pPr>
      <w:r w:rsidRPr="00AB3A87">
        <w:rPr>
          <w:rFonts w:ascii="Arial" w:eastAsiaTheme="minorEastAsia" w:hAnsi="Arial" w:cs="Arial"/>
          <w:kern w:val="0"/>
          <w:sz w:val="20"/>
          <w:szCs w:val="20"/>
        </w:rPr>
        <w:t>odtworzenie przeszkód czasowo usuniętych,</w:t>
      </w:r>
    </w:p>
    <w:p w14:paraId="5875EAC3" w14:textId="77777777" w:rsidR="00C77253" w:rsidRPr="00AB3A87" w:rsidRDefault="00C77253" w:rsidP="009C62C7">
      <w:pPr>
        <w:pStyle w:val="Akapitzlist"/>
        <w:numPr>
          <w:ilvl w:val="0"/>
          <w:numId w:val="86"/>
        </w:numPr>
        <w:tabs>
          <w:tab w:val="left" w:pos="1134"/>
        </w:tabs>
        <w:overflowPunct w:val="0"/>
        <w:autoSpaceDE w:val="0"/>
        <w:spacing w:line="276" w:lineRule="auto"/>
        <w:ind w:left="1134" w:hanging="425"/>
        <w:jc w:val="both"/>
        <w:textAlignment w:val="auto"/>
        <w:rPr>
          <w:rFonts w:ascii="Arial" w:eastAsiaTheme="minorEastAsia" w:hAnsi="Arial" w:cs="Arial"/>
          <w:kern w:val="0"/>
          <w:sz w:val="20"/>
          <w:szCs w:val="20"/>
        </w:rPr>
      </w:pPr>
      <w:r w:rsidRPr="00AB3A87">
        <w:rPr>
          <w:rFonts w:ascii="Arial" w:eastAsiaTheme="minorEastAsia" w:hAnsi="Arial" w:cs="Arial"/>
          <w:kern w:val="0"/>
          <w:sz w:val="20"/>
          <w:szCs w:val="20"/>
        </w:rPr>
        <w:t>uzupełnienie zniszczonych w czasie robót istniejących elementów drogowych lub terenowych,</w:t>
      </w:r>
    </w:p>
    <w:p w14:paraId="3EBC3114" w14:textId="77777777" w:rsidR="00C77253" w:rsidRPr="00AB3A87" w:rsidRDefault="00C77253" w:rsidP="009C62C7">
      <w:pPr>
        <w:pStyle w:val="Akapitzlist"/>
        <w:numPr>
          <w:ilvl w:val="1"/>
          <w:numId w:val="87"/>
        </w:numPr>
        <w:tabs>
          <w:tab w:val="left" w:pos="1134"/>
        </w:tabs>
        <w:overflowPunct w:val="0"/>
        <w:autoSpaceDE w:val="0"/>
        <w:spacing w:line="276" w:lineRule="auto"/>
        <w:ind w:left="720" w:hanging="11"/>
        <w:jc w:val="both"/>
        <w:textAlignment w:val="auto"/>
        <w:rPr>
          <w:rFonts w:ascii="Arial" w:eastAsiaTheme="minorEastAsia" w:hAnsi="Arial" w:cs="Arial"/>
          <w:kern w:val="0"/>
          <w:sz w:val="20"/>
          <w:szCs w:val="20"/>
        </w:rPr>
      </w:pPr>
      <w:r w:rsidRPr="00AB3A87">
        <w:rPr>
          <w:rFonts w:ascii="Arial" w:eastAsiaTheme="minorEastAsia" w:hAnsi="Arial" w:cs="Arial"/>
          <w:kern w:val="0"/>
          <w:sz w:val="20"/>
          <w:szCs w:val="20"/>
        </w:rPr>
        <w:t>roboty porządkujące otoczenie terenu robót,</w:t>
      </w:r>
    </w:p>
    <w:p w14:paraId="54B397DE" w14:textId="77777777" w:rsidR="00F778DC" w:rsidRPr="00AB3A87" w:rsidRDefault="00C77253" w:rsidP="00043155">
      <w:pPr>
        <w:pStyle w:val="Akapitzlist"/>
        <w:numPr>
          <w:ilvl w:val="1"/>
          <w:numId w:val="87"/>
        </w:numPr>
        <w:tabs>
          <w:tab w:val="left" w:pos="1134"/>
        </w:tabs>
        <w:overflowPunct w:val="0"/>
        <w:autoSpaceDE w:val="0"/>
        <w:spacing w:line="276" w:lineRule="auto"/>
        <w:ind w:left="720" w:hanging="11"/>
        <w:jc w:val="both"/>
        <w:textAlignment w:val="auto"/>
        <w:rPr>
          <w:rFonts w:ascii="Arial" w:eastAsiaTheme="minorEastAsia" w:hAnsi="Arial" w:cs="Arial"/>
          <w:kern w:val="0"/>
          <w:sz w:val="20"/>
          <w:szCs w:val="20"/>
        </w:rPr>
      </w:pPr>
      <w:r w:rsidRPr="00AB3A87">
        <w:rPr>
          <w:rFonts w:ascii="Arial" w:eastAsiaTheme="minorEastAsia" w:hAnsi="Arial" w:cs="Arial"/>
          <w:kern w:val="0"/>
          <w:sz w:val="20"/>
          <w:szCs w:val="20"/>
        </w:rPr>
        <w:t>usunięcie oznakowania drogi wprowadzonego na okres robót.</w:t>
      </w:r>
    </w:p>
    <w:p w14:paraId="08D6040E" w14:textId="77777777" w:rsidR="00BE676C" w:rsidRPr="00AB3A87" w:rsidRDefault="00BE676C" w:rsidP="00BE676C">
      <w:pPr>
        <w:pStyle w:val="Zwykytekst"/>
        <w:numPr>
          <w:ilvl w:val="0"/>
          <w:numId w:val="71"/>
        </w:numPr>
        <w:spacing w:line="276" w:lineRule="auto"/>
        <w:ind w:left="709" w:hanging="709"/>
        <w:jc w:val="both"/>
        <w:outlineLvl w:val="0"/>
        <w:rPr>
          <w:rFonts w:ascii="Arial" w:hAnsi="Arial" w:cs="Arial"/>
          <w:b/>
          <w:sz w:val="20"/>
          <w:szCs w:val="20"/>
        </w:rPr>
      </w:pPr>
      <w:bookmarkStart w:id="39" w:name="_Toc64541964"/>
      <w:r w:rsidRPr="00AB3A87">
        <w:rPr>
          <w:rFonts w:ascii="Arial" w:hAnsi="Arial" w:cs="Arial"/>
          <w:b/>
          <w:sz w:val="20"/>
          <w:szCs w:val="20"/>
        </w:rPr>
        <w:t>KONTROLA JAKOŚCI ROBÓT</w:t>
      </w:r>
      <w:bookmarkEnd w:id="39"/>
    </w:p>
    <w:p w14:paraId="15664FDA" w14:textId="77777777" w:rsidR="00BE676C" w:rsidRPr="00AB3A87" w:rsidRDefault="00BE676C" w:rsidP="00BE676C">
      <w:pPr>
        <w:pStyle w:val="Zwykytekst"/>
        <w:numPr>
          <w:ilvl w:val="1"/>
          <w:numId w:val="71"/>
        </w:numPr>
        <w:spacing w:before="80" w:line="276" w:lineRule="auto"/>
        <w:ind w:left="709" w:hanging="709"/>
        <w:jc w:val="both"/>
        <w:outlineLvl w:val="1"/>
        <w:rPr>
          <w:rFonts w:ascii="Arial" w:hAnsi="Arial" w:cs="Arial"/>
          <w:b/>
          <w:sz w:val="20"/>
          <w:szCs w:val="20"/>
        </w:rPr>
      </w:pPr>
      <w:bookmarkStart w:id="40" w:name="_Toc64541965"/>
      <w:r w:rsidRPr="00AB3A87">
        <w:rPr>
          <w:rFonts w:ascii="Arial" w:hAnsi="Arial" w:cs="Arial"/>
          <w:b/>
          <w:sz w:val="20"/>
          <w:szCs w:val="20"/>
        </w:rPr>
        <w:t>Ogólne wymagania dotyczące kontroli jakości robót</w:t>
      </w:r>
      <w:bookmarkEnd w:id="40"/>
    </w:p>
    <w:p w14:paraId="11120B9B" w14:textId="67E40249" w:rsidR="00BE676C" w:rsidRPr="00AB3A87" w:rsidRDefault="00BE676C" w:rsidP="00BE676C">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AB3A87">
        <w:rPr>
          <w:rFonts w:ascii="Arial" w:eastAsia="Calibri" w:hAnsi="Arial" w:cs="Arial"/>
          <w:sz w:val="20"/>
          <w:szCs w:val="20"/>
        </w:rPr>
        <w:t xml:space="preserve">Ogólne wymagania dotyczące kontroli jakości robót podano w </w:t>
      </w:r>
      <w:proofErr w:type="spellStart"/>
      <w:r w:rsidR="00E024AC" w:rsidRPr="00AB3A87">
        <w:rPr>
          <w:rFonts w:ascii="Arial" w:eastAsia="Calibri" w:hAnsi="Arial" w:cs="Arial"/>
          <w:sz w:val="20"/>
          <w:szCs w:val="20"/>
        </w:rPr>
        <w:t>STWiORB</w:t>
      </w:r>
      <w:proofErr w:type="spellEnd"/>
      <w:r w:rsidRPr="00AB3A87">
        <w:rPr>
          <w:rFonts w:ascii="Arial" w:eastAsia="Calibri" w:hAnsi="Arial" w:cs="Arial"/>
          <w:sz w:val="20"/>
          <w:szCs w:val="20"/>
        </w:rPr>
        <w:t xml:space="preserve"> D</w:t>
      </w:r>
      <w:r w:rsidR="00F20504" w:rsidRPr="00AB3A87">
        <w:rPr>
          <w:rFonts w:ascii="Arial" w:eastAsia="Calibri" w:hAnsi="Arial" w:cs="Arial"/>
          <w:sz w:val="20"/>
          <w:szCs w:val="20"/>
        </w:rPr>
        <w:t>.</w:t>
      </w:r>
      <w:r w:rsidRPr="00AB3A87">
        <w:rPr>
          <w:rFonts w:ascii="Arial" w:eastAsia="Calibri" w:hAnsi="Arial" w:cs="Arial"/>
          <w:sz w:val="20"/>
          <w:szCs w:val="20"/>
        </w:rPr>
        <w:t>00.00.00, Wymagania ogólne" punkt 6.</w:t>
      </w:r>
    </w:p>
    <w:p w14:paraId="7C53EFA1" w14:textId="77777777" w:rsidR="00BE676C" w:rsidRPr="00AB3A87" w:rsidRDefault="00BE676C" w:rsidP="00BE676C">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AB3A87">
        <w:rPr>
          <w:rFonts w:ascii="Arial" w:eastAsia="Calibri" w:hAnsi="Arial" w:cs="Arial"/>
          <w:sz w:val="20"/>
          <w:szCs w:val="20"/>
        </w:rPr>
        <w:t>Badania i pomiary dzielą się na:</w:t>
      </w:r>
    </w:p>
    <w:p w14:paraId="3B1CE7C7" w14:textId="630588FB" w:rsidR="00BE676C" w:rsidRPr="00AB3A87" w:rsidRDefault="00BE676C" w:rsidP="00BE676C">
      <w:pPr>
        <w:spacing w:line="276" w:lineRule="auto"/>
        <w:ind w:left="1134" w:hanging="426"/>
        <w:rPr>
          <w:rFonts w:ascii="Arial" w:eastAsia="Calibri" w:hAnsi="Arial" w:cs="Arial"/>
          <w:sz w:val="20"/>
          <w:szCs w:val="20"/>
        </w:rPr>
      </w:pPr>
      <w:r w:rsidRPr="00AB3A87">
        <w:rPr>
          <w:rFonts w:ascii="Arial" w:eastAsia="Calibri" w:hAnsi="Arial" w:cs="Arial"/>
          <w:sz w:val="20"/>
          <w:szCs w:val="20"/>
        </w:rPr>
        <w:t xml:space="preserve">a) </w:t>
      </w:r>
      <w:r w:rsidRPr="00AB3A87">
        <w:rPr>
          <w:rFonts w:ascii="Arial" w:eastAsia="Calibri" w:hAnsi="Arial" w:cs="Arial"/>
          <w:sz w:val="20"/>
          <w:szCs w:val="20"/>
        </w:rPr>
        <w:tab/>
        <w:t xml:space="preserve">badania </w:t>
      </w:r>
      <w:r w:rsidR="006A3586" w:rsidRPr="00AB3A87">
        <w:rPr>
          <w:rFonts w:ascii="Arial" w:eastAsia="Calibri" w:hAnsi="Arial" w:cs="Arial"/>
          <w:sz w:val="20"/>
          <w:szCs w:val="20"/>
        </w:rPr>
        <w:t xml:space="preserve">i pomiary </w:t>
      </w:r>
      <w:r w:rsidRPr="00AB3A87">
        <w:rPr>
          <w:rFonts w:ascii="Arial" w:eastAsia="Calibri" w:hAnsi="Arial" w:cs="Arial"/>
          <w:sz w:val="20"/>
          <w:szCs w:val="20"/>
        </w:rPr>
        <w:t>Wykonawcy (w ramach własnego nadzoru),</w:t>
      </w:r>
    </w:p>
    <w:p w14:paraId="5EF49389" w14:textId="3CE218A0" w:rsidR="00BE676C" w:rsidRPr="00AB3A87" w:rsidRDefault="00BE676C" w:rsidP="00BE676C">
      <w:pPr>
        <w:spacing w:line="276" w:lineRule="auto"/>
        <w:ind w:left="1134" w:hanging="426"/>
        <w:rPr>
          <w:rFonts w:ascii="Arial" w:eastAsia="Calibri" w:hAnsi="Arial" w:cs="Arial"/>
          <w:sz w:val="20"/>
          <w:szCs w:val="20"/>
        </w:rPr>
      </w:pPr>
      <w:r w:rsidRPr="00AB3A87">
        <w:rPr>
          <w:rFonts w:ascii="Arial" w:eastAsia="Calibri" w:hAnsi="Arial" w:cs="Arial"/>
          <w:sz w:val="20"/>
          <w:szCs w:val="20"/>
        </w:rPr>
        <w:t xml:space="preserve">b) </w:t>
      </w:r>
      <w:r w:rsidRPr="00AB3A87">
        <w:rPr>
          <w:rFonts w:ascii="Arial" w:eastAsia="Calibri" w:hAnsi="Arial" w:cs="Arial"/>
          <w:sz w:val="20"/>
          <w:szCs w:val="20"/>
        </w:rPr>
        <w:tab/>
        <w:t xml:space="preserve">badania </w:t>
      </w:r>
      <w:r w:rsidR="006A3586" w:rsidRPr="00AB3A87">
        <w:rPr>
          <w:rFonts w:ascii="Arial" w:eastAsia="Calibri" w:hAnsi="Arial" w:cs="Arial"/>
          <w:sz w:val="20"/>
          <w:szCs w:val="20"/>
        </w:rPr>
        <w:t xml:space="preserve">i pomiary </w:t>
      </w:r>
      <w:r w:rsidRPr="00AB3A87">
        <w:rPr>
          <w:rFonts w:ascii="Arial" w:eastAsia="Calibri" w:hAnsi="Arial" w:cs="Arial"/>
          <w:sz w:val="20"/>
          <w:szCs w:val="20"/>
        </w:rPr>
        <w:t xml:space="preserve">kontrolne, wykonywane na zlecenie </w:t>
      </w:r>
      <w:r w:rsidR="006A3586" w:rsidRPr="00AB3A87">
        <w:rPr>
          <w:rFonts w:ascii="Arial" w:eastAsia="Calibri" w:hAnsi="Arial" w:cs="Arial"/>
          <w:sz w:val="20"/>
          <w:szCs w:val="20"/>
        </w:rPr>
        <w:t>Inżyniera/Inspektora Nadzoru</w:t>
      </w:r>
      <w:r w:rsidR="00744C7C" w:rsidRPr="00AB3A87">
        <w:rPr>
          <w:rFonts w:ascii="Arial" w:eastAsia="Calibri" w:hAnsi="Arial" w:cs="Arial"/>
          <w:sz w:val="20"/>
          <w:szCs w:val="20"/>
        </w:rPr>
        <w:t>/Zamawiającego</w:t>
      </w:r>
      <w:r w:rsidRPr="00AB3A87">
        <w:rPr>
          <w:rFonts w:ascii="Arial" w:eastAsia="Calibri" w:hAnsi="Arial" w:cs="Arial"/>
          <w:sz w:val="20"/>
          <w:szCs w:val="20"/>
        </w:rPr>
        <w:t xml:space="preserve"> przez Laboratorium Zamawiającego. </w:t>
      </w:r>
    </w:p>
    <w:p w14:paraId="67CCCB3B" w14:textId="586941C9" w:rsidR="00BE676C" w:rsidRPr="00AB3A87" w:rsidRDefault="00BE676C" w:rsidP="00BE676C">
      <w:pPr>
        <w:spacing w:line="276" w:lineRule="auto"/>
        <w:ind w:firstLine="708"/>
        <w:jc w:val="both"/>
        <w:rPr>
          <w:rFonts w:ascii="Arial" w:eastAsia="Calibri" w:hAnsi="Arial" w:cs="Arial"/>
          <w:sz w:val="20"/>
          <w:szCs w:val="20"/>
          <w:highlight w:val="lightGray"/>
        </w:rPr>
      </w:pPr>
      <w:r w:rsidRPr="00AB3A87">
        <w:rPr>
          <w:rFonts w:ascii="Arial" w:eastAsia="Calibri" w:hAnsi="Arial" w:cs="Arial"/>
          <w:sz w:val="20"/>
          <w:szCs w:val="20"/>
        </w:rPr>
        <w:t>Badania i pomiary kontrolne dzielą się na podstawowe, dodatkowe i arbitrażowe</w:t>
      </w:r>
      <w:r w:rsidRPr="00AB3A87">
        <w:rPr>
          <w:rFonts w:ascii="Arial" w:eastAsia="Calibri" w:hAnsi="Arial" w:cs="Arial"/>
          <w:sz w:val="20"/>
          <w:szCs w:val="20"/>
          <w:highlight w:val="lightGray"/>
        </w:rPr>
        <w:t>.</w:t>
      </w:r>
    </w:p>
    <w:p w14:paraId="103ACCAF" w14:textId="65154E71" w:rsidR="00085DA9" w:rsidRPr="00AB3A87" w:rsidRDefault="00085DA9" w:rsidP="00085DA9">
      <w:pPr>
        <w:spacing w:before="120" w:after="120"/>
        <w:ind w:left="709"/>
        <w:jc w:val="both"/>
        <w:rPr>
          <w:rFonts w:ascii="Arial" w:hAnsi="Arial" w:cs="Arial"/>
          <w:sz w:val="20"/>
          <w:szCs w:val="20"/>
        </w:rPr>
      </w:pPr>
      <w:r w:rsidRPr="00AB3A87">
        <w:rPr>
          <w:rFonts w:ascii="Arial" w:hAnsi="Arial" w:cs="Arial"/>
          <w:sz w:val="20"/>
          <w:szCs w:val="20"/>
        </w:rPr>
        <w:t>W uzasadnionych przypadkach w ramach badań i pomiarów kontrolnych dopuszcza się wykonanie badań i pomiarów kontrolnych dodatkowych lub badań i pomiarów arbitrażowych.</w:t>
      </w:r>
    </w:p>
    <w:p w14:paraId="3ACB00CF" w14:textId="77777777" w:rsidR="00085DA9" w:rsidRPr="00AB3A87" w:rsidRDefault="00085DA9" w:rsidP="00085DA9">
      <w:pPr>
        <w:spacing w:line="276" w:lineRule="auto"/>
        <w:ind w:left="709"/>
        <w:jc w:val="both"/>
        <w:rPr>
          <w:rFonts w:ascii="Arial" w:hAnsi="Arial" w:cs="Arial"/>
          <w:sz w:val="20"/>
          <w:szCs w:val="20"/>
        </w:rPr>
      </w:pPr>
      <w:r w:rsidRPr="00AB3A87">
        <w:rPr>
          <w:rFonts w:ascii="Arial" w:hAnsi="Arial" w:cs="Arial"/>
          <w:sz w:val="20"/>
          <w:szCs w:val="20"/>
        </w:rPr>
        <w:t>Badania obejmują:</w:t>
      </w:r>
    </w:p>
    <w:p w14:paraId="18EAD7A0" w14:textId="1AF44E14" w:rsidR="00085DA9" w:rsidRPr="00AB3A87" w:rsidRDefault="00085DA9" w:rsidP="00085DA9">
      <w:pPr>
        <w:pStyle w:val="Akapitzlist"/>
        <w:numPr>
          <w:ilvl w:val="0"/>
          <w:numId w:val="95"/>
        </w:numPr>
        <w:autoSpaceDN/>
        <w:spacing w:line="276" w:lineRule="auto"/>
        <w:ind w:left="993" w:hanging="284"/>
        <w:jc w:val="both"/>
        <w:textAlignment w:val="auto"/>
        <w:rPr>
          <w:rFonts w:ascii="Arial" w:hAnsi="Arial" w:cs="Arial"/>
          <w:sz w:val="20"/>
          <w:szCs w:val="20"/>
        </w:rPr>
      </w:pPr>
      <w:r w:rsidRPr="00AB3A87">
        <w:rPr>
          <w:rFonts w:ascii="Arial" w:hAnsi="Arial" w:cs="Arial"/>
          <w:sz w:val="20"/>
          <w:szCs w:val="20"/>
        </w:rPr>
        <w:t>pobranie próbek,</w:t>
      </w:r>
    </w:p>
    <w:p w14:paraId="045EC11D" w14:textId="77777777" w:rsidR="00085DA9" w:rsidRPr="00AB3A87" w:rsidRDefault="00085DA9" w:rsidP="00085DA9">
      <w:pPr>
        <w:pStyle w:val="Akapitzlist"/>
        <w:numPr>
          <w:ilvl w:val="0"/>
          <w:numId w:val="95"/>
        </w:numPr>
        <w:autoSpaceDN/>
        <w:spacing w:line="276" w:lineRule="auto"/>
        <w:ind w:left="993" w:hanging="284"/>
        <w:jc w:val="both"/>
        <w:textAlignment w:val="auto"/>
        <w:rPr>
          <w:rFonts w:ascii="Arial" w:hAnsi="Arial" w:cs="Arial"/>
          <w:sz w:val="20"/>
          <w:szCs w:val="20"/>
        </w:rPr>
      </w:pPr>
      <w:r w:rsidRPr="00AB3A87">
        <w:rPr>
          <w:rFonts w:ascii="Arial" w:hAnsi="Arial" w:cs="Arial"/>
          <w:sz w:val="20"/>
          <w:szCs w:val="20"/>
        </w:rPr>
        <w:t>zapakowanie próbek do wysyłki,</w:t>
      </w:r>
    </w:p>
    <w:p w14:paraId="42231A8D" w14:textId="77777777" w:rsidR="00085DA9" w:rsidRPr="00AB3A87" w:rsidRDefault="00085DA9" w:rsidP="00085DA9">
      <w:pPr>
        <w:pStyle w:val="Akapitzlist"/>
        <w:numPr>
          <w:ilvl w:val="0"/>
          <w:numId w:val="95"/>
        </w:numPr>
        <w:autoSpaceDN/>
        <w:spacing w:line="276" w:lineRule="auto"/>
        <w:ind w:left="993" w:hanging="284"/>
        <w:jc w:val="both"/>
        <w:textAlignment w:val="auto"/>
        <w:rPr>
          <w:rFonts w:ascii="Arial" w:hAnsi="Arial" w:cs="Arial"/>
          <w:sz w:val="20"/>
          <w:szCs w:val="20"/>
        </w:rPr>
      </w:pPr>
      <w:r w:rsidRPr="00AB3A87">
        <w:rPr>
          <w:rFonts w:ascii="Arial" w:hAnsi="Arial" w:cs="Arial"/>
          <w:sz w:val="20"/>
          <w:szCs w:val="20"/>
        </w:rPr>
        <w:t>transport próbek z miejsca pobrania do placówki wykonującej badania,</w:t>
      </w:r>
    </w:p>
    <w:p w14:paraId="57BE62B8" w14:textId="77777777" w:rsidR="00085DA9" w:rsidRPr="00AB3A87" w:rsidRDefault="00085DA9" w:rsidP="00085DA9">
      <w:pPr>
        <w:pStyle w:val="Akapitzlist"/>
        <w:numPr>
          <w:ilvl w:val="0"/>
          <w:numId w:val="95"/>
        </w:numPr>
        <w:autoSpaceDN/>
        <w:spacing w:line="276" w:lineRule="auto"/>
        <w:ind w:left="993" w:hanging="284"/>
        <w:jc w:val="both"/>
        <w:textAlignment w:val="auto"/>
        <w:rPr>
          <w:rFonts w:ascii="Arial" w:hAnsi="Arial" w:cs="Arial"/>
          <w:sz w:val="20"/>
          <w:szCs w:val="20"/>
        </w:rPr>
      </w:pPr>
      <w:r w:rsidRPr="00AB3A87">
        <w:rPr>
          <w:rFonts w:ascii="Arial" w:hAnsi="Arial" w:cs="Arial"/>
          <w:sz w:val="20"/>
          <w:szCs w:val="20"/>
        </w:rPr>
        <w:t>przeprowadzenie badania,</w:t>
      </w:r>
    </w:p>
    <w:p w14:paraId="3DDE2255" w14:textId="77777777" w:rsidR="00085DA9" w:rsidRPr="00AB3A87" w:rsidRDefault="00085DA9" w:rsidP="00085DA9">
      <w:pPr>
        <w:pStyle w:val="Akapitzlist"/>
        <w:numPr>
          <w:ilvl w:val="0"/>
          <w:numId w:val="95"/>
        </w:numPr>
        <w:autoSpaceDN/>
        <w:spacing w:line="276" w:lineRule="auto"/>
        <w:ind w:left="993" w:hanging="284"/>
        <w:jc w:val="both"/>
        <w:textAlignment w:val="auto"/>
        <w:rPr>
          <w:rFonts w:ascii="Arial" w:hAnsi="Arial" w:cs="Arial"/>
          <w:sz w:val="20"/>
          <w:szCs w:val="20"/>
        </w:rPr>
      </w:pPr>
      <w:r w:rsidRPr="00AB3A87">
        <w:rPr>
          <w:rFonts w:ascii="Arial" w:hAnsi="Arial" w:cs="Arial"/>
          <w:sz w:val="20"/>
          <w:szCs w:val="20"/>
        </w:rPr>
        <w:t xml:space="preserve">sprawozdanie z badań. </w:t>
      </w:r>
    </w:p>
    <w:p w14:paraId="0DD7E987" w14:textId="4F05D701" w:rsidR="00085DA9" w:rsidRPr="00AB3A87" w:rsidRDefault="00085DA9" w:rsidP="00085DA9">
      <w:pPr>
        <w:spacing w:before="120" w:after="120"/>
        <w:ind w:left="709"/>
        <w:jc w:val="both"/>
        <w:rPr>
          <w:rFonts w:ascii="Arial" w:hAnsi="Arial" w:cs="Arial"/>
          <w:sz w:val="20"/>
          <w:szCs w:val="20"/>
        </w:rPr>
      </w:pPr>
      <w:r w:rsidRPr="00AB3A87">
        <w:rPr>
          <w:rFonts w:ascii="Arial" w:hAnsi="Arial" w:cs="Arial"/>
          <w:sz w:val="20"/>
          <w:szCs w:val="20"/>
        </w:rPr>
        <w:t>Pomiary obejmują terenową weryfikację cech warstwy.</w:t>
      </w:r>
    </w:p>
    <w:p w14:paraId="6FE69688" w14:textId="0CA5F31E" w:rsidR="006A3586" w:rsidRPr="00AB3A87" w:rsidRDefault="006A3586" w:rsidP="00E024AC">
      <w:pPr>
        <w:pStyle w:val="Zwykytekst"/>
        <w:numPr>
          <w:ilvl w:val="1"/>
          <w:numId w:val="71"/>
        </w:numPr>
        <w:spacing w:before="80" w:line="276" w:lineRule="auto"/>
        <w:ind w:left="709" w:hanging="709"/>
        <w:jc w:val="both"/>
        <w:outlineLvl w:val="1"/>
        <w:rPr>
          <w:rFonts w:ascii="Arial" w:hAnsi="Arial" w:cs="Arial"/>
          <w:b/>
          <w:sz w:val="20"/>
          <w:szCs w:val="20"/>
        </w:rPr>
      </w:pPr>
      <w:bookmarkStart w:id="41" w:name="_Toc64541966"/>
      <w:r w:rsidRPr="00AB3A87">
        <w:rPr>
          <w:rFonts w:ascii="Arial" w:hAnsi="Arial" w:cs="Arial"/>
          <w:b/>
          <w:sz w:val="20"/>
          <w:szCs w:val="20"/>
        </w:rPr>
        <w:t>Badania i pomiary Wykonawcy</w:t>
      </w:r>
      <w:r w:rsidR="007F3285" w:rsidRPr="00AB3A87">
        <w:rPr>
          <w:rFonts w:ascii="Arial" w:hAnsi="Arial" w:cs="Arial"/>
          <w:b/>
          <w:sz w:val="20"/>
          <w:szCs w:val="20"/>
        </w:rPr>
        <w:t xml:space="preserve"> – zgodnie z D</w:t>
      </w:r>
      <w:r w:rsidR="00F20504" w:rsidRPr="00AB3A87">
        <w:rPr>
          <w:rFonts w:ascii="Arial" w:hAnsi="Arial" w:cs="Arial"/>
          <w:b/>
          <w:sz w:val="20"/>
          <w:szCs w:val="20"/>
        </w:rPr>
        <w:t>.</w:t>
      </w:r>
      <w:r w:rsidR="007F3285" w:rsidRPr="00AB3A87">
        <w:rPr>
          <w:rFonts w:ascii="Arial" w:hAnsi="Arial" w:cs="Arial"/>
          <w:b/>
          <w:sz w:val="20"/>
          <w:szCs w:val="20"/>
        </w:rPr>
        <w:t>00.00.00 „Wymagania ogólne”</w:t>
      </w:r>
      <w:bookmarkEnd w:id="41"/>
    </w:p>
    <w:p w14:paraId="63F354DE" w14:textId="77777777" w:rsidR="007F3285" w:rsidRPr="00AB3A87" w:rsidRDefault="007F3285" w:rsidP="00E024AC">
      <w:pPr>
        <w:spacing w:line="276" w:lineRule="auto"/>
        <w:ind w:left="709"/>
        <w:jc w:val="both"/>
        <w:rPr>
          <w:rFonts w:ascii="Arial" w:hAnsi="Arial" w:cs="Arial"/>
          <w:sz w:val="20"/>
          <w:szCs w:val="20"/>
        </w:rPr>
      </w:pPr>
      <w:r w:rsidRPr="00AB3A87">
        <w:rPr>
          <w:rFonts w:ascii="Arial" w:hAnsi="Arial" w:cs="Arial"/>
          <w:sz w:val="20"/>
          <w:szCs w:val="20"/>
        </w:rPr>
        <w:t>Zakres badań i pomiarów Wykonawcy powinien być:</w:t>
      </w:r>
    </w:p>
    <w:p w14:paraId="090BA99C" w14:textId="77777777" w:rsidR="007F3285" w:rsidRPr="00AB3A87" w:rsidRDefault="007F3285" w:rsidP="00E024AC">
      <w:pPr>
        <w:pStyle w:val="Akapitzlist"/>
        <w:numPr>
          <w:ilvl w:val="0"/>
          <w:numId w:val="102"/>
        </w:numPr>
        <w:spacing w:line="276" w:lineRule="auto"/>
        <w:jc w:val="both"/>
        <w:rPr>
          <w:rFonts w:ascii="Arial" w:hAnsi="Arial" w:cs="Arial"/>
          <w:sz w:val="20"/>
          <w:szCs w:val="20"/>
        </w:rPr>
      </w:pPr>
      <w:r w:rsidRPr="00AB3A87">
        <w:rPr>
          <w:rFonts w:ascii="Arial" w:hAnsi="Arial" w:cs="Arial"/>
          <w:sz w:val="20"/>
          <w:szCs w:val="20"/>
        </w:rPr>
        <w:t>nie mniejszy niż określony w Zakładowej Kontroli Produkcji dla dostarczanych na budowę materiałów i wyrobów budowlanych,</w:t>
      </w:r>
    </w:p>
    <w:p w14:paraId="1F767ACC" w14:textId="7D6F3E22" w:rsidR="007F3285" w:rsidRPr="00AB3A87" w:rsidRDefault="007F3285" w:rsidP="00E024AC">
      <w:pPr>
        <w:pStyle w:val="Akapitzlist"/>
        <w:numPr>
          <w:ilvl w:val="0"/>
          <w:numId w:val="102"/>
        </w:numPr>
        <w:spacing w:line="276" w:lineRule="auto"/>
        <w:jc w:val="both"/>
        <w:rPr>
          <w:rFonts w:ascii="Arial" w:hAnsi="Arial" w:cs="Arial"/>
          <w:sz w:val="20"/>
          <w:szCs w:val="20"/>
        </w:rPr>
      </w:pPr>
      <w:r w:rsidRPr="00AB3A87">
        <w:rPr>
          <w:rFonts w:ascii="Arial" w:hAnsi="Arial" w:cs="Arial"/>
          <w:sz w:val="20"/>
          <w:szCs w:val="20"/>
        </w:rPr>
        <w:t xml:space="preserve">nie mniejszy niż zakres i częstotliwość badań i pomiarów kontrolnych określony  w niniejszym </w:t>
      </w:r>
      <w:proofErr w:type="spellStart"/>
      <w:r w:rsidR="00E024AC" w:rsidRPr="00AB3A87">
        <w:rPr>
          <w:rFonts w:ascii="Arial" w:hAnsi="Arial" w:cs="Arial"/>
          <w:sz w:val="20"/>
          <w:szCs w:val="20"/>
        </w:rPr>
        <w:t>STWiORB</w:t>
      </w:r>
      <w:proofErr w:type="spellEnd"/>
      <w:r w:rsidRPr="00AB3A87">
        <w:rPr>
          <w:rFonts w:ascii="Arial" w:hAnsi="Arial" w:cs="Arial"/>
          <w:sz w:val="20"/>
          <w:szCs w:val="20"/>
        </w:rPr>
        <w:t>.</w:t>
      </w:r>
    </w:p>
    <w:p w14:paraId="3109537D" w14:textId="6818A4F6" w:rsidR="00716C3B" w:rsidRPr="00AB3A87" w:rsidRDefault="00716C3B" w:rsidP="00E024AC">
      <w:pPr>
        <w:pStyle w:val="Zwykytekst"/>
        <w:numPr>
          <w:ilvl w:val="1"/>
          <w:numId w:val="71"/>
        </w:numPr>
        <w:spacing w:before="80" w:line="276" w:lineRule="auto"/>
        <w:ind w:left="709" w:hanging="709"/>
        <w:jc w:val="both"/>
        <w:outlineLvl w:val="1"/>
        <w:rPr>
          <w:rFonts w:ascii="Arial" w:hAnsi="Arial" w:cs="Arial"/>
          <w:sz w:val="20"/>
          <w:szCs w:val="20"/>
        </w:rPr>
      </w:pPr>
      <w:bookmarkStart w:id="42" w:name="_Toc64540689"/>
      <w:bookmarkStart w:id="43" w:name="_Toc64541967"/>
      <w:bookmarkStart w:id="44" w:name="_Toc64540690"/>
      <w:bookmarkStart w:id="45" w:name="_Toc64541968"/>
      <w:bookmarkStart w:id="46" w:name="_Toc7174885"/>
      <w:bookmarkStart w:id="47" w:name="_Toc64541969"/>
      <w:bookmarkEnd w:id="42"/>
      <w:bookmarkEnd w:id="43"/>
      <w:bookmarkEnd w:id="44"/>
      <w:bookmarkEnd w:id="45"/>
      <w:r w:rsidRPr="00AB3A87">
        <w:rPr>
          <w:rFonts w:ascii="Arial" w:hAnsi="Arial" w:cs="Arial"/>
          <w:b/>
          <w:sz w:val="20"/>
          <w:szCs w:val="20"/>
        </w:rPr>
        <w:t>Badania i pomiary kontrolne</w:t>
      </w:r>
      <w:bookmarkEnd w:id="46"/>
      <w:r w:rsidR="007F3285" w:rsidRPr="00AB3A87">
        <w:rPr>
          <w:rFonts w:ascii="Arial" w:hAnsi="Arial" w:cs="Arial"/>
          <w:b/>
          <w:sz w:val="20"/>
          <w:szCs w:val="20"/>
        </w:rPr>
        <w:t xml:space="preserve"> – zgodnie z D</w:t>
      </w:r>
      <w:r w:rsidR="00F20504" w:rsidRPr="00AB3A87">
        <w:rPr>
          <w:rFonts w:ascii="Arial" w:hAnsi="Arial" w:cs="Arial"/>
          <w:b/>
          <w:sz w:val="20"/>
          <w:szCs w:val="20"/>
        </w:rPr>
        <w:t>.</w:t>
      </w:r>
      <w:r w:rsidR="007F3285" w:rsidRPr="00AB3A87">
        <w:rPr>
          <w:rFonts w:ascii="Arial" w:hAnsi="Arial" w:cs="Arial"/>
          <w:b/>
          <w:sz w:val="20"/>
          <w:szCs w:val="20"/>
        </w:rPr>
        <w:t>00.00.00 „Wymagania ogólne”</w:t>
      </w:r>
      <w:bookmarkEnd w:id="47"/>
    </w:p>
    <w:p w14:paraId="444B3010" w14:textId="26F6CB82" w:rsidR="00716C3B" w:rsidRPr="00AB3A87" w:rsidRDefault="00716C3B" w:rsidP="00E024AC">
      <w:pPr>
        <w:pStyle w:val="Zwykytekst"/>
        <w:numPr>
          <w:ilvl w:val="1"/>
          <w:numId w:val="71"/>
        </w:numPr>
        <w:spacing w:before="80" w:line="276" w:lineRule="auto"/>
        <w:ind w:left="709" w:hanging="709"/>
        <w:jc w:val="both"/>
        <w:outlineLvl w:val="1"/>
        <w:rPr>
          <w:rFonts w:ascii="Arial" w:hAnsi="Arial" w:cs="Arial"/>
          <w:sz w:val="20"/>
          <w:szCs w:val="20"/>
        </w:rPr>
      </w:pPr>
      <w:bookmarkStart w:id="48" w:name="_Toc64540692"/>
      <w:bookmarkStart w:id="49" w:name="_Toc64541970"/>
      <w:bookmarkStart w:id="50" w:name="_Toc64540693"/>
      <w:bookmarkStart w:id="51" w:name="_Toc64541971"/>
      <w:bookmarkStart w:id="52" w:name="_Toc7174886"/>
      <w:bookmarkStart w:id="53" w:name="_Toc64541972"/>
      <w:bookmarkEnd w:id="48"/>
      <w:bookmarkEnd w:id="49"/>
      <w:bookmarkEnd w:id="50"/>
      <w:bookmarkEnd w:id="51"/>
      <w:r w:rsidRPr="00AB3A87">
        <w:rPr>
          <w:rFonts w:ascii="Arial" w:hAnsi="Arial" w:cs="Arial"/>
          <w:b/>
          <w:sz w:val="20"/>
          <w:szCs w:val="20"/>
        </w:rPr>
        <w:t>Badania i pomiary kontrolne dodatkowe</w:t>
      </w:r>
      <w:bookmarkEnd w:id="52"/>
      <w:r w:rsidR="007F3285" w:rsidRPr="00AB3A87">
        <w:rPr>
          <w:rFonts w:ascii="Arial" w:hAnsi="Arial" w:cs="Arial"/>
          <w:b/>
          <w:sz w:val="20"/>
          <w:szCs w:val="20"/>
        </w:rPr>
        <w:t>– zgodnie z D</w:t>
      </w:r>
      <w:r w:rsidR="00F20504" w:rsidRPr="00AB3A87">
        <w:rPr>
          <w:rFonts w:ascii="Arial" w:hAnsi="Arial" w:cs="Arial"/>
          <w:b/>
          <w:sz w:val="20"/>
          <w:szCs w:val="20"/>
        </w:rPr>
        <w:t>.</w:t>
      </w:r>
      <w:r w:rsidR="007F3285" w:rsidRPr="00AB3A87">
        <w:rPr>
          <w:rFonts w:ascii="Arial" w:hAnsi="Arial" w:cs="Arial"/>
          <w:b/>
          <w:sz w:val="20"/>
          <w:szCs w:val="20"/>
        </w:rPr>
        <w:t>00.00.00 „Wymagania ogólne”</w:t>
      </w:r>
      <w:bookmarkEnd w:id="53"/>
    </w:p>
    <w:p w14:paraId="3282F787" w14:textId="26367A89" w:rsidR="00716C3B" w:rsidRPr="00AB3A87" w:rsidRDefault="00716C3B" w:rsidP="00E024AC">
      <w:pPr>
        <w:pStyle w:val="Zwykytekst"/>
        <w:numPr>
          <w:ilvl w:val="1"/>
          <w:numId w:val="71"/>
        </w:numPr>
        <w:spacing w:before="80" w:line="276" w:lineRule="auto"/>
        <w:ind w:left="709" w:hanging="709"/>
        <w:jc w:val="both"/>
        <w:outlineLvl w:val="1"/>
        <w:rPr>
          <w:rFonts w:ascii="Arial" w:hAnsi="Arial" w:cs="Arial"/>
          <w:b/>
          <w:sz w:val="20"/>
          <w:szCs w:val="20"/>
        </w:rPr>
      </w:pPr>
      <w:bookmarkStart w:id="54" w:name="_Toc64540695"/>
      <w:bookmarkStart w:id="55" w:name="_Toc64541973"/>
      <w:bookmarkStart w:id="56" w:name="_Toc64540696"/>
      <w:bookmarkStart w:id="57" w:name="_Toc64541974"/>
      <w:bookmarkStart w:id="58" w:name="_Toc7174887"/>
      <w:bookmarkStart w:id="59" w:name="_Toc64541975"/>
      <w:bookmarkEnd w:id="54"/>
      <w:bookmarkEnd w:id="55"/>
      <w:bookmarkEnd w:id="56"/>
      <w:bookmarkEnd w:id="57"/>
      <w:r w:rsidRPr="00AB3A87">
        <w:rPr>
          <w:rFonts w:ascii="Arial" w:hAnsi="Arial" w:cs="Arial"/>
          <w:b/>
          <w:sz w:val="20"/>
          <w:szCs w:val="20"/>
        </w:rPr>
        <w:t>Badania i pomiary arbitrażowe</w:t>
      </w:r>
      <w:bookmarkEnd w:id="58"/>
      <w:r w:rsidR="007F3285" w:rsidRPr="00AB3A87">
        <w:rPr>
          <w:rFonts w:ascii="Arial" w:hAnsi="Arial" w:cs="Arial"/>
          <w:b/>
          <w:sz w:val="20"/>
          <w:szCs w:val="20"/>
        </w:rPr>
        <w:t xml:space="preserve"> – zgodnie z D</w:t>
      </w:r>
      <w:r w:rsidR="00F20504" w:rsidRPr="00AB3A87">
        <w:rPr>
          <w:rFonts w:ascii="Arial" w:hAnsi="Arial" w:cs="Arial"/>
          <w:b/>
          <w:sz w:val="20"/>
          <w:szCs w:val="20"/>
        </w:rPr>
        <w:t>.</w:t>
      </w:r>
      <w:r w:rsidR="007F3285" w:rsidRPr="00AB3A87">
        <w:rPr>
          <w:rFonts w:ascii="Arial" w:hAnsi="Arial" w:cs="Arial"/>
          <w:b/>
          <w:sz w:val="20"/>
          <w:szCs w:val="20"/>
        </w:rPr>
        <w:t>00.00.00 „Wymagania ogólne”</w:t>
      </w:r>
      <w:bookmarkEnd w:id="59"/>
    </w:p>
    <w:p w14:paraId="00A7BA32" w14:textId="123FA4F5" w:rsidR="00A930EE" w:rsidRPr="00AB3A87" w:rsidRDefault="00A930EE" w:rsidP="00E024AC">
      <w:pPr>
        <w:pStyle w:val="Zwykytekst"/>
        <w:numPr>
          <w:ilvl w:val="1"/>
          <w:numId w:val="71"/>
        </w:numPr>
        <w:spacing w:before="80" w:line="276" w:lineRule="auto"/>
        <w:ind w:left="709" w:hanging="709"/>
        <w:jc w:val="both"/>
        <w:outlineLvl w:val="1"/>
        <w:rPr>
          <w:rFonts w:ascii="Arial" w:hAnsi="Arial" w:cs="Arial"/>
          <w:sz w:val="20"/>
          <w:szCs w:val="20"/>
        </w:rPr>
      </w:pPr>
      <w:bookmarkStart w:id="60" w:name="_Toc64540698"/>
      <w:bookmarkStart w:id="61" w:name="_Toc64541976"/>
      <w:bookmarkStart w:id="62" w:name="_Toc64540699"/>
      <w:bookmarkStart w:id="63" w:name="_Toc64541977"/>
      <w:bookmarkStart w:id="64" w:name="_Toc64540700"/>
      <w:bookmarkStart w:id="65" w:name="_Toc64541978"/>
      <w:bookmarkStart w:id="66" w:name="_Toc7440847"/>
      <w:bookmarkStart w:id="67" w:name="_Toc64541979"/>
      <w:bookmarkEnd w:id="60"/>
      <w:bookmarkEnd w:id="61"/>
      <w:bookmarkEnd w:id="62"/>
      <w:bookmarkEnd w:id="63"/>
      <w:bookmarkEnd w:id="64"/>
      <w:bookmarkEnd w:id="65"/>
      <w:r w:rsidRPr="00AB3A87">
        <w:rPr>
          <w:rFonts w:ascii="Arial" w:hAnsi="Arial" w:cs="Arial"/>
          <w:b/>
          <w:sz w:val="20"/>
          <w:szCs w:val="20"/>
        </w:rPr>
        <w:t>Badania przed przystąpieniem do robót</w:t>
      </w:r>
      <w:bookmarkEnd w:id="66"/>
      <w:r w:rsidRPr="00AB3A87">
        <w:rPr>
          <w:rFonts w:ascii="Arial" w:hAnsi="Arial" w:cs="Arial"/>
          <w:b/>
          <w:sz w:val="20"/>
          <w:szCs w:val="20"/>
        </w:rPr>
        <w:t xml:space="preserve"> – zgodnie z D</w:t>
      </w:r>
      <w:r w:rsidR="00F20504" w:rsidRPr="00AB3A87">
        <w:rPr>
          <w:rFonts w:ascii="Arial" w:hAnsi="Arial" w:cs="Arial"/>
          <w:b/>
          <w:sz w:val="20"/>
          <w:szCs w:val="20"/>
        </w:rPr>
        <w:t>.</w:t>
      </w:r>
      <w:r w:rsidRPr="00AB3A87">
        <w:rPr>
          <w:rFonts w:ascii="Arial" w:hAnsi="Arial" w:cs="Arial"/>
          <w:b/>
          <w:sz w:val="20"/>
          <w:szCs w:val="20"/>
        </w:rPr>
        <w:t>00.00.00 „Wymagania ogólne”</w:t>
      </w:r>
      <w:bookmarkEnd w:id="67"/>
    </w:p>
    <w:p w14:paraId="7CA099DC" w14:textId="41BB5302" w:rsidR="00BE676C" w:rsidRPr="00AB3A87" w:rsidRDefault="00253DBC" w:rsidP="00E024AC">
      <w:pPr>
        <w:pStyle w:val="Akapitzlist"/>
        <w:numPr>
          <w:ilvl w:val="2"/>
          <w:numId w:val="71"/>
        </w:numPr>
        <w:autoSpaceDN/>
        <w:spacing w:before="80" w:line="276" w:lineRule="auto"/>
        <w:ind w:left="709" w:hanging="709"/>
        <w:jc w:val="both"/>
        <w:textAlignment w:val="auto"/>
        <w:rPr>
          <w:rFonts w:ascii="Arial" w:hAnsi="Arial" w:cs="Arial"/>
          <w:sz w:val="20"/>
          <w:szCs w:val="20"/>
        </w:rPr>
      </w:pPr>
      <w:r w:rsidRPr="00AB3A87">
        <w:rPr>
          <w:rFonts w:ascii="Arial" w:eastAsia="Calibri" w:hAnsi="Arial" w:cs="Arial"/>
          <w:sz w:val="20"/>
          <w:szCs w:val="20"/>
        </w:rPr>
        <w:lastRenderedPageBreak/>
        <w:t>P</w:t>
      </w:r>
      <w:r w:rsidR="00BE676C" w:rsidRPr="00AB3A87">
        <w:rPr>
          <w:rFonts w:ascii="Arial" w:eastAsia="Calibri" w:hAnsi="Arial" w:cs="Arial"/>
          <w:sz w:val="20"/>
          <w:szCs w:val="20"/>
        </w:rPr>
        <w:t>rzed</w:t>
      </w:r>
      <w:r w:rsidR="00BE676C" w:rsidRPr="00AB3A87">
        <w:rPr>
          <w:rFonts w:ascii="Arial" w:hAnsi="Arial" w:cs="Arial"/>
          <w:sz w:val="20"/>
          <w:szCs w:val="20"/>
        </w:rPr>
        <w:t xml:space="preserve"> przystąpieniem do robót Wykonawca powinien</w:t>
      </w:r>
      <w:r w:rsidR="007E319A" w:rsidRPr="00AB3A87">
        <w:rPr>
          <w:rFonts w:ascii="Arial" w:hAnsi="Arial" w:cs="Arial"/>
          <w:sz w:val="20"/>
          <w:szCs w:val="20"/>
        </w:rPr>
        <w:t xml:space="preserve"> </w:t>
      </w:r>
      <w:r w:rsidR="00BE676C" w:rsidRPr="00AB3A87">
        <w:rPr>
          <w:rFonts w:ascii="Arial" w:hAnsi="Arial" w:cs="Arial"/>
          <w:sz w:val="20"/>
          <w:szCs w:val="20"/>
        </w:rPr>
        <w:t>:</w:t>
      </w:r>
    </w:p>
    <w:p w14:paraId="21B43DCA" w14:textId="77777777" w:rsidR="00A930EE" w:rsidRPr="00AB3A87" w:rsidRDefault="00A930EE" w:rsidP="00E024AC">
      <w:pPr>
        <w:pStyle w:val="Akapitzlist"/>
        <w:numPr>
          <w:ilvl w:val="0"/>
          <w:numId w:val="84"/>
        </w:numPr>
        <w:autoSpaceDN/>
        <w:spacing w:before="80" w:line="276" w:lineRule="auto"/>
        <w:ind w:left="1134" w:hanging="425"/>
        <w:jc w:val="both"/>
        <w:textAlignment w:val="auto"/>
        <w:rPr>
          <w:rFonts w:ascii="Arial" w:eastAsia="Calibri" w:hAnsi="Arial" w:cs="Arial"/>
          <w:sz w:val="20"/>
          <w:szCs w:val="20"/>
        </w:rPr>
      </w:pPr>
      <w:r w:rsidRPr="00AB3A87">
        <w:rPr>
          <w:rFonts w:ascii="Arial" w:eastAsia="Calibri" w:hAnsi="Arial" w:cs="Arial"/>
          <w:sz w:val="20"/>
          <w:szCs w:val="20"/>
        </w:rPr>
        <w:t>przedstawić Inżynierowi/Inspektorowi Nadzoru do akceptacji źródła poboru mieszanki oraz wszystkich dodatkowych materiałów, dołączając wszystkie dokumenty potwierdzające jakość materiałów składowych;</w:t>
      </w:r>
    </w:p>
    <w:p w14:paraId="1AB339EA" w14:textId="77777777" w:rsidR="00A930EE" w:rsidRPr="00AB3A87" w:rsidRDefault="00A930EE" w:rsidP="00E024AC">
      <w:pPr>
        <w:pStyle w:val="Akapitzlist"/>
        <w:numPr>
          <w:ilvl w:val="0"/>
          <w:numId w:val="84"/>
        </w:numPr>
        <w:autoSpaceDN/>
        <w:spacing w:before="80" w:line="276" w:lineRule="auto"/>
        <w:ind w:left="1134" w:hanging="425"/>
        <w:jc w:val="both"/>
        <w:textAlignment w:val="auto"/>
        <w:rPr>
          <w:rFonts w:ascii="Arial" w:eastAsia="Calibri" w:hAnsi="Arial" w:cs="Arial"/>
          <w:sz w:val="20"/>
          <w:szCs w:val="20"/>
        </w:rPr>
      </w:pPr>
      <w:r w:rsidRPr="00AB3A87">
        <w:rPr>
          <w:rFonts w:ascii="Arial" w:eastAsia="Calibri" w:hAnsi="Arial" w:cs="Arial"/>
          <w:sz w:val="20"/>
          <w:szCs w:val="20"/>
        </w:rPr>
        <w:t>uzyskać wymagane dokumenty, dopuszczające wyroby budowlane do obrotu i powszechnego stosowania (np. stwierdzenie o oznakowaniu materiału znakiem CE lub znakiem budowlanym B, Certyfikat Zgodności ZKP/Stałości Właściwości Użytkowych, deklarację właściwości użytkowych, KOT/EOT, aprobatę techniczną, ew. badania materiałów wykonane przez dostawców itp.),</w:t>
      </w:r>
    </w:p>
    <w:p w14:paraId="335CE42F" w14:textId="4CEBC6E2" w:rsidR="00BE676C" w:rsidRPr="00AB3A87" w:rsidRDefault="00BE676C" w:rsidP="00122926">
      <w:pPr>
        <w:pStyle w:val="Akapitzlist"/>
        <w:numPr>
          <w:ilvl w:val="0"/>
          <w:numId w:val="84"/>
        </w:numPr>
        <w:autoSpaceDN/>
        <w:spacing w:before="80" w:line="276" w:lineRule="auto"/>
        <w:ind w:left="1134" w:hanging="425"/>
        <w:jc w:val="both"/>
        <w:textAlignment w:val="auto"/>
        <w:rPr>
          <w:rFonts w:ascii="Arial" w:eastAsia="Calibri" w:hAnsi="Arial" w:cs="Arial"/>
          <w:sz w:val="20"/>
          <w:szCs w:val="20"/>
        </w:rPr>
      </w:pPr>
      <w:r w:rsidRPr="00AB3A87">
        <w:rPr>
          <w:rFonts w:ascii="Arial" w:eastAsia="Calibri" w:hAnsi="Arial" w:cs="Arial"/>
          <w:sz w:val="20"/>
          <w:szCs w:val="20"/>
        </w:rPr>
        <w:t xml:space="preserve">opracować receptę laboratoryjną dla mieszanki kruszywa oraz przedstawić </w:t>
      </w:r>
      <w:r w:rsidR="00A930EE" w:rsidRPr="00AB3A87">
        <w:rPr>
          <w:rFonts w:ascii="Arial" w:eastAsia="Calibri" w:hAnsi="Arial" w:cs="Arial"/>
          <w:sz w:val="20"/>
          <w:szCs w:val="20"/>
        </w:rPr>
        <w:t xml:space="preserve">Inżynierowi/Inspektorowi Nadzoru </w:t>
      </w:r>
      <w:r w:rsidRPr="00AB3A87">
        <w:rPr>
          <w:rFonts w:ascii="Arial" w:eastAsia="Calibri" w:hAnsi="Arial" w:cs="Arial"/>
          <w:sz w:val="20"/>
          <w:szCs w:val="20"/>
        </w:rPr>
        <w:t>wraz z wynikami badań do zatwierdzenia;</w:t>
      </w:r>
    </w:p>
    <w:p w14:paraId="0DAAA4B0" w14:textId="54385754" w:rsidR="00BE676C" w:rsidRPr="00AB3A87" w:rsidRDefault="00BE676C" w:rsidP="00122926">
      <w:pPr>
        <w:pStyle w:val="Akapitzlist"/>
        <w:numPr>
          <w:ilvl w:val="0"/>
          <w:numId w:val="84"/>
        </w:numPr>
        <w:autoSpaceDN/>
        <w:spacing w:before="80" w:line="276" w:lineRule="auto"/>
        <w:ind w:left="1134" w:hanging="425"/>
        <w:jc w:val="both"/>
        <w:textAlignment w:val="auto"/>
        <w:rPr>
          <w:rFonts w:ascii="Arial" w:eastAsia="Calibri" w:hAnsi="Arial" w:cs="Arial"/>
          <w:sz w:val="20"/>
          <w:szCs w:val="20"/>
        </w:rPr>
      </w:pPr>
      <w:r w:rsidRPr="00AB3A87">
        <w:rPr>
          <w:rFonts w:ascii="Arial" w:eastAsia="Calibri" w:hAnsi="Arial" w:cs="Arial"/>
          <w:sz w:val="20"/>
          <w:szCs w:val="20"/>
        </w:rPr>
        <w:t xml:space="preserve">wykonać własne badania właściwości materiałów przeznaczonych do wykonania robót, określone przez </w:t>
      </w:r>
      <w:r w:rsidR="00744C7C" w:rsidRPr="00AB3A87">
        <w:rPr>
          <w:rFonts w:ascii="Arial" w:eastAsia="Calibri" w:hAnsi="Arial" w:cs="Arial"/>
          <w:sz w:val="20"/>
          <w:szCs w:val="20"/>
        </w:rPr>
        <w:t>Inżyniera/ Inspektora Nadzoru /Zamawiającego</w:t>
      </w:r>
      <w:r w:rsidRPr="00AB3A87">
        <w:rPr>
          <w:rFonts w:ascii="Arial" w:eastAsia="Calibri" w:hAnsi="Arial" w:cs="Arial"/>
          <w:sz w:val="20"/>
          <w:szCs w:val="20"/>
        </w:rPr>
        <w:t>. Badania te powinny obejmować wszystkie właściwości kruszywa określone w pkt. 2.</w:t>
      </w:r>
    </w:p>
    <w:p w14:paraId="667C9D98" w14:textId="1894B7C3" w:rsidR="00BE676C" w:rsidRPr="00AB3A87" w:rsidRDefault="00BE676C" w:rsidP="00122926">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AB3A87">
        <w:rPr>
          <w:rFonts w:ascii="Arial" w:eastAsia="Calibri" w:hAnsi="Arial" w:cs="Arial"/>
          <w:sz w:val="20"/>
          <w:szCs w:val="20"/>
        </w:rPr>
        <w:t>Wszystkie dokumenty oraz wyniki badań Wykonawca przedstawia Inżynierowi</w:t>
      </w:r>
      <w:r w:rsidR="00534E67" w:rsidRPr="00AB3A87">
        <w:rPr>
          <w:rFonts w:ascii="Arial" w:eastAsia="Calibri" w:hAnsi="Arial" w:cs="Arial"/>
          <w:sz w:val="20"/>
          <w:szCs w:val="20"/>
        </w:rPr>
        <w:t xml:space="preserve">/ </w:t>
      </w:r>
      <w:r w:rsidR="00A26423" w:rsidRPr="00AB3A87">
        <w:rPr>
          <w:rFonts w:ascii="Arial" w:eastAsia="Calibri" w:hAnsi="Arial" w:cs="Arial"/>
          <w:sz w:val="20"/>
          <w:szCs w:val="20"/>
        </w:rPr>
        <w:t>Inspektorowi Nadzoru</w:t>
      </w:r>
      <w:r w:rsidRPr="00AB3A87">
        <w:rPr>
          <w:rFonts w:ascii="Arial" w:eastAsia="Calibri" w:hAnsi="Arial" w:cs="Arial"/>
          <w:sz w:val="20"/>
          <w:szCs w:val="20"/>
        </w:rPr>
        <w:t xml:space="preserve"> do akceptacji.</w:t>
      </w:r>
    </w:p>
    <w:p w14:paraId="55B6D01F" w14:textId="1C5A7C00" w:rsidR="00BE676C" w:rsidRPr="00AB3A87" w:rsidRDefault="00BE676C" w:rsidP="00122926">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AB3A87">
        <w:rPr>
          <w:rFonts w:ascii="Arial" w:eastAsia="Calibri" w:hAnsi="Arial" w:cs="Arial"/>
          <w:sz w:val="20"/>
          <w:szCs w:val="20"/>
        </w:rPr>
        <w:t xml:space="preserve">Ważność wykonanych przez producenta mieszanki niezwiązanej pełnych badań materiałów wsadowych, w trakcie złożenia do akceptacji razem z receptą nie może przekroczyć pół roku od dnia wykonania tych badań. </w:t>
      </w:r>
      <w:r w:rsidR="003F1C97" w:rsidRPr="00AB3A87">
        <w:rPr>
          <w:rFonts w:ascii="Arial" w:hAnsi="Arial" w:cs="Arial"/>
          <w:sz w:val="20"/>
          <w:szCs w:val="20"/>
        </w:rPr>
        <w:t xml:space="preserve">Dla tych właściwości mieszanki niezwiązanej, których producent nie deklaruje,  gdyż w ramach prowadzonego systemu ZKP wg PN-EN 13242 nie jest wymagane albo wykonuje rzadziej niż co 0,5 roku Wykonawca powinien przedstawić wyniki badań własnych lub uzyskać od producenta dodatkowo. W sytuacji gdy mieszanka jest składana przez Wykonawcę badania należy przedstawić dla każdego materiału wsadowego oraz dla gotowej mieszanki niezwiązanej zgodnie z wymaganiami </w:t>
      </w:r>
      <w:proofErr w:type="spellStart"/>
      <w:r w:rsidR="00E024AC" w:rsidRPr="00AB3A87">
        <w:rPr>
          <w:rFonts w:ascii="Arial" w:hAnsi="Arial" w:cs="Arial"/>
          <w:sz w:val="20"/>
          <w:szCs w:val="20"/>
        </w:rPr>
        <w:t>STWiORB</w:t>
      </w:r>
      <w:proofErr w:type="spellEnd"/>
      <w:r w:rsidR="003F1C97" w:rsidRPr="00AB3A87">
        <w:rPr>
          <w:rFonts w:ascii="Arial" w:hAnsi="Arial" w:cs="Arial"/>
          <w:sz w:val="20"/>
          <w:szCs w:val="20"/>
        </w:rPr>
        <w:t xml:space="preserve">. </w:t>
      </w:r>
      <w:r w:rsidRPr="00AB3A87">
        <w:rPr>
          <w:rFonts w:ascii="Arial" w:eastAsia="Calibri" w:hAnsi="Arial" w:cs="Arial"/>
          <w:sz w:val="20"/>
          <w:szCs w:val="20"/>
        </w:rPr>
        <w:t>Badania materiałów wsadowych w ramach badań własnych Wykonawcy należy powtarzać jeden raz na rok.</w:t>
      </w:r>
    </w:p>
    <w:p w14:paraId="104482F3" w14:textId="49D78C3B" w:rsidR="00BE676C" w:rsidRPr="00AB3A87" w:rsidRDefault="00BE676C" w:rsidP="009A3C68">
      <w:pPr>
        <w:pStyle w:val="Zwykytekst"/>
        <w:numPr>
          <w:ilvl w:val="1"/>
          <w:numId w:val="71"/>
        </w:numPr>
        <w:spacing w:before="80" w:line="276" w:lineRule="auto"/>
        <w:jc w:val="both"/>
        <w:outlineLvl w:val="1"/>
        <w:rPr>
          <w:rFonts w:ascii="Arial" w:hAnsi="Arial" w:cs="Arial"/>
          <w:b/>
          <w:sz w:val="20"/>
          <w:szCs w:val="20"/>
        </w:rPr>
      </w:pPr>
      <w:bookmarkStart w:id="68" w:name="_Toc64541980"/>
      <w:r w:rsidRPr="00AB3A87">
        <w:rPr>
          <w:rFonts w:ascii="Arial" w:hAnsi="Arial" w:cs="Arial"/>
          <w:b/>
          <w:sz w:val="20"/>
          <w:szCs w:val="20"/>
        </w:rPr>
        <w:t>Badania i pomiary w czasie realizacji robót</w:t>
      </w:r>
      <w:bookmarkEnd w:id="68"/>
      <w:r w:rsidRPr="00AB3A87">
        <w:rPr>
          <w:rFonts w:ascii="Arial" w:hAnsi="Arial" w:cs="Arial"/>
          <w:b/>
          <w:sz w:val="20"/>
          <w:szCs w:val="20"/>
        </w:rPr>
        <w:t xml:space="preserve"> </w:t>
      </w:r>
    </w:p>
    <w:p w14:paraId="4B6649F9" w14:textId="33514490" w:rsidR="003F1C97" w:rsidRPr="00AB3A87" w:rsidRDefault="00B813B6" w:rsidP="00C25D8E">
      <w:pPr>
        <w:pStyle w:val="Akapitzlist"/>
        <w:numPr>
          <w:ilvl w:val="2"/>
          <w:numId w:val="71"/>
        </w:numPr>
        <w:spacing w:line="276" w:lineRule="auto"/>
        <w:ind w:left="709" w:hanging="567"/>
        <w:jc w:val="both"/>
        <w:rPr>
          <w:rFonts w:ascii="Arial" w:hAnsi="Arial" w:cs="Arial"/>
          <w:color w:val="1F497D"/>
          <w:kern w:val="0"/>
          <w:sz w:val="20"/>
          <w:szCs w:val="20"/>
        </w:rPr>
      </w:pPr>
      <w:r w:rsidRPr="00AB3A87">
        <w:rPr>
          <w:rFonts w:ascii="Arial" w:hAnsi="Arial" w:cs="Arial"/>
          <w:sz w:val="20"/>
          <w:szCs w:val="20"/>
        </w:rPr>
        <w:t xml:space="preserve">Wykonawca powinien wykonywać </w:t>
      </w:r>
      <w:r w:rsidR="00A741F0" w:rsidRPr="00AB3A87">
        <w:rPr>
          <w:rFonts w:ascii="Arial" w:hAnsi="Arial" w:cs="Arial"/>
          <w:sz w:val="20"/>
          <w:szCs w:val="20"/>
        </w:rPr>
        <w:t xml:space="preserve">badania i pomiary </w:t>
      </w:r>
      <w:r w:rsidRPr="00AB3A87">
        <w:rPr>
          <w:rFonts w:ascii="Arial" w:hAnsi="Arial" w:cs="Arial"/>
          <w:sz w:val="20"/>
          <w:szCs w:val="20"/>
        </w:rPr>
        <w:t xml:space="preserve">z częstotliwością gwarantującą zachowanie wymagań dotyczących jakości robót, lecz nie rzadziej niż wskazano to w </w:t>
      </w:r>
      <w:r w:rsidR="00A741F0" w:rsidRPr="00AB3A87">
        <w:rPr>
          <w:rFonts w:ascii="Arial" w:hAnsi="Arial" w:cs="Arial"/>
          <w:sz w:val="20"/>
          <w:szCs w:val="20"/>
        </w:rPr>
        <w:t>tablicy 6.7</w:t>
      </w:r>
      <w:r w:rsidRPr="00AB3A87">
        <w:rPr>
          <w:rFonts w:ascii="Arial" w:hAnsi="Arial" w:cs="Arial"/>
          <w:sz w:val="20"/>
          <w:szCs w:val="20"/>
        </w:rPr>
        <w:t xml:space="preserve"> </w:t>
      </w:r>
    </w:p>
    <w:p w14:paraId="1F720902" w14:textId="77777777" w:rsidR="00BE676C" w:rsidRPr="00AB3A87" w:rsidRDefault="00943B13" w:rsidP="008A7F9D">
      <w:pPr>
        <w:pStyle w:val="Akapitzlist"/>
        <w:spacing w:before="120"/>
        <w:ind w:left="0"/>
        <w:rPr>
          <w:rFonts w:ascii="Arial" w:hAnsi="Arial" w:cs="Arial"/>
          <w:bCs/>
          <w:spacing w:val="-3"/>
          <w:sz w:val="20"/>
          <w:szCs w:val="20"/>
        </w:rPr>
      </w:pPr>
      <w:r w:rsidRPr="00AB3A87">
        <w:rPr>
          <w:rFonts w:ascii="Arial" w:hAnsi="Arial" w:cs="Arial"/>
          <w:b/>
          <w:bCs/>
          <w:spacing w:val="-3"/>
          <w:sz w:val="20"/>
          <w:szCs w:val="20"/>
        </w:rPr>
        <w:t>Tab</w:t>
      </w:r>
      <w:r w:rsidR="007B4C59" w:rsidRPr="00AB3A87">
        <w:rPr>
          <w:rFonts w:ascii="Arial" w:hAnsi="Arial" w:cs="Arial"/>
          <w:b/>
          <w:bCs/>
          <w:spacing w:val="-3"/>
          <w:sz w:val="20"/>
          <w:szCs w:val="20"/>
        </w:rPr>
        <w:t>lica</w:t>
      </w:r>
      <w:r w:rsidRPr="00AB3A87">
        <w:rPr>
          <w:rFonts w:ascii="Arial" w:hAnsi="Arial" w:cs="Arial"/>
          <w:b/>
          <w:bCs/>
          <w:spacing w:val="-3"/>
          <w:sz w:val="20"/>
          <w:szCs w:val="20"/>
        </w:rPr>
        <w:t xml:space="preserve"> </w:t>
      </w:r>
      <w:r w:rsidR="007B4C59" w:rsidRPr="00AB3A87">
        <w:rPr>
          <w:rFonts w:ascii="Arial" w:hAnsi="Arial" w:cs="Arial"/>
          <w:b/>
          <w:bCs/>
          <w:spacing w:val="-3"/>
          <w:sz w:val="20"/>
          <w:szCs w:val="20"/>
        </w:rPr>
        <w:t>6.</w:t>
      </w:r>
      <w:r w:rsidRPr="00AB3A87">
        <w:rPr>
          <w:rFonts w:ascii="Arial" w:hAnsi="Arial" w:cs="Arial"/>
          <w:b/>
          <w:bCs/>
          <w:spacing w:val="-3"/>
          <w:sz w:val="20"/>
          <w:szCs w:val="20"/>
        </w:rPr>
        <w:t>7</w:t>
      </w:r>
      <w:r w:rsidR="00BE676C" w:rsidRPr="00AB3A87">
        <w:rPr>
          <w:rFonts w:ascii="Arial" w:hAnsi="Arial" w:cs="Arial"/>
          <w:b/>
          <w:bCs/>
          <w:spacing w:val="-3"/>
          <w:sz w:val="20"/>
          <w:szCs w:val="20"/>
        </w:rPr>
        <w:t>.</w:t>
      </w:r>
      <w:r w:rsidR="00BE676C" w:rsidRPr="00AB3A87">
        <w:rPr>
          <w:rFonts w:ascii="Arial" w:hAnsi="Arial" w:cs="Arial"/>
          <w:bCs/>
          <w:spacing w:val="-3"/>
          <w:sz w:val="20"/>
          <w:szCs w:val="20"/>
        </w:rPr>
        <w:t xml:space="preserve"> Częstotliwość oraz zakres badań przy wykonywaniu podbudowy z mieszanki kruszywa niezwiązanej </w:t>
      </w:r>
    </w:p>
    <w:tbl>
      <w:tblPr>
        <w:tblW w:w="9001" w:type="dxa"/>
        <w:tblLayout w:type="fixed"/>
        <w:tblCellMar>
          <w:left w:w="70" w:type="dxa"/>
          <w:right w:w="70" w:type="dxa"/>
        </w:tblCellMar>
        <w:tblLook w:val="0000" w:firstRow="0" w:lastRow="0" w:firstColumn="0" w:lastColumn="0" w:noHBand="0" w:noVBand="0"/>
      </w:tblPr>
      <w:tblGrid>
        <w:gridCol w:w="496"/>
        <w:gridCol w:w="4394"/>
        <w:gridCol w:w="1559"/>
        <w:gridCol w:w="2552"/>
      </w:tblGrid>
      <w:tr w:rsidR="00BE676C" w:rsidRPr="00AB3A87" w14:paraId="20EE9116" w14:textId="77777777" w:rsidTr="00DC1DF1">
        <w:trPr>
          <w:cantSplit/>
        </w:trPr>
        <w:tc>
          <w:tcPr>
            <w:tcW w:w="496" w:type="dxa"/>
            <w:vMerge w:val="restart"/>
            <w:tcBorders>
              <w:top w:val="single" w:sz="6" w:space="0" w:color="auto"/>
              <w:left w:val="single" w:sz="6" w:space="0" w:color="auto"/>
              <w:bottom w:val="double" w:sz="6" w:space="0" w:color="auto"/>
              <w:right w:val="single" w:sz="4" w:space="0" w:color="auto"/>
            </w:tcBorders>
            <w:vAlign w:val="center"/>
          </w:tcPr>
          <w:p w14:paraId="74D06711" w14:textId="77777777" w:rsidR="00BE676C" w:rsidRPr="00AB3A87" w:rsidRDefault="00BE676C" w:rsidP="00DC1DF1">
            <w:pPr>
              <w:numPr>
                <w:ilvl w:val="12"/>
                <w:numId w:val="0"/>
              </w:numPr>
              <w:overflowPunct w:val="0"/>
              <w:autoSpaceDE w:val="0"/>
              <w:adjustRightInd w:val="0"/>
              <w:spacing w:before="120"/>
              <w:jc w:val="center"/>
              <w:rPr>
                <w:rFonts w:ascii="Arial" w:hAnsi="Arial" w:cs="Arial"/>
                <w:sz w:val="20"/>
                <w:szCs w:val="20"/>
              </w:rPr>
            </w:pPr>
            <w:r w:rsidRPr="00AB3A87">
              <w:rPr>
                <w:rFonts w:ascii="Arial" w:hAnsi="Arial" w:cs="Arial"/>
                <w:sz w:val="20"/>
                <w:szCs w:val="20"/>
              </w:rPr>
              <w:t>Lp.</w:t>
            </w:r>
          </w:p>
        </w:tc>
        <w:tc>
          <w:tcPr>
            <w:tcW w:w="4394" w:type="dxa"/>
            <w:vMerge w:val="restart"/>
            <w:tcBorders>
              <w:top w:val="single" w:sz="6" w:space="0" w:color="auto"/>
              <w:left w:val="single" w:sz="4" w:space="0" w:color="auto"/>
            </w:tcBorders>
            <w:vAlign w:val="center"/>
          </w:tcPr>
          <w:p w14:paraId="7A0EF31B" w14:textId="77777777" w:rsidR="00BE676C" w:rsidRPr="00AB3A87" w:rsidRDefault="00BE676C" w:rsidP="00DC1DF1">
            <w:pPr>
              <w:numPr>
                <w:ilvl w:val="12"/>
                <w:numId w:val="0"/>
              </w:numPr>
              <w:overflowPunct w:val="0"/>
              <w:autoSpaceDE w:val="0"/>
              <w:adjustRightInd w:val="0"/>
              <w:spacing w:before="120"/>
              <w:jc w:val="center"/>
              <w:rPr>
                <w:rFonts w:ascii="Arial" w:hAnsi="Arial" w:cs="Arial"/>
                <w:sz w:val="20"/>
                <w:szCs w:val="20"/>
              </w:rPr>
            </w:pPr>
            <w:r w:rsidRPr="00AB3A87">
              <w:rPr>
                <w:rFonts w:ascii="Arial" w:hAnsi="Arial" w:cs="Arial"/>
                <w:sz w:val="20"/>
                <w:szCs w:val="20"/>
              </w:rPr>
              <w:t>Wyszczególnienie badań</w:t>
            </w:r>
          </w:p>
        </w:tc>
        <w:tc>
          <w:tcPr>
            <w:tcW w:w="4111" w:type="dxa"/>
            <w:gridSpan w:val="2"/>
            <w:tcBorders>
              <w:top w:val="single" w:sz="6" w:space="0" w:color="auto"/>
              <w:left w:val="single" w:sz="6" w:space="0" w:color="auto"/>
              <w:bottom w:val="single" w:sz="6" w:space="0" w:color="auto"/>
              <w:right w:val="single" w:sz="6" w:space="0" w:color="auto"/>
            </w:tcBorders>
          </w:tcPr>
          <w:p w14:paraId="2A913D6F" w14:textId="77777777" w:rsidR="00BE676C" w:rsidRPr="00AB3A87" w:rsidRDefault="00BE676C" w:rsidP="00DC1DF1">
            <w:pPr>
              <w:numPr>
                <w:ilvl w:val="12"/>
                <w:numId w:val="0"/>
              </w:numPr>
              <w:overflowPunct w:val="0"/>
              <w:autoSpaceDE w:val="0"/>
              <w:adjustRightInd w:val="0"/>
              <w:jc w:val="center"/>
              <w:rPr>
                <w:rFonts w:ascii="Arial" w:hAnsi="Arial" w:cs="Arial"/>
                <w:sz w:val="20"/>
                <w:szCs w:val="20"/>
              </w:rPr>
            </w:pPr>
            <w:r w:rsidRPr="00AB3A87">
              <w:rPr>
                <w:rFonts w:ascii="Arial" w:hAnsi="Arial" w:cs="Arial"/>
                <w:sz w:val="20"/>
                <w:szCs w:val="20"/>
              </w:rPr>
              <w:t>Częstotliwość badań</w:t>
            </w:r>
          </w:p>
        </w:tc>
      </w:tr>
      <w:tr w:rsidR="00BE676C" w:rsidRPr="00AB3A87" w14:paraId="2B5CF3B9" w14:textId="77777777" w:rsidTr="00DC1DF1">
        <w:trPr>
          <w:cantSplit/>
        </w:trPr>
        <w:tc>
          <w:tcPr>
            <w:tcW w:w="496" w:type="dxa"/>
            <w:vMerge/>
            <w:tcBorders>
              <w:left w:val="single" w:sz="6" w:space="0" w:color="auto"/>
              <w:bottom w:val="double" w:sz="6" w:space="0" w:color="auto"/>
              <w:right w:val="single" w:sz="4" w:space="0" w:color="auto"/>
            </w:tcBorders>
          </w:tcPr>
          <w:p w14:paraId="7B40B096" w14:textId="77777777" w:rsidR="00BE676C" w:rsidRPr="00AB3A87" w:rsidRDefault="00BE676C" w:rsidP="00DC1DF1">
            <w:pPr>
              <w:numPr>
                <w:ilvl w:val="12"/>
                <w:numId w:val="0"/>
              </w:numPr>
              <w:overflowPunct w:val="0"/>
              <w:autoSpaceDE w:val="0"/>
              <w:adjustRightInd w:val="0"/>
              <w:spacing w:before="120"/>
              <w:jc w:val="center"/>
              <w:rPr>
                <w:rFonts w:ascii="Arial" w:hAnsi="Arial" w:cs="Arial"/>
                <w:sz w:val="20"/>
                <w:szCs w:val="20"/>
              </w:rPr>
            </w:pPr>
          </w:p>
        </w:tc>
        <w:tc>
          <w:tcPr>
            <w:tcW w:w="4394" w:type="dxa"/>
            <w:vMerge/>
            <w:tcBorders>
              <w:left w:val="single" w:sz="4" w:space="0" w:color="auto"/>
              <w:bottom w:val="double" w:sz="6" w:space="0" w:color="auto"/>
            </w:tcBorders>
          </w:tcPr>
          <w:p w14:paraId="7BC36226" w14:textId="77777777" w:rsidR="00BE676C" w:rsidRPr="00AB3A87" w:rsidRDefault="00BE676C" w:rsidP="00DC1DF1">
            <w:pPr>
              <w:numPr>
                <w:ilvl w:val="12"/>
                <w:numId w:val="0"/>
              </w:numPr>
              <w:overflowPunct w:val="0"/>
              <w:autoSpaceDE w:val="0"/>
              <w:adjustRightInd w:val="0"/>
              <w:spacing w:before="120"/>
              <w:jc w:val="center"/>
              <w:rPr>
                <w:rFonts w:ascii="Arial" w:hAnsi="Arial" w:cs="Arial"/>
                <w:sz w:val="20"/>
                <w:szCs w:val="20"/>
              </w:rPr>
            </w:pPr>
          </w:p>
        </w:tc>
        <w:tc>
          <w:tcPr>
            <w:tcW w:w="1559" w:type="dxa"/>
            <w:tcBorders>
              <w:top w:val="single" w:sz="6" w:space="0" w:color="auto"/>
              <w:left w:val="single" w:sz="6" w:space="0" w:color="auto"/>
              <w:bottom w:val="double" w:sz="6" w:space="0" w:color="auto"/>
              <w:right w:val="single" w:sz="6" w:space="0" w:color="auto"/>
            </w:tcBorders>
          </w:tcPr>
          <w:p w14:paraId="11994F28" w14:textId="77777777" w:rsidR="00BE676C" w:rsidRPr="00AB3A87" w:rsidRDefault="00BE676C" w:rsidP="00DC1DF1">
            <w:pPr>
              <w:numPr>
                <w:ilvl w:val="12"/>
                <w:numId w:val="0"/>
              </w:numPr>
              <w:overflowPunct w:val="0"/>
              <w:autoSpaceDE w:val="0"/>
              <w:adjustRightInd w:val="0"/>
              <w:jc w:val="center"/>
              <w:rPr>
                <w:rFonts w:ascii="Arial" w:hAnsi="Arial" w:cs="Arial"/>
                <w:sz w:val="20"/>
                <w:szCs w:val="20"/>
              </w:rPr>
            </w:pPr>
            <w:r w:rsidRPr="00AB3A87">
              <w:rPr>
                <w:rFonts w:ascii="Arial" w:hAnsi="Arial" w:cs="Arial"/>
                <w:sz w:val="20"/>
                <w:szCs w:val="20"/>
              </w:rPr>
              <w:t>Minimalna liczba badań na dziennej działce roboczej</w:t>
            </w:r>
          </w:p>
        </w:tc>
        <w:tc>
          <w:tcPr>
            <w:tcW w:w="2552" w:type="dxa"/>
            <w:tcBorders>
              <w:top w:val="single" w:sz="6" w:space="0" w:color="auto"/>
              <w:left w:val="single" w:sz="6" w:space="0" w:color="auto"/>
              <w:bottom w:val="double" w:sz="6" w:space="0" w:color="auto"/>
              <w:right w:val="single" w:sz="6" w:space="0" w:color="auto"/>
            </w:tcBorders>
            <w:vAlign w:val="center"/>
          </w:tcPr>
          <w:p w14:paraId="417E750B" w14:textId="77777777" w:rsidR="00BE676C" w:rsidRPr="00AB3A87" w:rsidRDefault="00BE676C" w:rsidP="00DC1DF1">
            <w:pPr>
              <w:numPr>
                <w:ilvl w:val="12"/>
                <w:numId w:val="0"/>
              </w:numPr>
              <w:overflowPunct w:val="0"/>
              <w:autoSpaceDE w:val="0"/>
              <w:adjustRightInd w:val="0"/>
              <w:jc w:val="center"/>
              <w:rPr>
                <w:rFonts w:ascii="Arial" w:hAnsi="Arial" w:cs="Arial"/>
                <w:sz w:val="20"/>
                <w:szCs w:val="20"/>
                <w:vertAlign w:val="superscript"/>
              </w:rPr>
            </w:pPr>
            <w:r w:rsidRPr="00AB3A87">
              <w:rPr>
                <w:rFonts w:ascii="Arial" w:hAnsi="Arial" w:cs="Arial"/>
                <w:sz w:val="20"/>
                <w:szCs w:val="20"/>
              </w:rPr>
              <w:t>Maksymalna powierzchnia podbudowy przypadająca na jedno badanie (m</w:t>
            </w:r>
            <w:r w:rsidRPr="00AB3A87">
              <w:rPr>
                <w:rFonts w:ascii="Arial" w:hAnsi="Arial" w:cs="Arial"/>
                <w:sz w:val="20"/>
                <w:szCs w:val="20"/>
                <w:vertAlign w:val="superscript"/>
              </w:rPr>
              <w:t>2</w:t>
            </w:r>
            <w:r w:rsidRPr="00AB3A87">
              <w:rPr>
                <w:rFonts w:ascii="Arial" w:hAnsi="Arial" w:cs="Arial"/>
                <w:sz w:val="20"/>
                <w:szCs w:val="20"/>
              </w:rPr>
              <w:t>)</w:t>
            </w:r>
            <w:r w:rsidRPr="00AB3A87">
              <w:rPr>
                <w:rFonts w:ascii="Arial" w:hAnsi="Arial" w:cs="Arial"/>
                <w:sz w:val="20"/>
                <w:szCs w:val="20"/>
                <w:vertAlign w:val="superscript"/>
              </w:rPr>
              <w:t>1)</w:t>
            </w:r>
          </w:p>
        </w:tc>
      </w:tr>
      <w:tr w:rsidR="00BE676C" w:rsidRPr="00AB3A87" w14:paraId="38A2065E" w14:textId="77777777" w:rsidTr="00DC1DF1">
        <w:trPr>
          <w:cantSplit/>
        </w:trPr>
        <w:tc>
          <w:tcPr>
            <w:tcW w:w="496" w:type="dxa"/>
            <w:tcBorders>
              <w:left w:val="single" w:sz="6" w:space="0" w:color="auto"/>
              <w:bottom w:val="single" w:sz="6" w:space="0" w:color="auto"/>
              <w:right w:val="single" w:sz="6" w:space="0" w:color="auto"/>
            </w:tcBorders>
          </w:tcPr>
          <w:p w14:paraId="27FEDA0C" w14:textId="77777777" w:rsidR="00BE676C" w:rsidRPr="00AB3A87" w:rsidRDefault="00BE676C" w:rsidP="00DC1DF1">
            <w:pPr>
              <w:numPr>
                <w:ilvl w:val="12"/>
                <w:numId w:val="0"/>
              </w:numPr>
              <w:overflowPunct w:val="0"/>
              <w:autoSpaceDE w:val="0"/>
              <w:adjustRightInd w:val="0"/>
              <w:spacing w:before="60" w:after="60"/>
              <w:jc w:val="center"/>
              <w:rPr>
                <w:rFonts w:ascii="Arial" w:hAnsi="Arial" w:cs="Arial"/>
                <w:sz w:val="20"/>
                <w:szCs w:val="20"/>
              </w:rPr>
            </w:pPr>
            <w:r w:rsidRPr="00AB3A87">
              <w:rPr>
                <w:rFonts w:ascii="Arial" w:hAnsi="Arial" w:cs="Arial"/>
                <w:sz w:val="20"/>
                <w:szCs w:val="20"/>
              </w:rPr>
              <w:t>1</w:t>
            </w:r>
          </w:p>
        </w:tc>
        <w:tc>
          <w:tcPr>
            <w:tcW w:w="4394" w:type="dxa"/>
            <w:tcBorders>
              <w:left w:val="single" w:sz="6" w:space="0" w:color="auto"/>
              <w:bottom w:val="single" w:sz="6" w:space="0" w:color="auto"/>
            </w:tcBorders>
          </w:tcPr>
          <w:p w14:paraId="76FFD007" w14:textId="77777777" w:rsidR="00BE676C" w:rsidRPr="00AB3A87" w:rsidRDefault="00BE676C" w:rsidP="00DC1DF1">
            <w:pPr>
              <w:numPr>
                <w:ilvl w:val="12"/>
                <w:numId w:val="0"/>
              </w:numPr>
              <w:tabs>
                <w:tab w:val="right" w:pos="4254"/>
              </w:tabs>
              <w:overflowPunct w:val="0"/>
              <w:autoSpaceDE w:val="0"/>
              <w:adjustRightInd w:val="0"/>
              <w:spacing w:before="60" w:after="60"/>
              <w:rPr>
                <w:rFonts w:ascii="Arial" w:hAnsi="Arial" w:cs="Arial"/>
                <w:sz w:val="20"/>
                <w:szCs w:val="20"/>
              </w:rPr>
            </w:pPr>
            <w:r w:rsidRPr="00AB3A87">
              <w:rPr>
                <w:rFonts w:ascii="Arial" w:hAnsi="Arial" w:cs="Arial"/>
                <w:sz w:val="20"/>
                <w:szCs w:val="20"/>
              </w:rPr>
              <w:t xml:space="preserve">Uziarnienie mieszanki </w:t>
            </w:r>
            <w:r w:rsidRPr="00AB3A87">
              <w:rPr>
                <w:rFonts w:ascii="Arial" w:hAnsi="Arial" w:cs="Arial"/>
                <w:sz w:val="20"/>
                <w:szCs w:val="20"/>
              </w:rPr>
              <w:tab/>
            </w:r>
          </w:p>
        </w:tc>
        <w:tc>
          <w:tcPr>
            <w:tcW w:w="1559" w:type="dxa"/>
            <w:vMerge w:val="restart"/>
            <w:tcBorders>
              <w:left w:val="single" w:sz="6" w:space="0" w:color="auto"/>
            </w:tcBorders>
            <w:vAlign w:val="center"/>
          </w:tcPr>
          <w:p w14:paraId="4EDC9C4C" w14:textId="77777777" w:rsidR="00BE676C" w:rsidRPr="00AB3A87" w:rsidRDefault="00BE676C" w:rsidP="00DC1DF1">
            <w:pPr>
              <w:numPr>
                <w:ilvl w:val="12"/>
                <w:numId w:val="0"/>
              </w:numPr>
              <w:overflowPunct w:val="0"/>
              <w:autoSpaceDE w:val="0"/>
              <w:adjustRightInd w:val="0"/>
              <w:spacing w:after="60"/>
              <w:jc w:val="center"/>
              <w:rPr>
                <w:rFonts w:ascii="Arial" w:hAnsi="Arial" w:cs="Arial"/>
                <w:sz w:val="20"/>
                <w:szCs w:val="20"/>
              </w:rPr>
            </w:pPr>
            <w:r w:rsidRPr="00AB3A87">
              <w:rPr>
                <w:rFonts w:ascii="Arial" w:hAnsi="Arial" w:cs="Arial"/>
                <w:sz w:val="20"/>
                <w:szCs w:val="20"/>
              </w:rPr>
              <w:t>1</w:t>
            </w:r>
          </w:p>
        </w:tc>
        <w:tc>
          <w:tcPr>
            <w:tcW w:w="2552" w:type="dxa"/>
            <w:vMerge w:val="restart"/>
            <w:tcBorders>
              <w:left w:val="single" w:sz="6" w:space="0" w:color="auto"/>
              <w:right w:val="single" w:sz="6" w:space="0" w:color="auto"/>
            </w:tcBorders>
            <w:vAlign w:val="center"/>
          </w:tcPr>
          <w:p w14:paraId="0064DDEA" w14:textId="77777777" w:rsidR="00BE676C" w:rsidRPr="00AB3A87" w:rsidRDefault="00BE676C" w:rsidP="00DC1DF1">
            <w:pPr>
              <w:numPr>
                <w:ilvl w:val="12"/>
                <w:numId w:val="0"/>
              </w:numPr>
              <w:overflowPunct w:val="0"/>
              <w:autoSpaceDE w:val="0"/>
              <w:adjustRightInd w:val="0"/>
              <w:jc w:val="center"/>
              <w:rPr>
                <w:rFonts w:ascii="Arial" w:hAnsi="Arial" w:cs="Arial"/>
                <w:sz w:val="20"/>
                <w:szCs w:val="20"/>
              </w:rPr>
            </w:pPr>
            <w:r w:rsidRPr="00AB3A87">
              <w:rPr>
                <w:rFonts w:ascii="Arial" w:hAnsi="Arial" w:cs="Arial"/>
                <w:sz w:val="20"/>
                <w:szCs w:val="20"/>
              </w:rPr>
              <w:t>3000</w:t>
            </w:r>
          </w:p>
        </w:tc>
      </w:tr>
      <w:tr w:rsidR="00BE676C" w:rsidRPr="00AB3A87" w14:paraId="0EDAE203" w14:textId="77777777" w:rsidTr="00DC1DF1">
        <w:trPr>
          <w:cantSplit/>
        </w:trPr>
        <w:tc>
          <w:tcPr>
            <w:tcW w:w="496" w:type="dxa"/>
            <w:tcBorders>
              <w:top w:val="single" w:sz="6" w:space="0" w:color="auto"/>
              <w:left w:val="single" w:sz="6" w:space="0" w:color="auto"/>
              <w:bottom w:val="single" w:sz="6" w:space="0" w:color="auto"/>
              <w:right w:val="single" w:sz="6" w:space="0" w:color="auto"/>
            </w:tcBorders>
          </w:tcPr>
          <w:p w14:paraId="3ADB0C02" w14:textId="77777777" w:rsidR="00BE676C" w:rsidRPr="00AB3A87" w:rsidRDefault="00BE676C" w:rsidP="00DC1DF1">
            <w:pPr>
              <w:numPr>
                <w:ilvl w:val="12"/>
                <w:numId w:val="0"/>
              </w:numPr>
              <w:overflowPunct w:val="0"/>
              <w:autoSpaceDE w:val="0"/>
              <w:adjustRightInd w:val="0"/>
              <w:spacing w:before="60" w:after="60"/>
              <w:jc w:val="center"/>
              <w:rPr>
                <w:rFonts w:ascii="Arial" w:hAnsi="Arial" w:cs="Arial"/>
                <w:sz w:val="20"/>
                <w:szCs w:val="20"/>
              </w:rPr>
            </w:pPr>
            <w:r w:rsidRPr="00AB3A87">
              <w:rPr>
                <w:rFonts w:ascii="Arial" w:hAnsi="Arial" w:cs="Arial"/>
                <w:sz w:val="20"/>
                <w:szCs w:val="20"/>
              </w:rPr>
              <w:t>2</w:t>
            </w:r>
          </w:p>
        </w:tc>
        <w:tc>
          <w:tcPr>
            <w:tcW w:w="4394" w:type="dxa"/>
            <w:tcBorders>
              <w:top w:val="single" w:sz="6" w:space="0" w:color="auto"/>
              <w:left w:val="single" w:sz="6" w:space="0" w:color="auto"/>
              <w:bottom w:val="single" w:sz="6" w:space="0" w:color="auto"/>
            </w:tcBorders>
          </w:tcPr>
          <w:p w14:paraId="00687203" w14:textId="77777777" w:rsidR="00BE676C" w:rsidRPr="00AB3A87" w:rsidRDefault="00BE676C" w:rsidP="00DC1DF1">
            <w:pPr>
              <w:numPr>
                <w:ilvl w:val="12"/>
                <w:numId w:val="0"/>
              </w:numPr>
              <w:overflowPunct w:val="0"/>
              <w:autoSpaceDE w:val="0"/>
              <w:adjustRightInd w:val="0"/>
              <w:spacing w:before="60" w:after="60"/>
              <w:rPr>
                <w:rFonts w:ascii="Arial" w:hAnsi="Arial" w:cs="Arial"/>
                <w:sz w:val="20"/>
                <w:szCs w:val="20"/>
              </w:rPr>
            </w:pPr>
            <w:r w:rsidRPr="00AB3A87">
              <w:rPr>
                <w:rFonts w:ascii="Arial" w:hAnsi="Arial" w:cs="Arial"/>
                <w:sz w:val="20"/>
                <w:szCs w:val="20"/>
              </w:rPr>
              <w:t xml:space="preserve">Zawartość wody w mieszance </w:t>
            </w:r>
          </w:p>
        </w:tc>
        <w:tc>
          <w:tcPr>
            <w:tcW w:w="1559" w:type="dxa"/>
            <w:vMerge/>
            <w:tcBorders>
              <w:left w:val="single" w:sz="6" w:space="0" w:color="auto"/>
            </w:tcBorders>
          </w:tcPr>
          <w:p w14:paraId="41EA82EE" w14:textId="77777777" w:rsidR="00BE676C" w:rsidRPr="00AB3A87" w:rsidRDefault="00BE676C" w:rsidP="00DC1DF1">
            <w:pPr>
              <w:numPr>
                <w:ilvl w:val="12"/>
                <w:numId w:val="0"/>
              </w:numPr>
              <w:overflowPunct w:val="0"/>
              <w:autoSpaceDE w:val="0"/>
              <w:adjustRightInd w:val="0"/>
              <w:spacing w:after="60"/>
              <w:jc w:val="center"/>
              <w:rPr>
                <w:rFonts w:ascii="Arial" w:hAnsi="Arial" w:cs="Arial"/>
                <w:sz w:val="20"/>
                <w:szCs w:val="20"/>
              </w:rPr>
            </w:pPr>
          </w:p>
        </w:tc>
        <w:tc>
          <w:tcPr>
            <w:tcW w:w="2552" w:type="dxa"/>
            <w:vMerge/>
            <w:tcBorders>
              <w:left w:val="single" w:sz="6" w:space="0" w:color="auto"/>
              <w:bottom w:val="single" w:sz="6" w:space="0" w:color="auto"/>
              <w:right w:val="single" w:sz="6" w:space="0" w:color="auto"/>
            </w:tcBorders>
          </w:tcPr>
          <w:p w14:paraId="5CADB3E3" w14:textId="77777777" w:rsidR="00BE676C" w:rsidRPr="00AB3A87" w:rsidRDefault="00BE676C" w:rsidP="00DC1DF1">
            <w:pPr>
              <w:numPr>
                <w:ilvl w:val="12"/>
                <w:numId w:val="0"/>
              </w:numPr>
              <w:overflowPunct w:val="0"/>
              <w:autoSpaceDE w:val="0"/>
              <w:adjustRightInd w:val="0"/>
              <w:jc w:val="center"/>
              <w:rPr>
                <w:rFonts w:ascii="Arial" w:hAnsi="Arial" w:cs="Arial"/>
                <w:sz w:val="20"/>
                <w:szCs w:val="20"/>
              </w:rPr>
            </w:pPr>
          </w:p>
        </w:tc>
      </w:tr>
      <w:tr w:rsidR="00BE676C" w:rsidRPr="00AB3A87" w14:paraId="041E703A" w14:textId="77777777" w:rsidTr="00DC1DF1">
        <w:trPr>
          <w:cantSplit/>
        </w:trPr>
        <w:tc>
          <w:tcPr>
            <w:tcW w:w="496" w:type="dxa"/>
            <w:tcBorders>
              <w:top w:val="single" w:sz="6" w:space="0" w:color="auto"/>
              <w:left w:val="single" w:sz="6" w:space="0" w:color="auto"/>
              <w:bottom w:val="single" w:sz="6" w:space="0" w:color="auto"/>
              <w:right w:val="single" w:sz="6" w:space="0" w:color="auto"/>
            </w:tcBorders>
          </w:tcPr>
          <w:p w14:paraId="7E1D38B2" w14:textId="77777777" w:rsidR="00BE676C" w:rsidRPr="00AB3A87" w:rsidRDefault="00BE676C" w:rsidP="00DC1DF1">
            <w:pPr>
              <w:numPr>
                <w:ilvl w:val="12"/>
                <w:numId w:val="0"/>
              </w:numPr>
              <w:overflowPunct w:val="0"/>
              <w:autoSpaceDE w:val="0"/>
              <w:adjustRightInd w:val="0"/>
              <w:spacing w:before="60" w:after="60"/>
              <w:jc w:val="center"/>
              <w:rPr>
                <w:rFonts w:ascii="Arial" w:hAnsi="Arial" w:cs="Arial"/>
                <w:sz w:val="20"/>
                <w:szCs w:val="20"/>
              </w:rPr>
            </w:pPr>
            <w:r w:rsidRPr="00AB3A87">
              <w:rPr>
                <w:rFonts w:ascii="Arial" w:hAnsi="Arial" w:cs="Arial"/>
                <w:sz w:val="20"/>
                <w:szCs w:val="20"/>
              </w:rPr>
              <w:t>3</w:t>
            </w:r>
          </w:p>
        </w:tc>
        <w:tc>
          <w:tcPr>
            <w:tcW w:w="4394" w:type="dxa"/>
            <w:tcBorders>
              <w:top w:val="single" w:sz="6" w:space="0" w:color="auto"/>
              <w:left w:val="single" w:sz="6" w:space="0" w:color="auto"/>
              <w:bottom w:val="single" w:sz="6" w:space="0" w:color="auto"/>
            </w:tcBorders>
          </w:tcPr>
          <w:p w14:paraId="4214F9ED" w14:textId="77777777" w:rsidR="00BE676C" w:rsidRPr="00AB3A87" w:rsidRDefault="00BE676C" w:rsidP="00DC1DF1">
            <w:pPr>
              <w:numPr>
                <w:ilvl w:val="12"/>
                <w:numId w:val="0"/>
              </w:numPr>
              <w:overflowPunct w:val="0"/>
              <w:autoSpaceDE w:val="0"/>
              <w:adjustRightInd w:val="0"/>
              <w:spacing w:before="60" w:after="60"/>
              <w:rPr>
                <w:rFonts w:ascii="Arial" w:hAnsi="Arial" w:cs="Arial"/>
                <w:sz w:val="20"/>
                <w:szCs w:val="20"/>
              </w:rPr>
            </w:pPr>
            <w:r w:rsidRPr="00AB3A87">
              <w:rPr>
                <w:rFonts w:ascii="Arial" w:hAnsi="Arial" w:cs="Arial"/>
                <w:sz w:val="20"/>
                <w:szCs w:val="20"/>
              </w:rPr>
              <w:t xml:space="preserve">Zagęszczenie i nośność podbudowy </w:t>
            </w:r>
          </w:p>
        </w:tc>
        <w:tc>
          <w:tcPr>
            <w:tcW w:w="1559" w:type="dxa"/>
            <w:tcBorders>
              <w:top w:val="single" w:sz="6" w:space="0" w:color="auto"/>
              <w:left w:val="single" w:sz="6" w:space="0" w:color="auto"/>
              <w:bottom w:val="single" w:sz="6" w:space="0" w:color="auto"/>
              <w:right w:val="single" w:sz="6" w:space="0" w:color="auto"/>
            </w:tcBorders>
          </w:tcPr>
          <w:p w14:paraId="39C4DD47" w14:textId="77777777" w:rsidR="00BE676C" w:rsidRPr="00AB3A87" w:rsidRDefault="00BE676C" w:rsidP="00DC1DF1">
            <w:pPr>
              <w:numPr>
                <w:ilvl w:val="12"/>
                <w:numId w:val="0"/>
              </w:numPr>
              <w:overflowPunct w:val="0"/>
              <w:autoSpaceDE w:val="0"/>
              <w:adjustRightInd w:val="0"/>
              <w:spacing w:before="60"/>
              <w:jc w:val="center"/>
              <w:rPr>
                <w:rFonts w:ascii="Arial" w:hAnsi="Arial" w:cs="Arial"/>
                <w:sz w:val="20"/>
                <w:szCs w:val="20"/>
              </w:rPr>
            </w:pPr>
            <w:r w:rsidRPr="00AB3A87">
              <w:rPr>
                <w:rFonts w:ascii="Arial" w:hAnsi="Arial" w:cs="Arial"/>
                <w:sz w:val="20"/>
                <w:szCs w:val="20"/>
              </w:rPr>
              <w:t>2</w:t>
            </w:r>
          </w:p>
        </w:tc>
        <w:tc>
          <w:tcPr>
            <w:tcW w:w="2552" w:type="dxa"/>
            <w:tcBorders>
              <w:top w:val="single" w:sz="6" w:space="0" w:color="auto"/>
              <w:left w:val="single" w:sz="6" w:space="0" w:color="auto"/>
              <w:bottom w:val="single" w:sz="6" w:space="0" w:color="auto"/>
              <w:right w:val="single" w:sz="6" w:space="0" w:color="auto"/>
            </w:tcBorders>
          </w:tcPr>
          <w:p w14:paraId="5069C103" w14:textId="77777777" w:rsidR="00BE676C" w:rsidRPr="00AB3A87" w:rsidRDefault="00BE676C" w:rsidP="00DC1DF1">
            <w:pPr>
              <w:numPr>
                <w:ilvl w:val="12"/>
                <w:numId w:val="0"/>
              </w:numPr>
              <w:overflowPunct w:val="0"/>
              <w:autoSpaceDE w:val="0"/>
              <w:adjustRightInd w:val="0"/>
              <w:spacing w:before="60"/>
              <w:jc w:val="center"/>
              <w:rPr>
                <w:rFonts w:ascii="Arial" w:hAnsi="Arial" w:cs="Arial"/>
                <w:sz w:val="20"/>
                <w:szCs w:val="20"/>
              </w:rPr>
            </w:pPr>
            <w:r w:rsidRPr="00AB3A87">
              <w:rPr>
                <w:rFonts w:ascii="Arial" w:hAnsi="Arial" w:cs="Arial"/>
                <w:sz w:val="20"/>
                <w:szCs w:val="20"/>
              </w:rPr>
              <w:t>6000</w:t>
            </w:r>
          </w:p>
        </w:tc>
      </w:tr>
      <w:tr w:rsidR="00BE676C" w:rsidRPr="00AB3A87" w14:paraId="6B4E36FF" w14:textId="77777777" w:rsidTr="00DC1DF1">
        <w:tc>
          <w:tcPr>
            <w:tcW w:w="496" w:type="dxa"/>
            <w:tcBorders>
              <w:top w:val="single" w:sz="6" w:space="0" w:color="auto"/>
              <w:left w:val="single" w:sz="6" w:space="0" w:color="auto"/>
              <w:bottom w:val="single" w:sz="6" w:space="0" w:color="auto"/>
              <w:right w:val="single" w:sz="6" w:space="0" w:color="auto"/>
            </w:tcBorders>
            <w:vAlign w:val="center"/>
          </w:tcPr>
          <w:p w14:paraId="1EC41646" w14:textId="77777777" w:rsidR="00BE676C" w:rsidRPr="00AB3A87" w:rsidRDefault="00BE676C" w:rsidP="00DC1DF1">
            <w:pPr>
              <w:numPr>
                <w:ilvl w:val="12"/>
                <w:numId w:val="0"/>
              </w:numPr>
              <w:overflowPunct w:val="0"/>
              <w:autoSpaceDE w:val="0"/>
              <w:adjustRightInd w:val="0"/>
              <w:spacing w:before="60" w:after="60"/>
              <w:rPr>
                <w:rFonts w:ascii="Arial" w:hAnsi="Arial" w:cs="Arial"/>
                <w:sz w:val="20"/>
                <w:szCs w:val="20"/>
              </w:rPr>
            </w:pPr>
            <w:r w:rsidRPr="00AB3A87">
              <w:rPr>
                <w:rFonts w:ascii="Arial" w:hAnsi="Arial" w:cs="Arial"/>
                <w:sz w:val="20"/>
                <w:szCs w:val="20"/>
              </w:rPr>
              <w:t>4</w:t>
            </w:r>
          </w:p>
        </w:tc>
        <w:tc>
          <w:tcPr>
            <w:tcW w:w="4394" w:type="dxa"/>
            <w:tcBorders>
              <w:top w:val="single" w:sz="6" w:space="0" w:color="auto"/>
              <w:left w:val="single" w:sz="6" w:space="0" w:color="auto"/>
              <w:bottom w:val="single" w:sz="6" w:space="0" w:color="auto"/>
              <w:right w:val="single" w:sz="6" w:space="0" w:color="auto"/>
            </w:tcBorders>
            <w:vAlign w:val="center"/>
          </w:tcPr>
          <w:p w14:paraId="63972D8E" w14:textId="77777777" w:rsidR="00BE676C" w:rsidRPr="00AB3A87" w:rsidRDefault="00BE676C" w:rsidP="00DC1DF1">
            <w:pPr>
              <w:numPr>
                <w:ilvl w:val="12"/>
                <w:numId w:val="0"/>
              </w:numPr>
              <w:overflowPunct w:val="0"/>
              <w:autoSpaceDE w:val="0"/>
              <w:adjustRightInd w:val="0"/>
              <w:spacing w:before="60" w:after="60"/>
              <w:rPr>
                <w:rFonts w:ascii="Arial" w:hAnsi="Arial" w:cs="Arial"/>
                <w:sz w:val="20"/>
                <w:szCs w:val="20"/>
              </w:rPr>
            </w:pPr>
            <w:r w:rsidRPr="00AB3A87">
              <w:rPr>
                <w:rFonts w:ascii="Arial" w:hAnsi="Arial" w:cs="Arial"/>
                <w:sz w:val="20"/>
                <w:szCs w:val="20"/>
              </w:rPr>
              <w:t xml:space="preserve">Badanie właściwości innych niż uziarnienie mieszanki </w:t>
            </w:r>
          </w:p>
        </w:tc>
        <w:tc>
          <w:tcPr>
            <w:tcW w:w="4111" w:type="dxa"/>
            <w:gridSpan w:val="2"/>
            <w:tcBorders>
              <w:top w:val="single" w:sz="6" w:space="0" w:color="auto"/>
              <w:left w:val="single" w:sz="6" w:space="0" w:color="auto"/>
              <w:bottom w:val="single" w:sz="6" w:space="0" w:color="auto"/>
              <w:right w:val="single" w:sz="6" w:space="0" w:color="auto"/>
            </w:tcBorders>
            <w:vAlign w:val="center"/>
          </w:tcPr>
          <w:p w14:paraId="39BB8E48" w14:textId="77777777" w:rsidR="00BE676C" w:rsidRPr="00AB3A87" w:rsidRDefault="00BE676C" w:rsidP="00DC1DF1">
            <w:pPr>
              <w:numPr>
                <w:ilvl w:val="12"/>
                <w:numId w:val="0"/>
              </w:numPr>
              <w:overflowPunct w:val="0"/>
              <w:autoSpaceDE w:val="0"/>
              <w:adjustRightInd w:val="0"/>
              <w:spacing w:before="60" w:after="60"/>
              <w:rPr>
                <w:rFonts w:ascii="Arial" w:hAnsi="Arial" w:cs="Arial"/>
                <w:sz w:val="20"/>
                <w:szCs w:val="20"/>
              </w:rPr>
            </w:pPr>
            <w:r w:rsidRPr="00AB3A87">
              <w:rPr>
                <w:rFonts w:ascii="Arial" w:hAnsi="Arial" w:cs="Arial"/>
                <w:sz w:val="20"/>
                <w:szCs w:val="20"/>
              </w:rPr>
              <w:t>przy zatwierdzeniu materiału i przy każdej istotnej zmianie jego właściwości, zmianie złoża, zmianie producenta oraz w razie wątpliwości co do jakości wbudowywanej mieszanki.</w:t>
            </w:r>
          </w:p>
        </w:tc>
      </w:tr>
    </w:tbl>
    <w:p w14:paraId="32A0C27C" w14:textId="079A7AAA" w:rsidR="00106B25" w:rsidRPr="00AB3A87" w:rsidRDefault="00106B25" w:rsidP="00F778DC">
      <w:pPr>
        <w:pStyle w:val="Akapitzlist"/>
        <w:autoSpaceDN/>
        <w:spacing w:before="80" w:line="276" w:lineRule="auto"/>
        <w:ind w:left="709"/>
        <w:jc w:val="both"/>
        <w:textAlignment w:val="auto"/>
        <w:rPr>
          <w:rFonts w:ascii="Arial" w:eastAsia="Calibri" w:hAnsi="Arial" w:cs="Arial"/>
          <w:sz w:val="20"/>
          <w:szCs w:val="20"/>
        </w:rPr>
      </w:pPr>
    </w:p>
    <w:p w14:paraId="4C608BE5" w14:textId="77777777" w:rsidR="007357FF" w:rsidRPr="00AB3A87" w:rsidRDefault="007357FF" w:rsidP="00F778DC">
      <w:pPr>
        <w:pStyle w:val="Akapitzlist"/>
        <w:autoSpaceDN/>
        <w:spacing w:before="80" w:line="276" w:lineRule="auto"/>
        <w:ind w:left="709"/>
        <w:jc w:val="both"/>
        <w:textAlignment w:val="auto"/>
        <w:rPr>
          <w:rFonts w:ascii="Arial" w:eastAsia="Calibri" w:hAnsi="Arial" w:cs="Arial"/>
          <w:sz w:val="20"/>
          <w:szCs w:val="20"/>
        </w:rPr>
      </w:pPr>
    </w:p>
    <w:p w14:paraId="5C51CD9C" w14:textId="16D2151E" w:rsidR="00BE676C" w:rsidRPr="00AB3A87" w:rsidRDefault="00BE676C" w:rsidP="00253DBC">
      <w:pPr>
        <w:pStyle w:val="Zwykytekst"/>
        <w:numPr>
          <w:ilvl w:val="2"/>
          <w:numId w:val="71"/>
        </w:numPr>
        <w:spacing w:before="80" w:line="276" w:lineRule="auto"/>
        <w:ind w:left="709" w:hanging="709"/>
        <w:jc w:val="both"/>
        <w:outlineLvl w:val="1"/>
        <w:rPr>
          <w:rFonts w:ascii="Arial" w:hAnsi="Arial" w:cs="Arial"/>
          <w:sz w:val="20"/>
          <w:szCs w:val="20"/>
        </w:rPr>
      </w:pPr>
      <w:bookmarkStart w:id="69" w:name="_Toc7440260"/>
      <w:bookmarkStart w:id="70" w:name="_Toc64541981"/>
      <w:r w:rsidRPr="00AB3A87">
        <w:rPr>
          <w:rFonts w:ascii="Arial" w:hAnsi="Arial" w:cs="Arial"/>
          <w:sz w:val="20"/>
          <w:szCs w:val="20"/>
        </w:rPr>
        <w:t>Uziarnienie mieszanki</w:t>
      </w:r>
      <w:bookmarkEnd w:id="69"/>
      <w:bookmarkEnd w:id="70"/>
    </w:p>
    <w:p w14:paraId="4949CD36" w14:textId="77777777" w:rsidR="00BE676C" w:rsidRPr="00AB3A87" w:rsidRDefault="00BE676C" w:rsidP="006A7630">
      <w:pPr>
        <w:pStyle w:val="Akapitzlist"/>
        <w:spacing w:line="276" w:lineRule="auto"/>
        <w:ind w:left="708" w:firstLine="1"/>
        <w:jc w:val="both"/>
        <w:rPr>
          <w:rFonts w:ascii="Arial" w:hAnsi="Arial" w:cs="Arial"/>
          <w:sz w:val="20"/>
          <w:szCs w:val="20"/>
        </w:rPr>
      </w:pPr>
      <w:r w:rsidRPr="00AB3A87">
        <w:rPr>
          <w:rFonts w:ascii="Arial" w:hAnsi="Arial" w:cs="Arial"/>
          <w:sz w:val="20"/>
          <w:szCs w:val="20"/>
        </w:rPr>
        <w:t xml:space="preserve">Kontrola uziarnienia rozłożonego kruszywa powinna być przeprowadzana minimum 1 raz na każdej dziennej działce roboczej za pomocą analizy sitowej. Próbki należy pobierać losowo z rozłożonej warstwy, przed jej zagęszczeniem. Uziarnienie mieszanki powinno mieścić się pomiędzy </w:t>
      </w:r>
      <w:r w:rsidRPr="00AB3A87">
        <w:rPr>
          <w:rFonts w:ascii="Arial" w:hAnsi="Arial" w:cs="Arial"/>
          <w:sz w:val="20"/>
          <w:szCs w:val="20"/>
        </w:rPr>
        <w:lastRenderedPageBreak/>
        <w:t>odpowiednimi krzywymi granicznymi wg WT-4 2010 dla zaprojektowanego uziarnienia mieszanki kruszyw.</w:t>
      </w:r>
    </w:p>
    <w:p w14:paraId="2F526DE7" w14:textId="6BE0ED14" w:rsidR="00BE676C" w:rsidRPr="00AB3A87" w:rsidRDefault="00BE676C" w:rsidP="00253DBC">
      <w:pPr>
        <w:pStyle w:val="Zwykytekst"/>
        <w:numPr>
          <w:ilvl w:val="2"/>
          <w:numId w:val="71"/>
        </w:numPr>
        <w:spacing w:before="80" w:line="276" w:lineRule="auto"/>
        <w:ind w:left="709" w:hanging="709"/>
        <w:jc w:val="both"/>
        <w:outlineLvl w:val="1"/>
        <w:rPr>
          <w:rFonts w:ascii="Arial" w:hAnsi="Arial" w:cs="Arial"/>
          <w:sz w:val="20"/>
          <w:szCs w:val="20"/>
        </w:rPr>
      </w:pPr>
      <w:bookmarkStart w:id="71" w:name="_Toc7440261"/>
      <w:bookmarkStart w:id="72" w:name="_Toc64541982"/>
      <w:r w:rsidRPr="00AB3A87">
        <w:rPr>
          <w:rFonts w:ascii="Arial" w:hAnsi="Arial" w:cs="Arial"/>
          <w:sz w:val="20"/>
          <w:szCs w:val="20"/>
        </w:rPr>
        <w:t>Zawartość wody w mieszance</w:t>
      </w:r>
      <w:bookmarkEnd w:id="71"/>
      <w:bookmarkEnd w:id="72"/>
    </w:p>
    <w:p w14:paraId="084F163B" w14:textId="77777777" w:rsidR="00BE676C" w:rsidRPr="00AB3A87" w:rsidRDefault="00BE676C" w:rsidP="006A7630">
      <w:pPr>
        <w:pStyle w:val="Akapitzlist"/>
        <w:spacing w:line="276" w:lineRule="auto"/>
        <w:ind w:left="708"/>
        <w:jc w:val="both"/>
        <w:rPr>
          <w:rFonts w:ascii="Arial" w:hAnsi="Arial" w:cs="Arial"/>
          <w:sz w:val="20"/>
          <w:szCs w:val="20"/>
        </w:rPr>
      </w:pPr>
      <w:r w:rsidRPr="00AB3A87">
        <w:rPr>
          <w:rFonts w:ascii="Arial" w:hAnsi="Arial" w:cs="Arial"/>
          <w:sz w:val="20"/>
          <w:szCs w:val="20"/>
        </w:rPr>
        <w:t xml:space="preserve">Zawartość wody w mieszance kruszyw w czasie wbudowania i zagęszczania badana według PN-EN 13286-2 powinna odpowiadać wymaganej w granicach określonych w WT-4 2010. </w:t>
      </w:r>
    </w:p>
    <w:p w14:paraId="781A2136" w14:textId="2CBB2842" w:rsidR="005C0D3E" w:rsidRPr="00AB3A87" w:rsidRDefault="00E34615" w:rsidP="00253DBC">
      <w:pPr>
        <w:pStyle w:val="Zwykytekst"/>
        <w:numPr>
          <w:ilvl w:val="2"/>
          <w:numId w:val="71"/>
        </w:numPr>
        <w:spacing w:before="80" w:line="276" w:lineRule="auto"/>
        <w:ind w:left="709" w:hanging="709"/>
        <w:jc w:val="both"/>
        <w:outlineLvl w:val="1"/>
        <w:rPr>
          <w:rFonts w:ascii="Arial" w:hAnsi="Arial" w:cs="Arial"/>
          <w:sz w:val="20"/>
          <w:szCs w:val="20"/>
        </w:rPr>
      </w:pPr>
      <w:bookmarkStart w:id="73" w:name="_Toc7440262"/>
      <w:bookmarkStart w:id="74" w:name="_Toc64541983"/>
      <w:r w:rsidRPr="00AB3A87">
        <w:rPr>
          <w:rFonts w:ascii="Arial" w:hAnsi="Arial" w:cs="Arial"/>
          <w:sz w:val="20"/>
          <w:szCs w:val="20"/>
        </w:rPr>
        <w:t>Zagęszczenie i nośność podbudowy</w:t>
      </w:r>
      <w:bookmarkEnd w:id="73"/>
      <w:bookmarkEnd w:id="74"/>
    </w:p>
    <w:p w14:paraId="250DB6FD" w14:textId="01D5375E" w:rsidR="006A7630" w:rsidRPr="00AB3A87" w:rsidRDefault="00E34615" w:rsidP="00DA1443">
      <w:pPr>
        <w:pStyle w:val="Akapitzlist"/>
        <w:numPr>
          <w:ilvl w:val="3"/>
          <w:numId w:val="71"/>
        </w:numPr>
        <w:autoSpaceDN/>
        <w:spacing w:before="80" w:line="276" w:lineRule="auto"/>
        <w:ind w:left="851" w:hanging="851"/>
        <w:jc w:val="both"/>
        <w:textAlignment w:val="auto"/>
        <w:rPr>
          <w:rFonts w:ascii="Arial" w:eastAsia="Calibri" w:hAnsi="Arial" w:cs="Arial"/>
          <w:sz w:val="20"/>
          <w:szCs w:val="20"/>
        </w:rPr>
      </w:pPr>
      <w:r w:rsidRPr="00AB3A87">
        <w:rPr>
          <w:rFonts w:ascii="Arial" w:eastAsia="Calibri" w:hAnsi="Arial" w:cs="Arial"/>
          <w:sz w:val="20"/>
          <w:szCs w:val="20"/>
        </w:rPr>
        <w:t>Kontrolę zagęszczenia i nośności podbudowy należy oprzeć na metodzie obciążeń płytowych za pomocą płyty VSS o średnicy 30 cm.</w:t>
      </w:r>
      <w:r w:rsidR="006A7630" w:rsidRPr="00AB3A87">
        <w:rPr>
          <w:rFonts w:ascii="Arial" w:eastAsia="Calibri" w:hAnsi="Arial" w:cs="Arial"/>
          <w:sz w:val="20"/>
          <w:szCs w:val="20"/>
        </w:rPr>
        <w:t xml:space="preserve"> </w:t>
      </w:r>
      <w:r w:rsidR="006A7630" w:rsidRPr="00AB3A87">
        <w:rPr>
          <w:rFonts w:ascii="Arial" w:eastAsia="Calibri" w:hAnsi="Arial" w:cs="Arial"/>
          <w:sz w:val="20"/>
          <w:szCs w:val="20"/>
        </w:rPr>
        <w:tab/>
      </w:r>
    </w:p>
    <w:p w14:paraId="5222F415" w14:textId="5F2D1A63" w:rsidR="006A7630" w:rsidRPr="00AB3A87" w:rsidRDefault="00E34615" w:rsidP="00DA1443">
      <w:pPr>
        <w:pStyle w:val="Akapitzlist"/>
        <w:numPr>
          <w:ilvl w:val="3"/>
          <w:numId w:val="71"/>
        </w:numPr>
        <w:autoSpaceDN/>
        <w:spacing w:before="80" w:line="276" w:lineRule="auto"/>
        <w:ind w:left="851" w:hanging="851"/>
        <w:jc w:val="both"/>
        <w:textAlignment w:val="auto"/>
        <w:rPr>
          <w:rFonts w:ascii="Arial" w:eastAsia="Calibri" w:hAnsi="Arial" w:cs="Arial"/>
          <w:sz w:val="20"/>
          <w:szCs w:val="20"/>
        </w:rPr>
      </w:pPr>
      <w:r w:rsidRPr="00AB3A87">
        <w:rPr>
          <w:rFonts w:ascii="Arial" w:eastAsia="Calibri" w:hAnsi="Arial" w:cs="Arial"/>
          <w:sz w:val="20"/>
          <w:szCs w:val="20"/>
        </w:rPr>
        <w:t>Nośność podbudowy należy uznać za prawidłową, gdy wtórny moduł odkształcenia E2 oznaczony za pomocą płyty VSS jest nie mniejszy niż wymagana wartość, określona w</w:t>
      </w:r>
      <w:r w:rsidR="00C42BB3" w:rsidRPr="00AB3A87">
        <w:rPr>
          <w:rFonts w:ascii="Arial" w:eastAsia="Calibri" w:hAnsi="Arial" w:cs="Arial"/>
          <w:sz w:val="20"/>
          <w:szCs w:val="20"/>
        </w:rPr>
        <w:t> </w:t>
      </w:r>
      <w:proofErr w:type="spellStart"/>
      <w:r w:rsidR="008843BA" w:rsidRPr="00AB3A87">
        <w:rPr>
          <w:rFonts w:ascii="Arial" w:eastAsia="Calibri" w:hAnsi="Arial" w:cs="Arial"/>
          <w:sz w:val="20"/>
          <w:szCs w:val="20"/>
        </w:rPr>
        <w:t>KTKNPiP</w:t>
      </w:r>
      <w:proofErr w:type="spellEnd"/>
      <w:r w:rsidR="008843BA" w:rsidRPr="00AB3A87">
        <w:rPr>
          <w:rFonts w:ascii="Arial" w:eastAsia="Calibri" w:hAnsi="Arial" w:cs="Arial"/>
          <w:sz w:val="20"/>
          <w:szCs w:val="20"/>
        </w:rPr>
        <w:t xml:space="preserve"> 2014 lub</w:t>
      </w:r>
      <w:r w:rsidRPr="00AB3A87">
        <w:rPr>
          <w:rFonts w:ascii="Arial" w:eastAsia="Calibri" w:hAnsi="Arial" w:cs="Arial"/>
          <w:sz w:val="20"/>
          <w:szCs w:val="20"/>
        </w:rPr>
        <w:t xml:space="preserve"> KTKNS 2014, odpowiednia dla danej podbudowy i określona w</w:t>
      </w:r>
      <w:r w:rsidR="00C42BB3" w:rsidRPr="00AB3A87">
        <w:rPr>
          <w:rFonts w:ascii="Arial" w:eastAsia="Calibri" w:hAnsi="Arial" w:cs="Arial"/>
          <w:sz w:val="20"/>
          <w:szCs w:val="20"/>
        </w:rPr>
        <w:t> </w:t>
      </w:r>
      <w:r w:rsidRPr="00AB3A87">
        <w:rPr>
          <w:rFonts w:ascii="Arial" w:eastAsia="Calibri" w:hAnsi="Arial" w:cs="Arial"/>
          <w:sz w:val="20"/>
          <w:szCs w:val="20"/>
        </w:rPr>
        <w:t xml:space="preserve">Dokumentacji Projektowej. </w:t>
      </w:r>
    </w:p>
    <w:p w14:paraId="4B77104A" w14:textId="113FC882" w:rsidR="006A7630" w:rsidRPr="00AB3A87" w:rsidRDefault="006A7630" w:rsidP="006A7630">
      <w:pPr>
        <w:pStyle w:val="Akapitzlist"/>
        <w:autoSpaceDN/>
        <w:spacing w:before="80" w:line="276" w:lineRule="auto"/>
        <w:ind w:left="0"/>
        <w:jc w:val="both"/>
        <w:textAlignment w:val="auto"/>
        <w:rPr>
          <w:rFonts w:ascii="Arial" w:eastAsia="Calibri" w:hAnsi="Arial" w:cs="Arial"/>
          <w:sz w:val="20"/>
          <w:szCs w:val="20"/>
        </w:rPr>
      </w:pPr>
      <w:r w:rsidRPr="00AB3A87">
        <w:rPr>
          <w:rFonts w:ascii="Arial" w:eastAsia="Calibri" w:hAnsi="Arial" w:cs="Arial"/>
          <w:b/>
          <w:sz w:val="20"/>
          <w:szCs w:val="20"/>
        </w:rPr>
        <w:t>Tablica 6.8</w:t>
      </w:r>
      <w:r w:rsidRPr="00AB3A87">
        <w:rPr>
          <w:rFonts w:ascii="Arial" w:eastAsia="Calibri" w:hAnsi="Arial" w:cs="Arial"/>
          <w:sz w:val="20"/>
          <w:szCs w:val="20"/>
        </w:rPr>
        <w:t xml:space="preserve"> Wymagania dla nośności</w:t>
      </w:r>
      <w:r w:rsidR="00B74EB4" w:rsidRPr="00AB3A87">
        <w:rPr>
          <w:rFonts w:ascii="Arial" w:eastAsia="Calibri" w:hAnsi="Arial" w:cs="Arial"/>
          <w:sz w:val="20"/>
          <w:szCs w:val="20"/>
        </w:rPr>
        <w:t xml:space="preserve"> podbudowy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7"/>
        <w:gridCol w:w="1618"/>
        <w:gridCol w:w="1560"/>
        <w:gridCol w:w="1559"/>
      </w:tblGrid>
      <w:tr w:rsidR="006A7630" w:rsidRPr="00AB3A87" w14:paraId="1020ACC0" w14:textId="77777777" w:rsidTr="00082101">
        <w:trPr>
          <w:cantSplit/>
          <w:trHeight w:val="227"/>
          <w:jc w:val="center"/>
        </w:trPr>
        <w:tc>
          <w:tcPr>
            <w:tcW w:w="4047" w:type="dxa"/>
            <w:vAlign w:val="center"/>
          </w:tcPr>
          <w:p w14:paraId="31B8C17A" w14:textId="77777777" w:rsidR="006A7630" w:rsidRPr="00AB3A87" w:rsidRDefault="006A7630" w:rsidP="00082101">
            <w:pPr>
              <w:tabs>
                <w:tab w:val="left" w:pos="397"/>
                <w:tab w:val="left" w:pos="567"/>
                <w:tab w:val="left" w:pos="737"/>
              </w:tabs>
              <w:jc w:val="center"/>
              <w:rPr>
                <w:rFonts w:ascii="Arial" w:hAnsi="Arial" w:cs="Arial"/>
                <w:bCs/>
                <w:i/>
                <w:iCs/>
                <w:sz w:val="20"/>
                <w:szCs w:val="20"/>
              </w:rPr>
            </w:pPr>
            <w:r w:rsidRPr="00AB3A87">
              <w:rPr>
                <w:rFonts w:ascii="Arial" w:hAnsi="Arial" w:cs="Arial"/>
                <w:bCs/>
                <w:i/>
                <w:iCs/>
                <w:sz w:val="20"/>
                <w:szCs w:val="20"/>
              </w:rPr>
              <w:t>Badanie</w:t>
            </w:r>
          </w:p>
        </w:tc>
        <w:tc>
          <w:tcPr>
            <w:tcW w:w="1618" w:type="dxa"/>
            <w:vAlign w:val="center"/>
          </w:tcPr>
          <w:p w14:paraId="17E32097" w14:textId="12767B38" w:rsidR="006A7630" w:rsidRPr="00AB3A87" w:rsidRDefault="006A7630" w:rsidP="00082101">
            <w:pPr>
              <w:tabs>
                <w:tab w:val="left" w:pos="397"/>
                <w:tab w:val="left" w:pos="567"/>
                <w:tab w:val="left" w:pos="737"/>
              </w:tabs>
              <w:spacing w:before="60"/>
              <w:jc w:val="center"/>
              <w:rPr>
                <w:rFonts w:ascii="Arial" w:hAnsi="Arial" w:cs="Arial"/>
                <w:bCs/>
                <w:iCs/>
                <w:sz w:val="20"/>
                <w:szCs w:val="20"/>
              </w:rPr>
            </w:pPr>
            <w:r w:rsidRPr="00AB3A87">
              <w:rPr>
                <w:rFonts w:ascii="Arial" w:hAnsi="Arial" w:cs="Arial"/>
                <w:bCs/>
                <w:iCs/>
                <w:sz w:val="20"/>
                <w:szCs w:val="20"/>
              </w:rPr>
              <w:t>drogi o ruchu KR1 ÷ KR2</w:t>
            </w:r>
          </w:p>
        </w:tc>
        <w:tc>
          <w:tcPr>
            <w:tcW w:w="1560" w:type="dxa"/>
            <w:vAlign w:val="center"/>
          </w:tcPr>
          <w:p w14:paraId="7F660E54" w14:textId="77777777" w:rsidR="006A7630" w:rsidRPr="00AB3A87" w:rsidRDefault="006A7630" w:rsidP="00082101">
            <w:pPr>
              <w:tabs>
                <w:tab w:val="left" w:pos="397"/>
                <w:tab w:val="left" w:pos="567"/>
                <w:tab w:val="left" w:pos="737"/>
              </w:tabs>
              <w:spacing w:before="60"/>
              <w:jc w:val="center"/>
              <w:rPr>
                <w:rFonts w:ascii="Arial" w:hAnsi="Arial" w:cs="Arial"/>
                <w:bCs/>
                <w:iCs/>
                <w:sz w:val="20"/>
                <w:szCs w:val="20"/>
              </w:rPr>
            </w:pPr>
            <w:r w:rsidRPr="00AB3A87">
              <w:rPr>
                <w:rFonts w:ascii="Arial" w:hAnsi="Arial" w:cs="Arial"/>
                <w:bCs/>
                <w:iCs/>
                <w:sz w:val="20"/>
                <w:szCs w:val="20"/>
              </w:rPr>
              <w:t>drogi o ruchu KR3 ÷ KR4</w:t>
            </w:r>
          </w:p>
        </w:tc>
        <w:tc>
          <w:tcPr>
            <w:tcW w:w="1559" w:type="dxa"/>
            <w:vAlign w:val="center"/>
          </w:tcPr>
          <w:p w14:paraId="0940A5AE" w14:textId="31F5243D" w:rsidR="006A7630" w:rsidRPr="00AB3A87" w:rsidRDefault="006A7630" w:rsidP="00D85A5B">
            <w:pPr>
              <w:tabs>
                <w:tab w:val="left" w:pos="397"/>
                <w:tab w:val="left" w:pos="567"/>
                <w:tab w:val="left" w:pos="737"/>
              </w:tabs>
              <w:spacing w:before="60"/>
              <w:jc w:val="center"/>
              <w:rPr>
                <w:rFonts w:ascii="Arial" w:hAnsi="Arial" w:cs="Arial"/>
                <w:bCs/>
                <w:iCs/>
                <w:sz w:val="20"/>
                <w:szCs w:val="20"/>
              </w:rPr>
            </w:pPr>
            <w:r w:rsidRPr="00AB3A87">
              <w:rPr>
                <w:rFonts w:ascii="Arial" w:hAnsi="Arial" w:cs="Arial"/>
                <w:bCs/>
                <w:iCs/>
                <w:sz w:val="20"/>
                <w:szCs w:val="20"/>
              </w:rPr>
              <w:t>drogi o ruchu KR</w:t>
            </w:r>
            <w:r w:rsidR="00D85A5B" w:rsidRPr="00AB3A87">
              <w:rPr>
                <w:rFonts w:ascii="Arial" w:hAnsi="Arial" w:cs="Arial"/>
                <w:bCs/>
                <w:iCs/>
                <w:sz w:val="20"/>
                <w:szCs w:val="20"/>
              </w:rPr>
              <w:t>5</w:t>
            </w:r>
            <w:r w:rsidRPr="00AB3A87">
              <w:rPr>
                <w:rFonts w:ascii="Arial" w:hAnsi="Arial" w:cs="Arial"/>
                <w:bCs/>
                <w:iCs/>
                <w:sz w:val="20"/>
                <w:szCs w:val="20"/>
              </w:rPr>
              <w:t xml:space="preserve"> ÷ KR7</w:t>
            </w:r>
          </w:p>
        </w:tc>
      </w:tr>
      <w:tr w:rsidR="00901810" w:rsidRPr="00AB3A87" w14:paraId="666275B8" w14:textId="77777777" w:rsidTr="00082101">
        <w:trPr>
          <w:cantSplit/>
          <w:trHeight w:val="413"/>
          <w:jc w:val="center"/>
        </w:trPr>
        <w:tc>
          <w:tcPr>
            <w:tcW w:w="4047" w:type="dxa"/>
            <w:tcBorders>
              <w:bottom w:val="dotted" w:sz="4" w:space="0" w:color="auto"/>
            </w:tcBorders>
            <w:vAlign w:val="center"/>
          </w:tcPr>
          <w:p w14:paraId="3F495206" w14:textId="54288DFB" w:rsidR="00901810" w:rsidRPr="00AB3A87" w:rsidRDefault="00901810" w:rsidP="00901810">
            <w:pPr>
              <w:tabs>
                <w:tab w:val="left" w:pos="397"/>
                <w:tab w:val="left" w:pos="567"/>
                <w:tab w:val="left" w:pos="737"/>
              </w:tabs>
              <w:rPr>
                <w:rFonts w:ascii="Arial" w:hAnsi="Arial" w:cs="Arial"/>
                <w:bCs/>
                <w:iCs/>
                <w:sz w:val="20"/>
                <w:szCs w:val="20"/>
              </w:rPr>
            </w:pPr>
            <w:r w:rsidRPr="00AB3A87">
              <w:rPr>
                <w:rFonts w:ascii="Arial" w:hAnsi="Arial" w:cs="Arial"/>
                <w:bCs/>
                <w:iCs/>
                <w:sz w:val="20"/>
                <w:szCs w:val="20"/>
              </w:rPr>
              <w:t xml:space="preserve">Wskaźnik zagęszczenia </w:t>
            </w:r>
            <w:proofErr w:type="spellStart"/>
            <w:r w:rsidRPr="00AB3A87">
              <w:rPr>
                <w:rFonts w:ascii="Arial" w:hAnsi="Arial" w:cs="Arial"/>
                <w:bCs/>
                <w:iCs/>
                <w:sz w:val="20"/>
                <w:szCs w:val="20"/>
              </w:rPr>
              <w:t>I</w:t>
            </w:r>
            <w:r w:rsidRPr="00AB3A87">
              <w:rPr>
                <w:rFonts w:ascii="Arial" w:hAnsi="Arial" w:cs="Arial"/>
                <w:bCs/>
                <w:iCs/>
                <w:sz w:val="20"/>
                <w:szCs w:val="20"/>
                <w:vertAlign w:val="subscript"/>
              </w:rPr>
              <w:t>s</w:t>
            </w:r>
            <w:proofErr w:type="spellEnd"/>
            <w:r w:rsidRPr="00AB3A87">
              <w:rPr>
                <w:rFonts w:ascii="Arial" w:hAnsi="Arial" w:cs="Arial"/>
                <w:bCs/>
                <w:iCs/>
                <w:sz w:val="20"/>
                <w:szCs w:val="20"/>
              </w:rPr>
              <w:t xml:space="preserve"> dla podbudowy zasadniczej i pomocniczej</w:t>
            </w:r>
          </w:p>
        </w:tc>
        <w:tc>
          <w:tcPr>
            <w:tcW w:w="1618" w:type="dxa"/>
            <w:tcBorders>
              <w:bottom w:val="dotted" w:sz="4" w:space="0" w:color="auto"/>
            </w:tcBorders>
            <w:vAlign w:val="center"/>
          </w:tcPr>
          <w:p w14:paraId="11D91AAE" w14:textId="355AF043" w:rsidR="00901810" w:rsidRPr="00AB3A87" w:rsidRDefault="00901810" w:rsidP="00901810">
            <w:pPr>
              <w:tabs>
                <w:tab w:val="left" w:pos="397"/>
                <w:tab w:val="left" w:pos="567"/>
                <w:tab w:val="left" w:pos="737"/>
              </w:tabs>
              <w:jc w:val="center"/>
              <w:rPr>
                <w:rFonts w:ascii="Arial" w:hAnsi="Arial" w:cs="Arial"/>
                <w:bCs/>
                <w:iCs/>
                <w:sz w:val="20"/>
                <w:szCs w:val="20"/>
              </w:rPr>
            </w:pPr>
            <w:r w:rsidRPr="00AB3A87">
              <w:rPr>
                <w:rFonts w:ascii="Arial" w:hAnsi="Arial" w:cs="Arial"/>
                <w:bCs/>
                <w:iCs/>
                <w:sz w:val="20"/>
                <w:szCs w:val="20"/>
              </w:rPr>
              <w:t>≥  1,00</w:t>
            </w:r>
          </w:p>
        </w:tc>
        <w:tc>
          <w:tcPr>
            <w:tcW w:w="1560" w:type="dxa"/>
            <w:tcBorders>
              <w:bottom w:val="dotted" w:sz="4" w:space="0" w:color="auto"/>
            </w:tcBorders>
            <w:vAlign w:val="center"/>
          </w:tcPr>
          <w:p w14:paraId="50E141D4" w14:textId="1F9854CB" w:rsidR="00901810" w:rsidRPr="00AB3A87" w:rsidRDefault="00901810" w:rsidP="00901810">
            <w:pPr>
              <w:tabs>
                <w:tab w:val="left" w:pos="397"/>
                <w:tab w:val="left" w:pos="567"/>
                <w:tab w:val="left" w:pos="737"/>
              </w:tabs>
              <w:jc w:val="center"/>
              <w:rPr>
                <w:rFonts w:ascii="Arial" w:hAnsi="Arial" w:cs="Arial"/>
                <w:bCs/>
                <w:iCs/>
                <w:sz w:val="20"/>
                <w:szCs w:val="20"/>
              </w:rPr>
            </w:pPr>
            <w:r w:rsidRPr="00AB3A87">
              <w:rPr>
                <w:rFonts w:ascii="Arial" w:hAnsi="Arial" w:cs="Arial"/>
                <w:bCs/>
                <w:iCs/>
                <w:sz w:val="20"/>
                <w:szCs w:val="20"/>
              </w:rPr>
              <w:t>≥  1,00</w:t>
            </w:r>
          </w:p>
        </w:tc>
        <w:tc>
          <w:tcPr>
            <w:tcW w:w="1559" w:type="dxa"/>
            <w:tcBorders>
              <w:bottom w:val="dotted" w:sz="4" w:space="0" w:color="auto"/>
            </w:tcBorders>
            <w:vAlign w:val="center"/>
          </w:tcPr>
          <w:p w14:paraId="6CA739D4" w14:textId="1307968A" w:rsidR="00901810" w:rsidRPr="00AB3A87" w:rsidRDefault="00901810" w:rsidP="00901810">
            <w:pPr>
              <w:tabs>
                <w:tab w:val="left" w:pos="397"/>
                <w:tab w:val="left" w:pos="567"/>
                <w:tab w:val="left" w:pos="737"/>
              </w:tabs>
              <w:jc w:val="center"/>
              <w:rPr>
                <w:rFonts w:ascii="Arial" w:hAnsi="Arial" w:cs="Arial"/>
                <w:bCs/>
                <w:iCs/>
                <w:sz w:val="20"/>
                <w:szCs w:val="20"/>
              </w:rPr>
            </w:pPr>
          </w:p>
        </w:tc>
      </w:tr>
      <w:tr w:rsidR="00901810" w:rsidRPr="00AB3A87" w14:paraId="68BE5B47" w14:textId="77777777" w:rsidTr="00082101">
        <w:trPr>
          <w:cantSplit/>
          <w:trHeight w:val="454"/>
          <w:jc w:val="center"/>
        </w:trPr>
        <w:tc>
          <w:tcPr>
            <w:tcW w:w="4047" w:type="dxa"/>
            <w:vAlign w:val="center"/>
          </w:tcPr>
          <w:p w14:paraId="3D5FB16E" w14:textId="526EA3CC" w:rsidR="00901810" w:rsidRPr="00AB3A87" w:rsidRDefault="00901810" w:rsidP="00901810">
            <w:pPr>
              <w:tabs>
                <w:tab w:val="left" w:pos="397"/>
                <w:tab w:val="left" w:pos="567"/>
                <w:tab w:val="left" w:pos="737"/>
              </w:tabs>
              <w:rPr>
                <w:rFonts w:ascii="Arial" w:hAnsi="Arial" w:cs="Arial"/>
                <w:bCs/>
                <w:iCs/>
                <w:sz w:val="20"/>
                <w:szCs w:val="20"/>
              </w:rPr>
            </w:pPr>
            <w:r w:rsidRPr="00AB3A87">
              <w:rPr>
                <w:rFonts w:ascii="Arial" w:hAnsi="Arial" w:cs="Arial"/>
                <w:bCs/>
                <w:iCs/>
                <w:sz w:val="20"/>
                <w:szCs w:val="20"/>
              </w:rPr>
              <w:t xml:space="preserve">Wskaźnik odkształcenia </w:t>
            </w:r>
            <w:proofErr w:type="spellStart"/>
            <w:r w:rsidRPr="00AB3A87">
              <w:rPr>
                <w:rFonts w:ascii="Arial" w:hAnsi="Arial" w:cs="Arial"/>
                <w:bCs/>
                <w:iCs/>
                <w:sz w:val="20"/>
                <w:szCs w:val="20"/>
              </w:rPr>
              <w:t>I</w:t>
            </w:r>
            <w:r w:rsidRPr="00AB3A87">
              <w:rPr>
                <w:rFonts w:ascii="Arial" w:hAnsi="Arial" w:cs="Arial"/>
                <w:bCs/>
                <w:iCs/>
                <w:sz w:val="20"/>
                <w:szCs w:val="20"/>
                <w:vertAlign w:val="subscript"/>
              </w:rPr>
              <w:t>o</w:t>
            </w:r>
            <w:proofErr w:type="spellEnd"/>
            <w:r w:rsidRPr="00AB3A87">
              <w:rPr>
                <w:rFonts w:ascii="Arial" w:hAnsi="Arial" w:cs="Arial"/>
                <w:bCs/>
                <w:iCs/>
                <w:sz w:val="20"/>
                <w:szCs w:val="20"/>
                <w:vertAlign w:val="subscript"/>
              </w:rPr>
              <w:t xml:space="preserve"> </w:t>
            </w:r>
            <w:r w:rsidRPr="00AB3A87">
              <w:rPr>
                <w:rFonts w:ascii="Arial" w:hAnsi="Arial" w:cs="Arial"/>
                <w:bCs/>
                <w:iCs/>
                <w:sz w:val="20"/>
                <w:szCs w:val="20"/>
              </w:rPr>
              <w:t>dla podbudowy pomocniczej i zasadniczej</w:t>
            </w:r>
          </w:p>
        </w:tc>
        <w:tc>
          <w:tcPr>
            <w:tcW w:w="1618" w:type="dxa"/>
            <w:vAlign w:val="center"/>
          </w:tcPr>
          <w:p w14:paraId="1B2694A4" w14:textId="77777777" w:rsidR="00901810" w:rsidRPr="00AB3A87" w:rsidRDefault="00901810" w:rsidP="00901810">
            <w:pPr>
              <w:tabs>
                <w:tab w:val="left" w:pos="397"/>
                <w:tab w:val="left" w:pos="567"/>
                <w:tab w:val="left" w:pos="737"/>
              </w:tabs>
              <w:jc w:val="center"/>
              <w:rPr>
                <w:rFonts w:ascii="Arial" w:hAnsi="Arial" w:cs="Arial"/>
                <w:bCs/>
                <w:iCs/>
                <w:sz w:val="20"/>
                <w:szCs w:val="20"/>
              </w:rPr>
            </w:pPr>
            <w:r w:rsidRPr="00AB3A87">
              <w:rPr>
                <w:rFonts w:ascii="Arial" w:hAnsi="Arial" w:cs="Arial"/>
                <w:bCs/>
                <w:iCs/>
                <w:sz w:val="20"/>
                <w:szCs w:val="20"/>
              </w:rPr>
              <w:t>≤  2,20</w:t>
            </w:r>
          </w:p>
        </w:tc>
        <w:tc>
          <w:tcPr>
            <w:tcW w:w="1560" w:type="dxa"/>
            <w:vAlign w:val="center"/>
          </w:tcPr>
          <w:p w14:paraId="32211C97" w14:textId="31F9C278" w:rsidR="00901810" w:rsidRPr="00AB3A87" w:rsidRDefault="00901810" w:rsidP="00901810">
            <w:pPr>
              <w:tabs>
                <w:tab w:val="left" w:pos="397"/>
                <w:tab w:val="left" w:pos="567"/>
                <w:tab w:val="left" w:pos="737"/>
              </w:tabs>
              <w:jc w:val="center"/>
              <w:rPr>
                <w:rFonts w:ascii="Arial" w:hAnsi="Arial" w:cs="Arial"/>
                <w:bCs/>
                <w:iCs/>
                <w:sz w:val="20"/>
                <w:szCs w:val="20"/>
              </w:rPr>
            </w:pPr>
            <w:r w:rsidRPr="00AB3A87">
              <w:rPr>
                <w:rFonts w:ascii="Arial" w:hAnsi="Arial" w:cs="Arial"/>
                <w:bCs/>
                <w:iCs/>
                <w:sz w:val="20"/>
                <w:szCs w:val="20"/>
              </w:rPr>
              <w:t>≤  2,20</w:t>
            </w:r>
          </w:p>
        </w:tc>
        <w:tc>
          <w:tcPr>
            <w:tcW w:w="1559" w:type="dxa"/>
            <w:vAlign w:val="center"/>
          </w:tcPr>
          <w:p w14:paraId="3B528B7F" w14:textId="612640C7" w:rsidR="00901810" w:rsidRPr="00AB3A87" w:rsidRDefault="00901810" w:rsidP="00901810">
            <w:pPr>
              <w:tabs>
                <w:tab w:val="left" w:pos="397"/>
                <w:tab w:val="left" w:pos="567"/>
                <w:tab w:val="left" w:pos="737"/>
              </w:tabs>
              <w:jc w:val="center"/>
              <w:rPr>
                <w:rFonts w:ascii="Arial" w:hAnsi="Arial" w:cs="Arial"/>
                <w:bCs/>
                <w:iCs/>
                <w:sz w:val="20"/>
                <w:szCs w:val="20"/>
              </w:rPr>
            </w:pPr>
          </w:p>
        </w:tc>
      </w:tr>
      <w:tr w:rsidR="00901810" w:rsidRPr="00AB3A87" w14:paraId="0A637790" w14:textId="77777777" w:rsidTr="00082101">
        <w:trPr>
          <w:cantSplit/>
          <w:trHeight w:val="454"/>
          <w:jc w:val="center"/>
        </w:trPr>
        <w:tc>
          <w:tcPr>
            <w:tcW w:w="4047" w:type="dxa"/>
            <w:vAlign w:val="center"/>
          </w:tcPr>
          <w:p w14:paraId="69C0B252" w14:textId="68311805" w:rsidR="00901810" w:rsidRPr="00AB3A87" w:rsidRDefault="00901810" w:rsidP="00901810">
            <w:pPr>
              <w:tabs>
                <w:tab w:val="left" w:pos="397"/>
                <w:tab w:val="left" w:pos="567"/>
                <w:tab w:val="left" w:pos="737"/>
              </w:tabs>
              <w:rPr>
                <w:rFonts w:ascii="Arial" w:hAnsi="Arial" w:cs="Arial"/>
                <w:bCs/>
                <w:iCs/>
                <w:sz w:val="20"/>
                <w:szCs w:val="20"/>
              </w:rPr>
            </w:pPr>
            <w:r w:rsidRPr="00AB3A87">
              <w:rPr>
                <w:rFonts w:ascii="Arial" w:hAnsi="Arial" w:cs="Arial"/>
                <w:bCs/>
                <w:iCs/>
                <w:sz w:val="20"/>
                <w:szCs w:val="20"/>
              </w:rPr>
              <w:t>Wtórny moduł odkształcenia E</w:t>
            </w:r>
            <w:r w:rsidRPr="00AB3A87">
              <w:rPr>
                <w:rFonts w:ascii="Arial" w:hAnsi="Arial" w:cs="Arial"/>
                <w:bCs/>
                <w:iCs/>
                <w:sz w:val="20"/>
                <w:szCs w:val="20"/>
                <w:vertAlign w:val="subscript"/>
              </w:rPr>
              <w:t xml:space="preserve">2 </w:t>
            </w:r>
            <w:r w:rsidRPr="00AB3A87">
              <w:rPr>
                <w:rFonts w:ascii="Arial" w:hAnsi="Arial" w:cs="Arial"/>
                <w:bCs/>
                <w:iCs/>
                <w:sz w:val="20"/>
                <w:szCs w:val="20"/>
              </w:rPr>
              <w:t>dla podbudowy zasadniczej</w:t>
            </w:r>
          </w:p>
        </w:tc>
        <w:tc>
          <w:tcPr>
            <w:tcW w:w="1618" w:type="dxa"/>
            <w:vAlign w:val="center"/>
          </w:tcPr>
          <w:p w14:paraId="2085D37A" w14:textId="77777777" w:rsidR="00901810" w:rsidRPr="00AB3A87" w:rsidRDefault="00901810" w:rsidP="00901810">
            <w:pPr>
              <w:tabs>
                <w:tab w:val="left" w:pos="397"/>
                <w:tab w:val="left" w:pos="567"/>
                <w:tab w:val="left" w:pos="737"/>
              </w:tabs>
              <w:jc w:val="center"/>
              <w:rPr>
                <w:rFonts w:ascii="Arial" w:hAnsi="Arial" w:cs="Arial"/>
                <w:bCs/>
                <w:iCs/>
                <w:sz w:val="20"/>
                <w:szCs w:val="20"/>
              </w:rPr>
            </w:pPr>
            <w:r w:rsidRPr="00AB3A87">
              <w:rPr>
                <w:rFonts w:ascii="Arial" w:hAnsi="Arial" w:cs="Arial"/>
                <w:bCs/>
                <w:iCs/>
                <w:sz w:val="20"/>
                <w:szCs w:val="20"/>
              </w:rPr>
              <w:t xml:space="preserve">≥  130 </w:t>
            </w:r>
            <w:proofErr w:type="spellStart"/>
            <w:r w:rsidRPr="00AB3A87">
              <w:rPr>
                <w:rFonts w:ascii="Arial" w:hAnsi="Arial" w:cs="Arial"/>
                <w:bCs/>
                <w:iCs/>
                <w:sz w:val="20"/>
                <w:szCs w:val="20"/>
              </w:rPr>
              <w:t>MPa</w:t>
            </w:r>
            <w:proofErr w:type="spellEnd"/>
          </w:p>
        </w:tc>
        <w:tc>
          <w:tcPr>
            <w:tcW w:w="1560" w:type="dxa"/>
            <w:vAlign w:val="center"/>
          </w:tcPr>
          <w:p w14:paraId="490EA113" w14:textId="5627F1C1" w:rsidR="00901810" w:rsidRPr="00AB3A87" w:rsidRDefault="00901810" w:rsidP="00901810">
            <w:pPr>
              <w:tabs>
                <w:tab w:val="left" w:pos="397"/>
                <w:tab w:val="left" w:pos="567"/>
                <w:tab w:val="left" w:pos="737"/>
              </w:tabs>
              <w:jc w:val="center"/>
              <w:rPr>
                <w:rFonts w:ascii="Arial" w:hAnsi="Arial" w:cs="Arial"/>
                <w:bCs/>
                <w:iCs/>
                <w:sz w:val="20"/>
                <w:szCs w:val="20"/>
              </w:rPr>
            </w:pPr>
            <w:r w:rsidRPr="00AB3A87">
              <w:rPr>
                <w:rFonts w:ascii="Arial" w:hAnsi="Arial" w:cs="Arial"/>
                <w:bCs/>
                <w:iCs/>
                <w:sz w:val="20"/>
                <w:szCs w:val="20"/>
              </w:rPr>
              <w:t xml:space="preserve">≥  150 </w:t>
            </w:r>
            <w:proofErr w:type="spellStart"/>
            <w:r w:rsidRPr="00AB3A87">
              <w:rPr>
                <w:rFonts w:ascii="Arial" w:hAnsi="Arial" w:cs="Arial"/>
                <w:bCs/>
                <w:iCs/>
                <w:sz w:val="20"/>
                <w:szCs w:val="20"/>
              </w:rPr>
              <w:t>MPa</w:t>
            </w:r>
            <w:proofErr w:type="spellEnd"/>
          </w:p>
        </w:tc>
        <w:tc>
          <w:tcPr>
            <w:tcW w:w="1559" w:type="dxa"/>
            <w:vAlign w:val="center"/>
          </w:tcPr>
          <w:p w14:paraId="514620C1" w14:textId="189B49E4" w:rsidR="00901810" w:rsidRPr="00AB3A87" w:rsidRDefault="00901810" w:rsidP="00901810">
            <w:pPr>
              <w:tabs>
                <w:tab w:val="left" w:pos="397"/>
                <w:tab w:val="left" w:pos="567"/>
                <w:tab w:val="left" w:pos="737"/>
              </w:tabs>
              <w:jc w:val="center"/>
              <w:rPr>
                <w:rFonts w:ascii="Arial" w:hAnsi="Arial" w:cs="Arial"/>
                <w:bCs/>
                <w:iCs/>
                <w:sz w:val="20"/>
                <w:szCs w:val="20"/>
              </w:rPr>
            </w:pPr>
          </w:p>
        </w:tc>
      </w:tr>
      <w:tr w:rsidR="00901810" w:rsidRPr="00AB3A87" w14:paraId="6F345A9C" w14:textId="77777777" w:rsidTr="00082101">
        <w:trPr>
          <w:cantSplit/>
          <w:trHeight w:val="454"/>
          <w:jc w:val="center"/>
        </w:trPr>
        <w:tc>
          <w:tcPr>
            <w:tcW w:w="4047" w:type="dxa"/>
            <w:vAlign w:val="center"/>
          </w:tcPr>
          <w:p w14:paraId="540B4E2E" w14:textId="0BA5028E" w:rsidR="00901810" w:rsidRPr="00AB3A87" w:rsidRDefault="00901810" w:rsidP="00901810">
            <w:pPr>
              <w:tabs>
                <w:tab w:val="left" w:pos="397"/>
                <w:tab w:val="left" w:pos="567"/>
                <w:tab w:val="left" w:pos="737"/>
              </w:tabs>
              <w:rPr>
                <w:rFonts w:ascii="Arial" w:hAnsi="Arial" w:cs="Arial"/>
                <w:bCs/>
                <w:iCs/>
                <w:sz w:val="20"/>
                <w:szCs w:val="20"/>
              </w:rPr>
            </w:pPr>
            <w:r w:rsidRPr="00AB3A87">
              <w:rPr>
                <w:rFonts w:ascii="Arial" w:hAnsi="Arial" w:cs="Arial"/>
                <w:bCs/>
                <w:iCs/>
                <w:sz w:val="20"/>
                <w:szCs w:val="20"/>
              </w:rPr>
              <w:t>Wtórny moduł odkształcenia E</w:t>
            </w:r>
            <w:r w:rsidRPr="00AB3A87">
              <w:rPr>
                <w:rFonts w:ascii="Arial" w:hAnsi="Arial" w:cs="Arial"/>
                <w:bCs/>
                <w:iCs/>
                <w:sz w:val="20"/>
                <w:szCs w:val="20"/>
                <w:vertAlign w:val="subscript"/>
              </w:rPr>
              <w:t xml:space="preserve">2 </w:t>
            </w:r>
            <w:r w:rsidRPr="00AB3A87">
              <w:rPr>
                <w:rFonts w:ascii="Arial" w:hAnsi="Arial" w:cs="Arial"/>
                <w:bCs/>
                <w:iCs/>
                <w:sz w:val="20"/>
                <w:szCs w:val="20"/>
              </w:rPr>
              <w:t>dla podbudowy pomocniczej</w:t>
            </w:r>
          </w:p>
        </w:tc>
        <w:tc>
          <w:tcPr>
            <w:tcW w:w="1618" w:type="dxa"/>
            <w:vAlign w:val="center"/>
          </w:tcPr>
          <w:p w14:paraId="50C32662" w14:textId="299A4F87" w:rsidR="00901810" w:rsidRPr="00AB3A87" w:rsidRDefault="00901810" w:rsidP="00901810">
            <w:pPr>
              <w:tabs>
                <w:tab w:val="left" w:pos="397"/>
                <w:tab w:val="left" w:pos="567"/>
                <w:tab w:val="left" w:pos="737"/>
              </w:tabs>
              <w:jc w:val="center"/>
              <w:rPr>
                <w:rFonts w:ascii="Arial" w:hAnsi="Arial" w:cs="Arial"/>
                <w:bCs/>
                <w:iCs/>
                <w:sz w:val="20"/>
                <w:szCs w:val="20"/>
              </w:rPr>
            </w:pPr>
            <w:r w:rsidRPr="00AB3A87">
              <w:rPr>
                <w:rFonts w:ascii="Arial" w:hAnsi="Arial" w:cs="Arial"/>
                <w:bCs/>
                <w:iCs/>
                <w:sz w:val="20"/>
                <w:szCs w:val="20"/>
              </w:rPr>
              <w:t xml:space="preserve">≥  80 </w:t>
            </w:r>
            <w:proofErr w:type="spellStart"/>
            <w:r w:rsidRPr="00AB3A87">
              <w:rPr>
                <w:rFonts w:ascii="Arial" w:hAnsi="Arial" w:cs="Arial"/>
                <w:bCs/>
                <w:iCs/>
                <w:sz w:val="20"/>
                <w:szCs w:val="20"/>
              </w:rPr>
              <w:t>MPa</w:t>
            </w:r>
            <w:proofErr w:type="spellEnd"/>
          </w:p>
        </w:tc>
        <w:tc>
          <w:tcPr>
            <w:tcW w:w="1560" w:type="dxa"/>
            <w:vAlign w:val="center"/>
          </w:tcPr>
          <w:p w14:paraId="69A4581D" w14:textId="173C4939" w:rsidR="00901810" w:rsidRPr="00AB3A87" w:rsidRDefault="00901810" w:rsidP="00901810">
            <w:pPr>
              <w:tabs>
                <w:tab w:val="left" w:pos="397"/>
                <w:tab w:val="left" w:pos="567"/>
                <w:tab w:val="left" w:pos="737"/>
              </w:tabs>
              <w:jc w:val="center"/>
              <w:rPr>
                <w:rFonts w:ascii="Arial" w:hAnsi="Arial" w:cs="Arial"/>
                <w:bCs/>
                <w:iCs/>
                <w:sz w:val="20"/>
                <w:szCs w:val="20"/>
              </w:rPr>
            </w:pPr>
            <w:r w:rsidRPr="00AB3A87">
              <w:rPr>
                <w:rFonts w:ascii="Arial" w:hAnsi="Arial" w:cs="Arial"/>
                <w:bCs/>
                <w:iCs/>
                <w:sz w:val="20"/>
                <w:szCs w:val="20"/>
              </w:rPr>
              <w:t>≥  100 MPa</w:t>
            </w:r>
          </w:p>
        </w:tc>
        <w:tc>
          <w:tcPr>
            <w:tcW w:w="1559" w:type="dxa"/>
            <w:vAlign w:val="center"/>
          </w:tcPr>
          <w:p w14:paraId="60D53A8F" w14:textId="5E1B168D" w:rsidR="00901810" w:rsidRPr="00AB3A87" w:rsidRDefault="00901810" w:rsidP="00901810">
            <w:pPr>
              <w:tabs>
                <w:tab w:val="left" w:pos="397"/>
                <w:tab w:val="left" w:pos="567"/>
                <w:tab w:val="left" w:pos="737"/>
              </w:tabs>
              <w:jc w:val="center"/>
              <w:rPr>
                <w:rFonts w:ascii="Arial" w:hAnsi="Arial" w:cs="Arial"/>
                <w:bCs/>
                <w:iCs/>
                <w:sz w:val="20"/>
                <w:szCs w:val="20"/>
              </w:rPr>
            </w:pPr>
          </w:p>
        </w:tc>
      </w:tr>
    </w:tbl>
    <w:p w14:paraId="45BC7518" w14:textId="77777777" w:rsidR="00E34615" w:rsidRPr="00AB3A87" w:rsidRDefault="00E34615" w:rsidP="00DA1443">
      <w:pPr>
        <w:autoSpaceDN/>
        <w:spacing w:before="80" w:line="276" w:lineRule="auto"/>
        <w:jc w:val="both"/>
        <w:textAlignment w:val="auto"/>
        <w:rPr>
          <w:rFonts w:ascii="Arial" w:eastAsia="Calibri" w:hAnsi="Arial" w:cs="Arial"/>
          <w:sz w:val="20"/>
          <w:szCs w:val="20"/>
        </w:rPr>
      </w:pPr>
    </w:p>
    <w:p w14:paraId="69E4E4A5" w14:textId="77777777" w:rsidR="00E34615" w:rsidRPr="00AB3A87" w:rsidRDefault="00E34615" w:rsidP="00253DBC">
      <w:pPr>
        <w:pStyle w:val="Akapitzlist"/>
        <w:numPr>
          <w:ilvl w:val="3"/>
          <w:numId w:val="71"/>
        </w:numPr>
        <w:autoSpaceDN/>
        <w:spacing w:before="80" w:line="276" w:lineRule="auto"/>
        <w:jc w:val="both"/>
        <w:textAlignment w:val="auto"/>
        <w:rPr>
          <w:rFonts w:ascii="Arial" w:eastAsia="Calibri" w:hAnsi="Arial" w:cs="Arial"/>
          <w:sz w:val="20"/>
          <w:szCs w:val="20"/>
        </w:rPr>
      </w:pPr>
      <w:r w:rsidRPr="00AB3A87">
        <w:rPr>
          <w:rFonts w:ascii="Arial" w:eastAsia="Calibri" w:hAnsi="Arial" w:cs="Arial"/>
          <w:sz w:val="20"/>
          <w:szCs w:val="20"/>
        </w:rPr>
        <w:t xml:space="preserve">Zagęszczenie podbudowy należy uznać za prawidłowe, gdy wskaźnik odkształcenia </w:t>
      </w:r>
      <w:proofErr w:type="spellStart"/>
      <w:r w:rsidRPr="00AB3A87">
        <w:rPr>
          <w:rFonts w:ascii="Arial" w:eastAsia="Calibri" w:hAnsi="Arial" w:cs="Arial"/>
          <w:sz w:val="20"/>
          <w:szCs w:val="20"/>
        </w:rPr>
        <w:t>Io</w:t>
      </w:r>
      <w:proofErr w:type="spellEnd"/>
      <w:r w:rsidRPr="00AB3A87">
        <w:rPr>
          <w:rFonts w:ascii="Arial" w:eastAsia="Calibri" w:hAnsi="Arial" w:cs="Arial"/>
          <w:sz w:val="20"/>
          <w:szCs w:val="20"/>
        </w:rPr>
        <w:t>, określony stosunkiem wtórnego modułu E</w:t>
      </w:r>
      <w:r w:rsidRPr="00AB3A87">
        <w:rPr>
          <w:rFonts w:ascii="Arial" w:eastAsia="Calibri" w:hAnsi="Arial" w:cs="Arial"/>
          <w:sz w:val="20"/>
          <w:szCs w:val="20"/>
          <w:vertAlign w:val="subscript"/>
        </w:rPr>
        <w:t>2</w:t>
      </w:r>
      <w:r w:rsidRPr="00AB3A87">
        <w:rPr>
          <w:rFonts w:ascii="Arial" w:eastAsia="Calibri" w:hAnsi="Arial" w:cs="Arial"/>
          <w:sz w:val="20"/>
          <w:szCs w:val="20"/>
        </w:rPr>
        <w:t xml:space="preserve"> do pierwotnego modułu E</w:t>
      </w:r>
      <w:r w:rsidRPr="00AB3A87">
        <w:rPr>
          <w:rFonts w:ascii="Arial" w:eastAsia="Calibri" w:hAnsi="Arial" w:cs="Arial"/>
          <w:sz w:val="20"/>
          <w:szCs w:val="20"/>
          <w:vertAlign w:val="subscript"/>
        </w:rPr>
        <w:t>1</w:t>
      </w:r>
      <w:r w:rsidRPr="00AB3A87">
        <w:rPr>
          <w:rFonts w:ascii="Arial" w:eastAsia="Calibri" w:hAnsi="Arial" w:cs="Arial"/>
          <w:sz w:val="20"/>
          <w:szCs w:val="20"/>
        </w:rPr>
        <w:t xml:space="preserve">, jest nie większy niż 2,2. </w:t>
      </w:r>
    </w:p>
    <w:p w14:paraId="6312DA90" w14:textId="362DBFA9" w:rsidR="008F6833" w:rsidRPr="00AB3A87" w:rsidRDefault="008F6833" w:rsidP="001A70EA">
      <w:pPr>
        <w:pStyle w:val="Akapitzlist"/>
        <w:numPr>
          <w:ilvl w:val="3"/>
          <w:numId w:val="71"/>
        </w:numPr>
        <w:autoSpaceDN/>
        <w:spacing w:before="80" w:line="276" w:lineRule="auto"/>
        <w:jc w:val="both"/>
        <w:textAlignment w:val="auto"/>
        <w:rPr>
          <w:rFonts w:ascii="Arial" w:eastAsia="Calibri" w:hAnsi="Arial" w:cs="Arial"/>
          <w:sz w:val="20"/>
          <w:szCs w:val="20"/>
        </w:rPr>
      </w:pPr>
      <w:r w:rsidRPr="00AB3A87">
        <w:rPr>
          <w:rFonts w:ascii="Arial" w:eastAsia="Calibri" w:hAnsi="Arial" w:cs="Arial"/>
          <w:sz w:val="20"/>
          <w:szCs w:val="20"/>
        </w:rPr>
        <w:t xml:space="preserve">Zagęszczenie warstwy podbudowy możemy sprawdzić </w:t>
      </w:r>
      <w:r w:rsidR="001A70EA" w:rsidRPr="00AB3A87">
        <w:rPr>
          <w:rFonts w:ascii="Arial" w:eastAsia="Calibri" w:hAnsi="Arial" w:cs="Arial"/>
          <w:sz w:val="20"/>
          <w:szCs w:val="20"/>
        </w:rPr>
        <w:t xml:space="preserve">zgodnie z </w:t>
      </w:r>
      <w:r w:rsidR="00B57F9F" w:rsidRPr="00AB3A87">
        <w:rPr>
          <w:rFonts w:ascii="Arial" w:eastAsia="Calibri" w:hAnsi="Arial" w:cs="Arial"/>
          <w:sz w:val="20"/>
          <w:szCs w:val="20"/>
        </w:rPr>
        <w:t xml:space="preserve">metodą opisaną w </w:t>
      </w:r>
      <w:r w:rsidR="001A70EA" w:rsidRPr="00AB3A87">
        <w:rPr>
          <w:rFonts w:ascii="Arial" w:eastAsia="Calibri" w:hAnsi="Arial" w:cs="Arial"/>
          <w:sz w:val="20"/>
          <w:szCs w:val="20"/>
        </w:rPr>
        <w:t>załącznik</w:t>
      </w:r>
      <w:r w:rsidR="00B57F9F" w:rsidRPr="00AB3A87">
        <w:rPr>
          <w:rFonts w:ascii="Arial" w:eastAsia="Calibri" w:hAnsi="Arial" w:cs="Arial"/>
          <w:sz w:val="20"/>
          <w:szCs w:val="20"/>
        </w:rPr>
        <w:t>u</w:t>
      </w:r>
      <w:r w:rsidR="001A70EA" w:rsidRPr="00AB3A87">
        <w:rPr>
          <w:rFonts w:ascii="Arial" w:eastAsia="Calibri" w:hAnsi="Arial" w:cs="Arial"/>
          <w:sz w:val="20"/>
          <w:szCs w:val="20"/>
        </w:rPr>
        <w:t xml:space="preserve"> Z1.</w:t>
      </w:r>
    </w:p>
    <w:p w14:paraId="01D04DF0" w14:textId="7EEFFB33" w:rsidR="009A2449" w:rsidRPr="00AB3A87" w:rsidRDefault="009A2449" w:rsidP="008B1E5F">
      <w:pPr>
        <w:pStyle w:val="Akapitzlist"/>
        <w:numPr>
          <w:ilvl w:val="3"/>
          <w:numId w:val="71"/>
        </w:numPr>
        <w:autoSpaceDN/>
        <w:spacing w:before="80" w:line="276" w:lineRule="auto"/>
        <w:jc w:val="both"/>
        <w:textAlignment w:val="auto"/>
        <w:rPr>
          <w:rFonts w:ascii="Arial" w:eastAsia="Calibri" w:hAnsi="Arial" w:cs="Arial"/>
          <w:sz w:val="20"/>
          <w:szCs w:val="20"/>
        </w:rPr>
      </w:pPr>
      <w:r w:rsidRPr="00AB3A87">
        <w:rPr>
          <w:rFonts w:ascii="Arial" w:eastAsia="Calibri" w:hAnsi="Arial" w:cs="Arial"/>
          <w:sz w:val="20"/>
          <w:szCs w:val="20"/>
        </w:rPr>
        <w:t xml:space="preserve">Bieżące badania kontrolne nośności warstwy podbudowy Wykonawca może przeprowadzać metodami alternatywnymi, np. lekką płytą do obciążeń dynamicznych. </w:t>
      </w:r>
      <w:r w:rsidR="008B1E5F" w:rsidRPr="00AB3A87">
        <w:rPr>
          <w:rFonts w:ascii="Arial" w:eastAsia="Calibri" w:hAnsi="Arial" w:cs="Arial"/>
          <w:sz w:val="20"/>
          <w:szCs w:val="20"/>
        </w:rPr>
        <w:t xml:space="preserve">Metodą referencyjną jest metoda obciążeń płytowych wg załącznika </w:t>
      </w:r>
      <w:r w:rsidR="00EE4B5C" w:rsidRPr="00AB3A87">
        <w:rPr>
          <w:rFonts w:ascii="Arial" w:eastAsia="Calibri" w:hAnsi="Arial" w:cs="Arial"/>
          <w:sz w:val="20"/>
          <w:szCs w:val="20"/>
        </w:rPr>
        <w:t>Z1.</w:t>
      </w:r>
    </w:p>
    <w:p w14:paraId="2F4AAEAE" w14:textId="1EA72586" w:rsidR="00E34142" w:rsidRPr="00AB3A87" w:rsidRDefault="00E34142" w:rsidP="002B038C">
      <w:pPr>
        <w:pStyle w:val="Akapitzlist"/>
        <w:numPr>
          <w:ilvl w:val="3"/>
          <w:numId w:val="71"/>
        </w:numPr>
        <w:autoSpaceDN/>
        <w:spacing w:before="80" w:line="276" w:lineRule="auto"/>
        <w:jc w:val="both"/>
        <w:textAlignment w:val="auto"/>
        <w:rPr>
          <w:rFonts w:ascii="Arial" w:eastAsia="Calibri" w:hAnsi="Arial" w:cs="Arial"/>
          <w:sz w:val="20"/>
          <w:szCs w:val="20"/>
        </w:rPr>
      </w:pPr>
      <w:r w:rsidRPr="00AB3A87">
        <w:rPr>
          <w:rFonts w:ascii="Arial" w:eastAsia="Calibri" w:hAnsi="Arial" w:cs="Arial"/>
          <w:sz w:val="20"/>
          <w:szCs w:val="20"/>
        </w:rPr>
        <w:t>Alternatywnie dopuszcza się kontrolę i ocenę nośności</w:t>
      </w:r>
      <w:r w:rsidR="00DD37BA" w:rsidRPr="00AB3A87">
        <w:rPr>
          <w:rFonts w:ascii="Arial" w:eastAsia="Calibri" w:hAnsi="Arial" w:cs="Arial"/>
          <w:sz w:val="20"/>
          <w:szCs w:val="20"/>
        </w:rPr>
        <w:t xml:space="preserve"> na powierzchni warstwy </w:t>
      </w:r>
      <w:r w:rsidRPr="00AB3A87">
        <w:rPr>
          <w:rFonts w:ascii="Arial" w:eastAsia="Calibri" w:hAnsi="Arial" w:cs="Arial"/>
          <w:sz w:val="20"/>
          <w:szCs w:val="20"/>
        </w:rPr>
        <w:t xml:space="preserve">materiału na podstawie oznaczenia wartości modułu dynamicznego </w:t>
      </w:r>
      <w:proofErr w:type="spellStart"/>
      <w:r w:rsidRPr="00AB3A87">
        <w:rPr>
          <w:rFonts w:ascii="Arial" w:eastAsia="Calibri" w:hAnsi="Arial" w:cs="Arial"/>
          <w:sz w:val="20"/>
          <w:szCs w:val="20"/>
        </w:rPr>
        <w:t>E</w:t>
      </w:r>
      <w:r w:rsidRPr="00AB3A87">
        <w:rPr>
          <w:rFonts w:ascii="Arial" w:eastAsia="Calibri" w:hAnsi="Arial" w:cs="Arial"/>
          <w:sz w:val="20"/>
          <w:szCs w:val="20"/>
          <w:vertAlign w:val="subscript"/>
        </w:rPr>
        <w:t>vd</w:t>
      </w:r>
      <w:proofErr w:type="spellEnd"/>
      <w:r w:rsidR="00DD37BA" w:rsidRPr="00AB3A87">
        <w:rPr>
          <w:rFonts w:ascii="Arial" w:eastAsia="Calibri" w:hAnsi="Arial" w:cs="Arial"/>
          <w:sz w:val="20"/>
          <w:szCs w:val="20"/>
        </w:rPr>
        <w:t xml:space="preserve"> </w:t>
      </w:r>
      <w:r w:rsidRPr="00AB3A87">
        <w:rPr>
          <w:rFonts w:ascii="Arial" w:eastAsia="Calibri" w:hAnsi="Arial" w:cs="Arial"/>
          <w:sz w:val="20"/>
          <w:szCs w:val="20"/>
        </w:rPr>
        <w:t xml:space="preserve">z zastosowaniem lekkiej płyty dynamicznej LPD. </w:t>
      </w:r>
      <w:r w:rsidR="00DD37BA" w:rsidRPr="00AB3A87">
        <w:rPr>
          <w:rFonts w:ascii="Arial" w:eastAsia="Calibri" w:hAnsi="Arial" w:cs="Arial"/>
          <w:sz w:val="20"/>
          <w:szCs w:val="20"/>
        </w:rPr>
        <w:t xml:space="preserve">Dopuszczenie tej metody wymaga </w:t>
      </w:r>
      <w:r w:rsidRPr="00AB3A87">
        <w:rPr>
          <w:rFonts w:ascii="Arial" w:eastAsia="Calibri" w:hAnsi="Arial" w:cs="Arial"/>
          <w:sz w:val="20"/>
          <w:szCs w:val="20"/>
        </w:rPr>
        <w:t xml:space="preserve">potwierdzenia na odcinku próbnym i akceptacji przez </w:t>
      </w:r>
      <w:r w:rsidR="00744C7C" w:rsidRPr="00AB3A87">
        <w:rPr>
          <w:rFonts w:ascii="Arial" w:eastAsia="Calibri" w:hAnsi="Arial" w:cs="Arial"/>
          <w:sz w:val="20"/>
          <w:szCs w:val="20"/>
        </w:rPr>
        <w:t>Inżyniera/ Inspektora Nadzoru /Zamawiającego</w:t>
      </w:r>
      <w:r w:rsidRPr="00AB3A87">
        <w:rPr>
          <w:rFonts w:ascii="Arial" w:eastAsia="Calibri" w:hAnsi="Arial" w:cs="Arial"/>
          <w:sz w:val="20"/>
          <w:szCs w:val="20"/>
        </w:rPr>
        <w:t xml:space="preserve"> korelacji wartości wtórnego modułu odkształcenia E</w:t>
      </w:r>
      <w:r w:rsidRPr="00AB3A87">
        <w:rPr>
          <w:rFonts w:ascii="Arial" w:eastAsia="Calibri" w:hAnsi="Arial" w:cs="Arial"/>
          <w:sz w:val="20"/>
          <w:szCs w:val="20"/>
          <w:vertAlign w:val="subscript"/>
        </w:rPr>
        <w:t>2</w:t>
      </w:r>
      <w:r w:rsidRPr="00AB3A87">
        <w:rPr>
          <w:rFonts w:ascii="Arial" w:eastAsia="Calibri" w:hAnsi="Arial" w:cs="Arial"/>
          <w:sz w:val="20"/>
          <w:szCs w:val="20"/>
        </w:rPr>
        <w:t xml:space="preserve">, stanowiących </w:t>
      </w:r>
      <w:r w:rsidR="00DD37BA" w:rsidRPr="00AB3A87">
        <w:rPr>
          <w:rFonts w:ascii="Arial" w:eastAsia="Calibri" w:hAnsi="Arial" w:cs="Arial"/>
          <w:sz w:val="20"/>
          <w:szCs w:val="20"/>
        </w:rPr>
        <w:t xml:space="preserve">kryterium akceptacji nośności, </w:t>
      </w:r>
      <w:r w:rsidRPr="00AB3A87">
        <w:rPr>
          <w:rFonts w:ascii="Arial" w:eastAsia="Calibri" w:hAnsi="Arial" w:cs="Arial"/>
          <w:sz w:val="20"/>
          <w:szCs w:val="20"/>
        </w:rPr>
        <w:t>z</w:t>
      </w:r>
      <w:r w:rsidR="00DD37BA" w:rsidRPr="00AB3A87">
        <w:rPr>
          <w:rFonts w:ascii="Arial" w:eastAsia="Calibri" w:hAnsi="Arial" w:cs="Arial"/>
          <w:sz w:val="20"/>
          <w:szCs w:val="20"/>
        </w:rPr>
        <w:t> </w:t>
      </w:r>
      <w:r w:rsidRPr="00AB3A87">
        <w:rPr>
          <w:rFonts w:ascii="Arial" w:eastAsia="Calibri" w:hAnsi="Arial" w:cs="Arial"/>
          <w:sz w:val="20"/>
          <w:szCs w:val="20"/>
        </w:rPr>
        <w:t xml:space="preserve">wartościami modułu dynamicznego </w:t>
      </w:r>
      <w:proofErr w:type="spellStart"/>
      <w:r w:rsidRPr="00AB3A87">
        <w:rPr>
          <w:rFonts w:ascii="Arial" w:eastAsia="Calibri" w:hAnsi="Arial" w:cs="Arial"/>
          <w:sz w:val="20"/>
          <w:szCs w:val="20"/>
        </w:rPr>
        <w:t>E</w:t>
      </w:r>
      <w:r w:rsidRPr="00AB3A87">
        <w:rPr>
          <w:rFonts w:ascii="Arial" w:eastAsia="Calibri" w:hAnsi="Arial" w:cs="Arial"/>
          <w:sz w:val="20"/>
          <w:szCs w:val="20"/>
          <w:vertAlign w:val="subscript"/>
        </w:rPr>
        <w:t>vd</w:t>
      </w:r>
      <w:proofErr w:type="spellEnd"/>
      <w:r w:rsidRPr="00AB3A87">
        <w:rPr>
          <w:rFonts w:ascii="Arial" w:eastAsia="Calibri" w:hAnsi="Arial" w:cs="Arial"/>
          <w:sz w:val="20"/>
          <w:szCs w:val="20"/>
        </w:rPr>
        <w:t xml:space="preserve"> w odnie</w:t>
      </w:r>
      <w:r w:rsidR="00DD37BA" w:rsidRPr="00AB3A87">
        <w:rPr>
          <w:rFonts w:ascii="Arial" w:eastAsia="Calibri" w:hAnsi="Arial" w:cs="Arial"/>
          <w:sz w:val="20"/>
          <w:szCs w:val="20"/>
        </w:rPr>
        <w:t xml:space="preserve">sieniu do gruntów i materiałów </w:t>
      </w:r>
      <w:r w:rsidRPr="00AB3A87">
        <w:rPr>
          <w:rFonts w:ascii="Arial" w:eastAsia="Calibri" w:hAnsi="Arial" w:cs="Arial"/>
          <w:sz w:val="20"/>
          <w:szCs w:val="20"/>
        </w:rPr>
        <w:t>stosowanych w konkretnym przypadku i określonych z zastosowaniem wybranego typu (konstrukcji) LPD.W przypadku stosowania płyt LPD o różnych konstrukcjach korelację należy ustalić dla każdego typu urządzenia.</w:t>
      </w:r>
      <w:r w:rsidR="002B038C" w:rsidRPr="00AB3A87">
        <w:rPr>
          <w:rFonts w:ascii="Arial" w:hAnsi="Arial" w:cs="Arial"/>
          <w:sz w:val="20"/>
          <w:szCs w:val="20"/>
        </w:rPr>
        <w:t xml:space="preserve"> </w:t>
      </w:r>
      <w:r w:rsidR="002B038C" w:rsidRPr="00AB3A87">
        <w:rPr>
          <w:rFonts w:ascii="Arial" w:eastAsia="Calibri" w:hAnsi="Arial" w:cs="Arial"/>
          <w:sz w:val="20"/>
          <w:szCs w:val="20"/>
        </w:rPr>
        <w:t xml:space="preserve">Metodą referencyjną jest metoda obciążeń płytowych wg załącznika </w:t>
      </w:r>
      <w:r w:rsidR="00EE4B5C" w:rsidRPr="00AB3A87">
        <w:rPr>
          <w:rFonts w:ascii="Arial" w:eastAsia="Calibri" w:hAnsi="Arial" w:cs="Arial"/>
          <w:sz w:val="20"/>
          <w:szCs w:val="20"/>
        </w:rPr>
        <w:t>Z1.</w:t>
      </w:r>
    </w:p>
    <w:p w14:paraId="5F1C0F6B" w14:textId="7C430D09" w:rsidR="00943B13" w:rsidRPr="00AB3A87" w:rsidRDefault="00E34142" w:rsidP="00DA1443">
      <w:pPr>
        <w:pStyle w:val="Akapitzlist"/>
        <w:numPr>
          <w:ilvl w:val="3"/>
          <w:numId w:val="71"/>
        </w:numPr>
        <w:autoSpaceDN/>
        <w:spacing w:before="80" w:line="276" w:lineRule="auto"/>
        <w:ind w:left="851" w:hanging="851"/>
        <w:jc w:val="both"/>
        <w:textAlignment w:val="auto"/>
        <w:rPr>
          <w:rFonts w:ascii="Arial" w:eastAsia="Calibri" w:hAnsi="Arial" w:cs="Arial"/>
          <w:sz w:val="20"/>
          <w:szCs w:val="20"/>
        </w:rPr>
      </w:pPr>
      <w:r w:rsidRPr="00AB3A87">
        <w:rPr>
          <w:rFonts w:ascii="Arial" w:hAnsi="Arial" w:cs="Arial"/>
          <w:sz w:val="20"/>
          <w:szCs w:val="20"/>
        </w:rPr>
        <w:t>W przypadku stosowania płyty LPD należy uwzg</w:t>
      </w:r>
      <w:r w:rsidR="00DD37BA" w:rsidRPr="00AB3A87">
        <w:rPr>
          <w:rFonts w:ascii="Arial" w:hAnsi="Arial" w:cs="Arial"/>
          <w:sz w:val="20"/>
          <w:szCs w:val="20"/>
        </w:rPr>
        <w:t xml:space="preserve">lędnić właściwe dla tej metody </w:t>
      </w:r>
      <w:r w:rsidRPr="00AB3A87">
        <w:rPr>
          <w:rFonts w:ascii="Arial" w:hAnsi="Arial" w:cs="Arial"/>
          <w:sz w:val="20"/>
          <w:szCs w:val="20"/>
        </w:rPr>
        <w:t xml:space="preserve">ograniczenia w zakresie jej stosowalności. </w:t>
      </w:r>
      <w:r w:rsidR="009A2449" w:rsidRPr="00AB3A87">
        <w:rPr>
          <w:rFonts w:ascii="Arial" w:eastAsia="Calibri" w:hAnsi="Arial" w:cs="Arial"/>
          <w:sz w:val="20"/>
          <w:szCs w:val="20"/>
        </w:rPr>
        <w:t>Metody tej nie należy jednak wykorzystywać do badań odbiorowych warstwy.</w:t>
      </w:r>
      <w:bookmarkStart w:id="75" w:name="_Toc522007712"/>
      <w:bookmarkEnd w:id="75"/>
    </w:p>
    <w:p w14:paraId="335802AA" w14:textId="6B128810" w:rsidR="006A7630" w:rsidRPr="00AB3A87" w:rsidRDefault="006A7630" w:rsidP="00DA1443">
      <w:pPr>
        <w:pStyle w:val="Akapitzlist"/>
        <w:numPr>
          <w:ilvl w:val="3"/>
          <w:numId w:val="71"/>
        </w:numPr>
        <w:autoSpaceDN/>
        <w:spacing w:before="80" w:line="276" w:lineRule="auto"/>
        <w:ind w:left="851" w:hanging="851"/>
        <w:jc w:val="both"/>
        <w:textAlignment w:val="auto"/>
        <w:rPr>
          <w:rFonts w:ascii="Arial" w:eastAsia="Calibri" w:hAnsi="Arial" w:cs="Arial"/>
          <w:sz w:val="20"/>
          <w:szCs w:val="20"/>
        </w:rPr>
      </w:pPr>
      <w:r w:rsidRPr="00AB3A87">
        <w:rPr>
          <w:rFonts w:ascii="Arial" w:eastAsia="Calibri" w:hAnsi="Arial" w:cs="Arial"/>
          <w:sz w:val="20"/>
          <w:szCs w:val="20"/>
        </w:rPr>
        <w:t xml:space="preserve">Wykonawca zobowiązany jest zapewniać laboratorium </w:t>
      </w:r>
      <w:r w:rsidR="00744C7C" w:rsidRPr="00AB3A87">
        <w:rPr>
          <w:rFonts w:ascii="Arial" w:eastAsia="Calibri" w:hAnsi="Arial" w:cs="Arial"/>
          <w:sz w:val="20"/>
          <w:szCs w:val="20"/>
        </w:rPr>
        <w:t>Inżyniera/ Inspektora Nadzoru /Zamawiającego</w:t>
      </w:r>
      <w:r w:rsidRPr="00AB3A87">
        <w:rPr>
          <w:rFonts w:ascii="Arial" w:eastAsia="Calibri" w:hAnsi="Arial" w:cs="Arial"/>
          <w:sz w:val="20"/>
          <w:szCs w:val="20"/>
        </w:rPr>
        <w:t xml:space="preserve"> na swój koszt pojazdy ciężarowe stanowiące przeciwwagę do oznaczania modułu odkształcenia i badania nośności przez obciążenie płyta statyczną (badanie aparatem VSS) w miejscu i terminie wyznaczonym przez </w:t>
      </w:r>
      <w:r w:rsidR="00744C7C" w:rsidRPr="00AB3A87">
        <w:rPr>
          <w:rFonts w:ascii="Arial" w:eastAsia="Calibri" w:hAnsi="Arial" w:cs="Arial"/>
          <w:sz w:val="20"/>
          <w:szCs w:val="20"/>
        </w:rPr>
        <w:t>Inżyniera/ Inspektora Nadzoru /Zamawiającego</w:t>
      </w:r>
      <w:r w:rsidRPr="00AB3A87">
        <w:rPr>
          <w:rFonts w:ascii="Arial" w:eastAsia="Calibri" w:hAnsi="Arial" w:cs="Arial"/>
          <w:sz w:val="20"/>
          <w:szCs w:val="20"/>
        </w:rPr>
        <w:t>.</w:t>
      </w:r>
    </w:p>
    <w:p w14:paraId="52887448" w14:textId="77777777" w:rsidR="007B2298" w:rsidRPr="00AB3A87" w:rsidRDefault="007B2298" w:rsidP="00253DBC">
      <w:pPr>
        <w:pStyle w:val="Zwykytekst"/>
        <w:numPr>
          <w:ilvl w:val="2"/>
          <w:numId w:val="71"/>
        </w:numPr>
        <w:spacing w:before="80" w:line="276" w:lineRule="auto"/>
        <w:ind w:left="709" w:hanging="709"/>
        <w:jc w:val="both"/>
        <w:outlineLvl w:val="1"/>
        <w:rPr>
          <w:rFonts w:ascii="Arial" w:hAnsi="Arial" w:cs="Arial"/>
          <w:sz w:val="20"/>
          <w:szCs w:val="20"/>
        </w:rPr>
      </w:pPr>
      <w:bookmarkStart w:id="76" w:name="_Toc7440263"/>
      <w:bookmarkStart w:id="77" w:name="_Toc64541984"/>
      <w:r w:rsidRPr="00AB3A87">
        <w:rPr>
          <w:rFonts w:ascii="Arial" w:hAnsi="Arial" w:cs="Arial"/>
          <w:sz w:val="20"/>
          <w:szCs w:val="20"/>
        </w:rPr>
        <w:t>Właściwości kruszywa</w:t>
      </w:r>
      <w:bookmarkEnd w:id="76"/>
      <w:bookmarkEnd w:id="77"/>
    </w:p>
    <w:p w14:paraId="57E1C406" w14:textId="205C3AF0" w:rsidR="007B2298" w:rsidRPr="00AB3A87" w:rsidRDefault="007B2298" w:rsidP="00DA1443">
      <w:pPr>
        <w:pStyle w:val="Akapitzlist"/>
        <w:autoSpaceDN/>
        <w:spacing w:before="80" w:line="276" w:lineRule="auto"/>
        <w:jc w:val="both"/>
        <w:textAlignment w:val="auto"/>
        <w:rPr>
          <w:rFonts w:ascii="Arial" w:hAnsi="Arial" w:cs="Arial"/>
          <w:sz w:val="20"/>
          <w:szCs w:val="20"/>
        </w:rPr>
      </w:pPr>
      <w:r w:rsidRPr="00AB3A87">
        <w:rPr>
          <w:rFonts w:ascii="Arial" w:hAnsi="Arial" w:cs="Arial"/>
          <w:sz w:val="20"/>
          <w:szCs w:val="20"/>
        </w:rPr>
        <w:t xml:space="preserve">Właściwości mieszanki kruszywa inne niż uziarnienie powinny być badane okresowe na polecenie </w:t>
      </w:r>
      <w:r w:rsidR="00744C7C" w:rsidRPr="00AB3A87">
        <w:rPr>
          <w:rFonts w:ascii="Arial" w:hAnsi="Arial" w:cs="Arial"/>
          <w:sz w:val="20"/>
          <w:szCs w:val="20"/>
        </w:rPr>
        <w:t>Inżyniera/ Inspektora Nadzoru /Zamawiającego</w:t>
      </w:r>
      <w:r w:rsidR="003D344E" w:rsidRPr="00AB3A87">
        <w:rPr>
          <w:rFonts w:ascii="Arial" w:hAnsi="Arial" w:cs="Arial"/>
          <w:sz w:val="20"/>
          <w:szCs w:val="20"/>
        </w:rPr>
        <w:t xml:space="preserve"> </w:t>
      </w:r>
      <w:r w:rsidRPr="00AB3A87">
        <w:rPr>
          <w:rFonts w:ascii="Arial" w:hAnsi="Arial" w:cs="Arial"/>
          <w:sz w:val="20"/>
          <w:szCs w:val="20"/>
        </w:rPr>
        <w:t xml:space="preserve">oraz w razie wątpliwości co do jakości mieszanki. Próbki do badań powinny być pobierane losowo w obecności </w:t>
      </w:r>
      <w:r w:rsidR="00744C7C" w:rsidRPr="00AB3A87">
        <w:rPr>
          <w:rFonts w:ascii="Arial" w:hAnsi="Arial" w:cs="Arial"/>
          <w:sz w:val="20"/>
          <w:szCs w:val="20"/>
        </w:rPr>
        <w:t>Inżyniera/ Inspektora Nadzoru /Zamawiającego</w:t>
      </w:r>
      <w:r w:rsidRPr="00AB3A87">
        <w:rPr>
          <w:rFonts w:ascii="Arial" w:hAnsi="Arial" w:cs="Arial"/>
          <w:sz w:val="20"/>
          <w:szCs w:val="20"/>
        </w:rPr>
        <w:t>.</w:t>
      </w:r>
    </w:p>
    <w:p w14:paraId="0B29FA2B" w14:textId="77777777" w:rsidR="00D51A28" w:rsidRPr="00AB3A87" w:rsidRDefault="007B2298" w:rsidP="00E024AC">
      <w:pPr>
        <w:pStyle w:val="Zwykytekst"/>
        <w:numPr>
          <w:ilvl w:val="1"/>
          <w:numId w:val="71"/>
        </w:numPr>
        <w:spacing w:before="80" w:line="276" w:lineRule="auto"/>
        <w:ind w:left="709" w:hanging="709"/>
        <w:jc w:val="both"/>
        <w:outlineLvl w:val="1"/>
        <w:rPr>
          <w:rFonts w:ascii="Arial" w:hAnsi="Arial" w:cs="Arial"/>
          <w:b/>
          <w:sz w:val="20"/>
          <w:szCs w:val="20"/>
        </w:rPr>
      </w:pPr>
      <w:bookmarkStart w:id="78" w:name="_Toc64541985"/>
      <w:r w:rsidRPr="00AB3A87">
        <w:rPr>
          <w:rFonts w:ascii="Arial" w:hAnsi="Arial" w:cs="Arial"/>
          <w:b/>
          <w:sz w:val="20"/>
          <w:szCs w:val="20"/>
        </w:rPr>
        <w:lastRenderedPageBreak/>
        <w:t>Wymagania dotyczące cech geometrycznych podbudowy</w:t>
      </w:r>
      <w:bookmarkEnd w:id="78"/>
    </w:p>
    <w:p w14:paraId="646EEAE2" w14:textId="6F7E3B32" w:rsidR="007B2298" w:rsidRPr="00AB3A87" w:rsidRDefault="00943B13" w:rsidP="00253DBC">
      <w:pPr>
        <w:pStyle w:val="Akapitzlist"/>
        <w:spacing w:before="240"/>
        <w:ind w:left="0"/>
        <w:rPr>
          <w:rFonts w:ascii="Arial" w:hAnsi="Arial" w:cs="Arial"/>
          <w:sz w:val="20"/>
          <w:szCs w:val="20"/>
        </w:rPr>
      </w:pPr>
      <w:r w:rsidRPr="00AB3A87">
        <w:rPr>
          <w:rFonts w:ascii="Arial" w:hAnsi="Arial" w:cs="Arial"/>
          <w:b/>
          <w:sz w:val="20"/>
          <w:szCs w:val="20"/>
        </w:rPr>
        <w:t>Tab</w:t>
      </w:r>
      <w:r w:rsidR="003C4661" w:rsidRPr="00AB3A87">
        <w:rPr>
          <w:rFonts w:ascii="Arial" w:hAnsi="Arial" w:cs="Arial"/>
          <w:b/>
          <w:sz w:val="20"/>
          <w:szCs w:val="20"/>
        </w:rPr>
        <w:t>lica 6.8</w:t>
      </w:r>
      <w:r w:rsidR="007B2298" w:rsidRPr="00AB3A87">
        <w:rPr>
          <w:rFonts w:ascii="Arial" w:hAnsi="Arial" w:cs="Arial"/>
          <w:sz w:val="20"/>
          <w:szCs w:val="20"/>
        </w:rPr>
        <w:t xml:space="preserve"> Częstotliwość oraz zakres pomiarów wykonanej podbudowy</w:t>
      </w:r>
      <w:r w:rsidR="00B74EB4" w:rsidRPr="00AB3A87">
        <w:rPr>
          <w:rFonts w:ascii="Arial" w:hAnsi="Arial" w:cs="Arial"/>
          <w:sz w:val="20"/>
          <w:szCs w:val="20"/>
        </w:rPr>
        <w:t xml:space="preserve"> pomocniczej i zasadniczej</w:t>
      </w:r>
    </w:p>
    <w:tbl>
      <w:tblPr>
        <w:tblW w:w="89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2899"/>
        <w:gridCol w:w="5387"/>
      </w:tblGrid>
      <w:tr w:rsidR="007B2298" w:rsidRPr="00AB3A87" w14:paraId="538DF7F6" w14:textId="77777777" w:rsidTr="00B06F47">
        <w:tc>
          <w:tcPr>
            <w:tcW w:w="637" w:type="dxa"/>
            <w:tcBorders>
              <w:bottom w:val="double" w:sz="6" w:space="0" w:color="auto"/>
            </w:tcBorders>
            <w:vAlign w:val="center"/>
          </w:tcPr>
          <w:p w14:paraId="0E35C0D6" w14:textId="77777777" w:rsidR="007B2298" w:rsidRPr="00AB3A87" w:rsidRDefault="007B2298" w:rsidP="00086935">
            <w:pPr>
              <w:numPr>
                <w:ilvl w:val="12"/>
                <w:numId w:val="0"/>
              </w:numPr>
              <w:ind w:right="-11"/>
              <w:jc w:val="center"/>
              <w:rPr>
                <w:rFonts w:ascii="Arial" w:hAnsi="Arial" w:cs="Arial"/>
                <w:b/>
                <w:sz w:val="20"/>
                <w:szCs w:val="20"/>
              </w:rPr>
            </w:pPr>
            <w:r w:rsidRPr="00AB3A87">
              <w:rPr>
                <w:rFonts w:ascii="Arial" w:hAnsi="Arial" w:cs="Arial"/>
                <w:sz w:val="20"/>
                <w:szCs w:val="20"/>
              </w:rPr>
              <w:t>Lp.</w:t>
            </w:r>
          </w:p>
        </w:tc>
        <w:tc>
          <w:tcPr>
            <w:tcW w:w="2899" w:type="dxa"/>
            <w:tcBorders>
              <w:bottom w:val="double" w:sz="6" w:space="0" w:color="auto"/>
            </w:tcBorders>
            <w:vAlign w:val="center"/>
          </w:tcPr>
          <w:p w14:paraId="3F339853" w14:textId="77777777" w:rsidR="007B2298" w:rsidRPr="00AB3A87" w:rsidRDefault="007B2298" w:rsidP="00086935">
            <w:pPr>
              <w:numPr>
                <w:ilvl w:val="12"/>
                <w:numId w:val="0"/>
              </w:numPr>
              <w:ind w:right="-11"/>
              <w:jc w:val="center"/>
              <w:rPr>
                <w:rFonts w:ascii="Arial" w:hAnsi="Arial" w:cs="Arial"/>
                <w:b/>
                <w:sz w:val="20"/>
                <w:szCs w:val="20"/>
              </w:rPr>
            </w:pPr>
            <w:r w:rsidRPr="00AB3A87">
              <w:rPr>
                <w:rFonts w:ascii="Arial" w:hAnsi="Arial" w:cs="Arial"/>
                <w:sz w:val="20"/>
                <w:szCs w:val="20"/>
              </w:rPr>
              <w:t>Wyszczególnienie badań i pomiarów</w:t>
            </w:r>
          </w:p>
        </w:tc>
        <w:tc>
          <w:tcPr>
            <w:tcW w:w="5387" w:type="dxa"/>
            <w:tcBorders>
              <w:bottom w:val="double" w:sz="6" w:space="0" w:color="auto"/>
            </w:tcBorders>
            <w:vAlign w:val="center"/>
          </w:tcPr>
          <w:p w14:paraId="3967860A" w14:textId="77777777" w:rsidR="007B2298" w:rsidRPr="00AB3A87" w:rsidRDefault="007B2298" w:rsidP="00086935">
            <w:pPr>
              <w:numPr>
                <w:ilvl w:val="12"/>
                <w:numId w:val="0"/>
              </w:numPr>
              <w:ind w:right="-11"/>
              <w:jc w:val="center"/>
              <w:rPr>
                <w:rFonts w:ascii="Arial" w:hAnsi="Arial" w:cs="Arial"/>
                <w:b/>
                <w:sz w:val="20"/>
                <w:szCs w:val="20"/>
              </w:rPr>
            </w:pPr>
            <w:r w:rsidRPr="00AB3A87">
              <w:rPr>
                <w:rFonts w:ascii="Arial" w:hAnsi="Arial" w:cs="Arial"/>
                <w:sz w:val="20"/>
                <w:szCs w:val="20"/>
              </w:rPr>
              <w:t>Minimalna częstotliwość pomiarów</w:t>
            </w:r>
          </w:p>
        </w:tc>
      </w:tr>
      <w:tr w:rsidR="007B2298" w:rsidRPr="00AB3A87" w14:paraId="23DBF21A" w14:textId="77777777" w:rsidTr="00B06F47">
        <w:tc>
          <w:tcPr>
            <w:tcW w:w="637" w:type="dxa"/>
            <w:tcBorders>
              <w:top w:val="nil"/>
            </w:tcBorders>
          </w:tcPr>
          <w:p w14:paraId="086E7967" w14:textId="77777777" w:rsidR="007B2298" w:rsidRPr="00AB3A87" w:rsidRDefault="007B2298" w:rsidP="00086935">
            <w:pPr>
              <w:numPr>
                <w:ilvl w:val="12"/>
                <w:numId w:val="0"/>
              </w:numPr>
              <w:ind w:right="-14"/>
              <w:jc w:val="center"/>
              <w:rPr>
                <w:rFonts w:ascii="Arial" w:hAnsi="Arial" w:cs="Arial"/>
                <w:b/>
                <w:sz w:val="20"/>
                <w:szCs w:val="20"/>
              </w:rPr>
            </w:pPr>
            <w:r w:rsidRPr="00AB3A87">
              <w:rPr>
                <w:rFonts w:ascii="Arial" w:hAnsi="Arial" w:cs="Arial"/>
                <w:sz w:val="20"/>
                <w:szCs w:val="20"/>
              </w:rPr>
              <w:t>1</w:t>
            </w:r>
          </w:p>
        </w:tc>
        <w:tc>
          <w:tcPr>
            <w:tcW w:w="2899" w:type="dxa"/>
            <w:tcBorders>
              <w:top w:val="nil"/>
            </w:tcBorders>
          </w:tcPr>
          <w:p w14:paraId="11342083" w14:textId="77777777" w:rsidR="007B2298" w:rsidRPr="00AB3A87" w:rsidRDefault="007B2298" w:rsidP="00086935">
            <w:pPr>
              <w:numPr>
                <w:ilvl w:val="12"/>
                <w:numId w:val="0"/>
              </w:numPr>
              <w:ind w:right="-14"/>
              <w:rPr>
                <w:rFonts w:ascii="Arial" w:hAnsi="Arial" w:cs="Arial"/>
                <w:b/>
                <w:sz w:val="20"/>
                <w:szCs w:val="20"/>
              </w:rPr>
            </w:pPr>
            <w:r w:rsidRPr="00AB3A87">
              <w:rPr>
                <w:rFonts w:ascii="Arial" w:hAnsi="Arial" w:cs="Arial"/>
                <w:sz w:val="20"/>
                <w:szCs w:val="20"/>
              </w:rPr>
              <w:t xml:space="preserve">Szerokość  </w:t>
            </w:r>
          </w:p>
        </w:tc>
        <w:tc>
          <w:tcPr>
            <w:tcW w:w="5387" w:type="dxa"/>
            <w:tcBorders>
              <w:top w:val="nil"/>
            </w:tcBorders>
          </w:tcPr>
          <w:p w14:paraId="17D00EFE" w14:textId="77777777" w:rsidR="007B2298" w:rsidRPr="00AB3A87" w:rsidRDefault="007B2298" w:rsidP="00086935">
            <w:pPr>
              <w:numPr>
                <w:ilvl w:val="12"/>
                <w:numId w:val="0"/>
              </w:numPr>
              <w:ind w:right="-14"/>
              <w:rPr>
                <w:rFonts w:ascii="Arial" w:hAnsi="Arial" w:cs="Arial"/>
                <w:b/>
                <w:sz w:val="20"/>
                <w:szCs w:val="20"/>
              </w:rPr>
            </w:pPr>
            <w:r w:rsidRPr="00AB3A87">
              <w:rPr>
                <w:rFonts w:ascii="Arial" w:hAnsi="Arial" w:cs="Arial"/>
                <w:sz w:val="20"/>
                <w:szCs w:val="20"/>
              </w:rPr>
              <w:t>10 razy na 1 km</w:t>
            </w:r>
          </w:p>
        </w:tc>
      </w:tr>
      <w:tr w:rsidR="007B2298" w:rsidRPr="00AB3A87" w14:paraId="5D9EBF5F" w14:textId="77777777" w:rsidTr="00B06F47">
        <w:tc>
          <w:tcPr>
            <w:tcW w:w="637" w:type="dxa"/>
          </w:tcPr>
          <w:p w14:paraId="47E3A264" w14:textId="77777777" w:rsidR="007B2298" w:rsidRPr="00AB3A87" w:rsidRDefault="007B2298" w:rsidP="00086935">
            <w:pPr>
              <w:numPr>
                <w:ilvl w:val="12"/>
                <w:numId w:val="0"/>
              </w:numPr>
              <w:ind w:right="-11"/>
              <w:jc w:val="center"/>
              <w:rPr>
                <w:rFonts w:ascii="Arial" w:hAnsi="Arial" w:cs="Arial"/>
                <w:b/>
                <w:sz w:val="20"/>
                <w:szCs w:val="20"/>
              </w:rPr>
            </w:pPr>
            <w:r w:rsidRPr="00AB3A87">
              <w:rPr>
                <w:rFonts w:ascii="Arial" w:hAnsi="Arial" w:cs="Arial"/>
                <w:sz w:val="20"/>
                <w:szCs w:val="20"/>
              </w:rPr>
              <w:t>2</w:t>
            </w:r>
          </w:p>
        </w:tc>
        <w:tc>
          <w:tcPr>
            <w:tcW w:w="2899" w:type="dxa"/>
          </w:tcPr>
          <w:p w14:paraId="02D9B318" w14:textId="77777777" w:rsidR="007B2298" w:rsidRPr="00AB3A87" w:rsidRDefault="007B2298" w:rsidP="00086935">
            <w:pPr>
              <w:numPr>
                <w:ilvl w:val="12"/>
                <w:numId w:val="0"/>
              </w:numPr>
              <w:ind w:right="-11"/>
              <w:rPr>
                <w:rFonts w:ascii="Arial" w:hAnsi="Arial" w:cs="Arial"/>
                <w:b/>
                <w:sz w:val="20"/>
                <w:szCs w:val="20"/>
              </w:rPr>
            </w:pPr>
            <w:r w:rsidRPr="00AB3A87">
              <w:rPr>
                <w:rFonts w:ascii="Arial" w:hAnsi="Arial" w:cs="Arial"/>
                <w:sz w:val="20"/>
                <w:szCs w:val="20"/>
              </w:rPr>
              <w:t>Równość podłużna</w:t>
            </w:r>
          </w:p>
        </w:tc>
        <w:tc>
          <w:tcPr>
            <w:tcW w:w="5387" w:type="dxa"/>
          </w:tcPr>
          <w:p w14:paraId="74B84E3F" w14:textId="77777777" w:rsidR="007B2298" w:rsidRPr="00AB3A87" w:rsidRDefault="007B2298" w:rsidP="00086935">
            <w:pPr>
              <w:numPr>
                <w:ilvl w:val="12"/>
                <w:numId w:val="0"/>
              </w:numPr>
              <w:ind w:right="-11"/>
              <w:rPr>
                <w:rFonts w:ascii="Arial" w:hAnsi="Arial" w:cs="Arial"/>
                <w:b/>
                <w:sz w:val="20"/>
                <w:szCs w:val="20"/>
              </w:rPr>
            </w:pPr>
            <w:r w:rsidRPr="00AB3A87">
              <w:rPr>
                <w:rFonts w:ascii="Arial" w:hAnsi="Arial" w:cs="Arial"/>
                <w:sz w:val="20"/>
                <w:szCs w:val="20"/>
              </w:rPr>
              <w:t>w sposób ciągły na każdym pasie ruchu łatą długości 4m lub metodą równoważną (</w:t>
            </w:r>
            <w:proofErr w:type="spellStart"/>
            <w:r w:rsidRPr="00AB3A87">
              <w:rPr>
                <w:rFonts w:ascii="Arial" w:hAnsi="Arial" w:cs="Arial"/>
                <w:sz w:val="20"/>
                <w:szCs w:val="20"/>
              </w:rPr>
              <w:t>planografem</w:t>
            </w:r>
            <w:proofErr w:type="spellEnd"/>
            <w:r w:rsidRPr="00AB3A87">
              <w:rPr>
                <w:rFonts w:ascii="Arial" w:hAnsi="Arial" w:cs="Arial"/>
                <w:sz w:val="20"/>
                <w:szCs w:val="20"/>
              </w:rPr>
              <w:t>)</w:t>
            </w:r>
          </w:p>
        </w:tc>
      </w:tr>
      <w:tr w:rsidR="007B2298" w:rsidRPr="00AB3A87" w14:paraId="5488F0EB" w14:textId="77777777" w:rsidTr="00B06F47">
        <w:tc>
          <w:tcPr>
            <w:tcW w:w="637" w:type="dxa"/>
          </w:tcPr>
          <w:p w14:paraId="2E20936D" w14:textId="77777777" w:rsidR="007B2298" w:rsidRPr="00AB3A87" w:rsidRDefault="007B2298" w:rsidP="00086935">
            <w:pPr>
              <w:numPr>
                <w:ilvl w:val="12"/>
                <w:numId w:val="0"/>
              </w:numPr>
              <w:ind w:right="-14"/>
              <w:jc w:val="center"/>
              <w:rPr>
                <w:rFonts w:ascii="Arial" w:hAnsi="Arial" w:cs="Arial"/>
                <w:b/>
                <w:sz w:val="20"/>
                <w:szCs w:val="20"/>
              </w:rPr>
            </w:pPr>
            <w:r w:rsidRPr="00AB3A87">
              <w:rPr>
                <w:rFonts w:ascii="Arial" w:hAnsi="Arial" w:cs="Arial"/>
                <w:sz w:val="20"/>
                <w:szCs w:val="20"/>
              </w:rPr>
              <w:t>3</w:t>
            </w:r>
          </w:p>
        </w:tc>
        <w:tc>
          <w:tcPr>
            <w:tcW w:w="2899" w:type="dxa"/>
          </w:tcPr>
          <w:p w14:paraId="32C4965D" w14:textId="77777777" w:rsidR="007B2298" w:rsidRPr="00AB3A87" w:rsidRDefault="007B2298" w:rsidP="00086935">
            <w:pPr>
              <w:numPr>
                <w:ilvl w:val="12"/>
                <w:numId w:val="0"/>
              </w:numPr>
              <w:ind w:right="-14"/>
              <w:rPr>
                <w:rFonts w:ascii="Arial" w:hAnsi="Arial" w:cs="Arial"/>
                <w:b/>
                <w:sz w:val="20"/>
                <w:szCs w:val="20"/>
              </w:rPr>
            </w:pPr>
            <w:r w:rsidRPr="00AB3A87">
              <w:rPr>
                <w:rFonts w:ascii="Arial" w:hAnsi="Arial" w:cs="Arial"/>
                <w:sz w:val="20"/>
                <w:szCs w:val="20"/>
              </w:rPr>
              <w:t>Równość poprzeczna</w:t>
            </w:r>
          </w:p>
        </w:tc>
        <w:tc>
          <w:tcPr>
            <w:tcW w:w="5387" w:type="dxa"/>
          </w:tcPr>
          <w:p w14:paraId="3AC9387D" w14:textId="77777777" w:rsidR="007B2298" w:rsidRPr="00AB3A87" w:rsidRDefault="007B2298" w:rsidP="00086935">
            <w:pPr>
              <w:numPr>
                <w:ilvl w:val="12"/>
                <w:numId w:val="0"/>
              </w:numPr>
              <w:ind w:right="-14"/>
              <w:rPr>
                <w:rFonts w:ascii="Arial" w:hAnsi="Arial" w:cs="Arial"/>
                <w:b/>
                <w:sz w:val="20"/>
                <w:szCs w:val="20"/>
              </w:rPr>
            </w:pPr>
            <w:r w:rsidRPr="00AB3A87">
              <w:rPr>
                <w:rFonts w:ascii="Arial" w:hAnsi="Arial" w:cs="Arial"/>
                <w:sz w:val="20"/>
                <w:szCs w:val="20"/>
              </w:rPr>
              <w:t>10 razy na 1 km łatą długości 2m</w:t>
            </w:r>
          </w:p>
        </w:tc>
      </w:tr>
      <w:tr w:rsidR="007B2298" w:rsidRPr="00AB3A87" w14:paraId="485BF907" w14:textId="77777777" w:rsidTr="00B06F47">
        <w:tc>
          <w:tcPr>
            <w:tcW w:w="637" w:type="dxa"/>
          </w:tcPr>
          <w:p w14:paraId="248F5B96" w14:textId="77777777" w:rsidR="007B2298" w:rsidRPr="00AB3A87" w:rsidRDefault="007B2298" w:rsidP="00086935">
            <w:pPr>
              <w:numPr>
                <w:ilvl w:val="12"/>
                <w:numId w:val="0"/>
              </w:numPr>
              <w:ind w:right="-14"/>
              <w:jc w:val="center"/>
              <w:rPr>
                <w:rFonts w:ascii="Arial" w:hAnsi="Arial" w:cs="Arial"/>
                <w:b/>
                <w:sz w:val="20"/>
                <w:szCs w:val="20"/>
              </w:rPr>
            </w:pPr>
            <w:r w:rsidRPr="00AB3A87">
              <w:rPr>
                <w:rFonts w:ascii="Arial" w:hAnsi="Arial" w:cs="Arial"/>
                <w:sz w:val="20"/>
                <w:szCs w:val="20"/>
              </w:rPr>
              <w:t>4</w:t>
            </w:r>
          </w:p>
        </w:tc>
        <w:tc>
          <w:tcPr>
            <w:tcW w:w="2899" w:type="dxa"/>
          </w:tcPr>
          <w:p w14:paraId="2AB958C5" w14:textId="77777777" w:rsidR="007B2298" w:rsidRPr="00AB3A87" w:rsidRDefault="007B2298" w:rsidP="00086935">
            <w:pPr>
              <w:numPr>
                <w:ilvl w:val="12"/>
                <w:numId w:val="0"/>
              </w:numPr>
              <w:ind w:right="-14"/>
              <w:rPr>
                <w:rFonts w:ascii="Arial" w:hAnsi="Arial" w:cs="Arial"/>
                <w:b/>
                <w:sz w:val="20"/>
                <w:szCs w:val="20"/>
              </w:rPr>
            </w:pPr>
            <w:r w:rsidRPr="00AB3A87">
              <w:rPr>
                <w:rFonts w:ascii="Arial" w:hAnsi="Arial" w:cs="Arial"/>
                <w:sz w:val="20"/>
                <w:szCs w:val="20"/>
              </w:rPr>
              <w:t>Spadki poprzeczne*</w:t>
            </w:r>
            <w:r w:rsidRPr="00AB3A87">
              <w:rPr>
                <w:rFonts w:ascii="Arial" w:hAnsi="Arial" w:cs="Arial"/>
                <w:sz w:val="20"/>
                <w:szCs w:val="20"/>
                <w:vertAlign w:val="superscript"/>
              </w:rPr>
              <w:t>)</w:t>
            </w:r>
          </w:p>
        </w:tc>
        <w:tc>
          <w:tcPr>
            <w:tcW w:w="5387" w:type="dxa"/>
            <w:tcBorders>
              <w:bottom w:val="nil"/>
            </w:tcBorders>
          </w:tcPr>
          <w:p w14:paraId="238F37CA" w14:textId="77777777" w:rsidR="007B2298" w:rsidRPr="00AB3A87" w:rsidRDefault="007B2298" w:rsidP="00086935">
            <w:pPr>
              <w:numPr>
                <w:ilvl w:val="12"/>
                <w:numId w:val="0"/>
              </w:numPr>
              <w:ind w:right="-14"/>
              <w:rPr>
                <w:rFonts w:ascii="Arial" w:hAnsi="Arial" w:cs="Arial"/>
                <w:b/>
                <w:sz w:val="20"/>
                <w:szCs w:val="20"/>
              </w:rPr>
            </w:pPr>
            <w:r w:rsidRPr="00AB3A87">
              <w:rPr>
                <w:rFonts w:ascii="Arial" w:hAnsi="Arial" w:cs="Arial"/>
                <w:sz w:val="20"/>
                <w:szCs w:val="20"/>
              </w:rPr>
              <w:t>10 razy na 1 km</w:t>
            </w:r>
          </w:p>
        </w:tc>
      </w:tr>
      <w:tr w:rsidR="007B2298" w:rsidRPr="00AB3A87" w14:paraId="055DF5D9" w14:textId="77777777" w:rsidTr="00B06F47">
        <w:trPr>
          <w:cantSplit/>
        </w:trPr>
        <w:tc>
          <w:tcPr>
            <w:tcW w:w="637" w:type="dxa"/>
          </w:tcPr>
          <w:p w14:paraId="0B6D67AC" w14:textId="77777777" w:rsidR="007B2298" w:rsidRPr="00AB3A87" w:rsidRDefault="007B2298" w:rsidP="00086935">
            <w:pPr>
              <w:numPr>
                <w:ilvl w:val="12"/>
                <w:numId w:val="0"/>
              </w:numPr>
              <w:ind w:right="-11"/>
              <w:jc w:val="center"/>
              <w:rPr>
                <w:rFonts w:ascii="Arial" w:hAnsi="Arial" w:cs="Arial"/>
                <w:b/>
                <w:sz w:val="20"/>
                <w:szCs w:val="20"/>
              </w:rPr>
            </w:pPr>
            <w:r w:rsidRPr="00AB3A87">
              <w:rPr>
                <w:rFonts w:ascii="Arial" w:hAnsi="Arial" w:cs="Arial"/>
                <w:sz w:val="20"/>
                <w:szCs w:val="20"/>
              </w:rPr>
              <w:t>5</w:t>
            </w:r>
          </w:p>
        </w:tc>
        <w:tc>
          <w:tcPr>
            <w:tcW w:w="2899" w:type="dxa"/>
          </w:tcPr>
          <w:p w14:paraId="7F2EFB0F" w14:textId="77777777" w:rsidR="007B2298" w:rsidRPr="00AB3A87" w:rsidRDefault="007B2298" w:rsidP="00086935">
            <w:pPr>
              <w:numPr>
                <w:ilvl w:val="12"/>
                <w:numId w:val="0"/>
              </w:numPr>
              <w:ind w:right="-11"/>
              <w:rPr>
                <w:rFonts w:ascii="Arial" w:hAnsi="Arial" w:cs="Arial"/>
                <w:b/>
                <w:sz w:val="20"/>
                <w:szCs w:val="20"/>
              </w:rPr>
            </w:pPr>
            <w:r w:rsidRPr="00AB3A87">
              <w:rPr>
                <w:rFonts w:ascii="Arial" w:hAnsi="Arial" w:cs="Arial"/>
                <w:sz w:val="20"/>
                <w:szCs w:val="20"/>
              </w:rPr>
              <w:t>Rzędne wysokościowe**)</w:t>
            </w:r>
          </w:p>
        </w:tc>
        <w:tc>
          <w:tcPr>
            <w:tcW w:w="5387" w:type="dxa"/>
          </w:tcPr>
          <w:p w14:paraId="48627CE3" w14:textId="77777777" w:rsidR="007B2298" w:rsidRPr="00AB3A87" w:rsidRDefault="007B2298" w:rsidP="00086935">
            <w:pPr>
              <w:numPr>
                <w:ilvl w:val="12"/>
                <w:numId w:val="0"/>
              </w:numPr>
              <w:ind w:right="-11"/>
              <w:rPr>
                <w:rFonts w:ascii="Arial" w:hAnsi="Arial" w:cs="Arial"/>
                <w:sz w:val="20"/>
                <w:szCs w:val="20"/>
              </w:rPr>
            </w:pPr>
            <w:r w:rsidRPr="00AB3A87">
              <w:rPr>
                <w:rFonts w:ascii="Arial" w:hAnsi="Arial" w:cs="Arial"/>
                <w:sz w:val="20"/>
                <w:szCs w:val="20"/>
              </w:rPr>
              <w:t>dla każdej jezdni  co 20m na odcinkach prostych i co 10m na łukach; w osi jezdni i na jej krawędziach</w:t>
            </w:r>
          </w:p>
        </w:tc>
      </w:tr>
      <w:tr w:rsidR="007B2298" w:rsidRPr="00AB3A87" w14:paraId="08C794B5" w14:textId="77777777" w:rsidTr="00B06F47">
        <w:trPr>
          <w:cantSplit/>
        </w:trPr>
        <w:tc>
          <w:tcPr>
            <w:tcW w:w="637" w:type="dxa"/>
          </w:tcPr>
          <w:p w14:paraId="00AD3019" w14:textId="77777777" w:rsidR="007B2298" w:rsidRPr="00AB3A87" w:rsidRDefault="007B2298" w:rsidP="00086935">
            <w:pPr>
              <w:numPr>
                <w:ilvl w:val="12"/>
                <w:numId w:val="0"/>
              </w:numPr>
              <w:ind w:right="-14"/>
              <w:jc w:val="center"/>
              <w:rPr>
                <w:rFonts w:ascii="Arial" w:hAnsi="Arial" w:cs="Arial"/>
                <w:b/>
                <w:sz w:val="20"/>
                <w:szCs w:val="20"/>
              </w:rPr>
            </w:pPr>
            <w:r w:rsidRPr="00AB3A87">
              <w:rPr>
                <w:rFonts w:ascii="Arial" w:hAnsi="Arial" w:cs="Arial"/>
                <w:sz w:val="20"/>
                <w:szCs w:val="20"/>
              </w:rPr>
              <w:t>6</w:t>
            </w:r>
          </w:p>
        </w:tc>
        <w:tc>
          <w:tcPr>
            <w:tcW w:w="2899" w:type="dxa"/>
          </w:tcPr>
          <w:p w14:paraId="0F1ACD48" w14:textId="77777777" w:rsidR="007B2298" w:rsidRPr="00AB3A87" w:rsidRDefault="007B2298" w:rsidP="00086935">
            <w:pPr>
              <w:numPr>
                <w:ilvl w:val="12"/>
                <w:numId w:val="0"/>
              </w:numPr>
              <w:ind w:right="-14"/>
              <w:rPr>
                <w:rFonts w:ascii="Arial" w:hAnsi="Arial" w:cs="Arial"/>
                <w:b/>
                <w:sz w:val="20"/>
                <w:szCs w:val="20"/>
              </w:rPr>
            </w:pPr>
            <w:r w:rsidRPr="00AB3A87">
              <w:rPr>
                <w:rFonts w:ascii="Arial" w:hAnsi="Arial" w:cs="Arial"/>
                <w:sz w:val="20"/>
                <w:szCs w:val="20"/>
              </w:rPr>
              <w:t>Ukształtowanie osi w planie*</w:t>
            </w:r>
            <w:r w:rsidRPr="00AB3A87">
              <w:rPr>
                <w:rFonts w:ascii="Arial" w:hAnsi="Arial" w:cs="Arial"/>
                <w:sz w:val="20"/>
                <w:szCs w:val="20"/>
                <w:vertAlign w:val="superscript"/>
              </w:rPr>
              <w:t>)</w:t>
            </w:r>
          </w:p>
        </w:tc>
        <w:tc>
          <w:tcPr>
            <w:tcW w:w="5387" w:type="dxa"/>
          </w:tcPr>
          <w:p w14:paraId="1241FE5B" w14:textId="77777777" w:rsidR="007B2298" w:rsidRPr="00AB3A87" w:rsidRDefault="007B2298" w:rsidP="00086935">
            <w:pPr>
              <w:numPr>
                <w:ilvl w:val="12"/>
                <w:numId w:val="0"/>
              </w:numPr>
              <w:ind w:right="-11"/>
              <w:rPr>
                <w:rFonts w:ascii="Arial" w:hAnsi="Arial" w:cs="Arial"/>
                <w:b/>
                <w:sz w:val="20"/>
                <w:szCs w:val="20"/>
              </w:rPr>
            </w:pPr>
            <w:r w:rsidRPr="00AB3A87">
              <w:rPr>
                <w:rFonts w:ascii="Arial" w:hAnsi="Arial" w:cs="Arial"/>
                <w:sz w:val="20"/>
                <w:szCs w:val="20"/>
              </w:rPr>
              <w:t>10 razy na 1 km</w:t>
            </w:r>
          </w:p>
        </w:tc>
      </w:tr>
      <w:tr w:rsidR="007B2298" w:rsidRPr="00AB3A87" w14:paraId="14429F4B" w14:textId="77777777" w:rsidTr="00B06F47">
        <w:tc>
          <w:tcPr>
            <w:tcW w:w="637" w:type="dxa"/>
          </w:tcPr>
          <w:p w14:paraId="6BA0A2F4" w14:textId="77777777" w:rsidR="007B2298" w:rsidRPr="00AB3A87" w:rsidRDefault="007B2298" w:rsidP="00086935">
            <w:pPr>
              <w:numPr>
                <w:ilvl w:val="12"/>
                <w:numId w:val="0"/>
              </w:numPr>
              <w:ind w:right="-11"/>
              <w:jc w:val="center"/>
              <w:rPr>
                <w:rFonts w:ascii="Arial" w:hAnsi="Arial" w:cs="Arial"/>
                <w:sz w:val="20"/>
                <w:szCs w:val="20"/>
              </w:rPr>
            </w:pPr>
            <w:r w:rsidRPr="00AB3A87">
              <w:rPr>
                <w:rFonts w:ascii="Arial" w:hAnsi="Arial" w:cs="Arial"/>
                <w:sz w:val="20"/>
                <w:szCs w:val="20"/>
              </w:rPr>
              <w:t>7</w:t>
            </w:r>
          </w:p>
        </w:tc>
        <w:tc>
          <w:tcPr>
            <w:tcW w:w="2899" w:type="dxa"/>
          </w:tcPr>
          <w:p w14:paraId="0C985FDF" w14:textId="77777777" w:rsidR="007B2298" w:rsidRPr="00AB3A87" w:rsidRDefault="007B2298" w:rsidP="00086935">
            <w:pPr>
              <w:numPr>
                <w:ilvl w:val="12"/>
                <w:numId w:val="0"/>
              </w:numPr>
              <w:ind w:right="-11"/>
              <w:rPr>
                <w:rFonts w:ascii="Arial" w:hAnsi="Arial" w:cs="Arial"/>
                <w:sz w:val="20"/>
                <w:szCs w:val="20"/>
              </w:rPr>
            </w:pPr>
            <w:r w:rsidRPr="00AB3A87">
              <w:rPr>
                <w:rFonts w:ascii="Arial" w:hAnsi="Arial" w:cs="Arial"/>
                <w:sz w:val="20"/>
                <w:szCs w:val="20"/>
              </w:rPr>
              <w:t xml:space="preserve">Grubość </w:t>
            </w:r>
          </w:p>
        </w:tc>
        <w:tc>
          <w:tcPr>
            <w:tcW w:w="5387" w:type="dxa"/>
          </w:tcPr>
          <w:p w14:paraId="4CA29533" w14:textId="77777777" w:rsidR="007B2298" w:rsidRPr="00AB3A87" w:rsidRDefault="007B2298" w:rsidP="00086935">
            <w:pPr>
              <w:numPr>
                <w:ilvl w:val="12"/>
                <w:numId w:val="0"/>
              </w:numPr>
              <w:ind w:right="-11"/>
              <w:rPr>
                <w:rFonts w:ascii="Arial" w:hAnsi="Arial" w:cs="Arial"/>
                <w:sz w:val="20"/>
                <w:szCs w:val="20"/>
              </w:rPr>
            </w:pPr>
            <w:r w:rsidRPr="00AB3A87">
              <w:rPr>
                <w:rFonts w:ascii="Arial" w:hAnsi="Arial" w:cs="Arial"/>
                <w:sz w:val="20"/>
                <w:szCs w:val="20"/>
              </w:rPr>
              <w:t>10 razy na 1 km</w:t>
            </w:r>
          </w:p>
        </w:tc>
      </w:tr>
    </w:tbl>
    <w:p w14:paraId="5AE5CAF3" w14:textId="77777777" w:rsidR="007B2298" w:rsidRPr="00AB3A87" w:rsidRDefault="007B2298" w:rsidP="00826D1B">
      <w:pPr>
        <w:pStyle w:val="Akapitzlist"/>
        <w:spacing w:before="120"/>
        <w:ind w:left="0" w:right="-11"/>
        <w:rPr>
          <w:rFonts w:ascii="Arial" w:hAnsi="Arial" w:cs="Arial"/>
          <w:sz w:val="20"/>
          <w:szCs w:val="20"/>
        </w:rPr>
      </w:pPr>
      <w:r w:rsidRPr="00AB3A87">
        <w:rPr>
          <w:rFonts w:ascii="Arial" w:hAnsi="Arial" w:cs="Arial"/>
          <w:sz w:val="20"/>
          <w:szCs w:val="20"/>
        </w:rPr>
        <w:t>*) Dodatkowe pomiary spadków poprzecznych i ukształtowania osi w planie należy wykonać w punktach głównych łuków poziomych.</w:t>
      </w:r>
    </w:p>
    <w:p w14:paraId="3CA7A9CA" w14:textId="583B231B" w:rsidR="007B2298" w:rsidRPr="00AB3A87" w:rsidRDefault="007B2298" w:rsidP="00826D1B">
      <w:pPr>
        <w:pStyle w:val="Akapitzlist"/>
        <w:spacing w:before="120"/>
        <w:ind w:left="0" w:right="-11"/>
        <w:rPr>
          <w:rFonts w:ascii="Arial" w:hAnsi="Arial" w:cs="Arial"/>
          <w:sz w:val="20"/>
          <w:szCs w:val="20"/>
        </w:rPr>
      </w:pPr>
      <w:r w:rsidRPr="00AB3A87">
        <w:rPr>
          <w:rFonts w:ascii="Arial" w:hAnsi="Arial" w:cs="Arial"/>
          <w:sz w:val="20"/>
          <w:szCs w:val="20"/>
        </w:rPr>
        <w:t>**) Przed przystąpieniem do robót Wykonawca przedstawi Inżynierowi</w:t>
      </w:r>
      <w:r w:rsidR="003635AC" w:rsidRPr="00AB3A87">
        <w:rPr>
          <w:rFonts w:ascii="Arial" w:hAnsi="Arial" w:cs="Arial"/>
          <w:sz w:val="20"/>
          <w:szCs w:val="20"/>
        </w:rPr>
        <w:t>/</w:t>
      </w:r>
      <w:r w:rsidR="00DA1443" w:rsidRPr="00AB3A87">
        <w:rPr>
          <w:rFonts w:ascii="Arial" w:hAnsi="Arial" w:cs="Arial"/>
          <w:sz w:val="20"/>
          <w:szCs w:val="20"/>
        </w:rPr>
        <w:t xml:space="preserve">Inspektorowi Nadzoru/ </w:t>
      </w:r>
      <w:r w:rsidR="003635AC" w:rsidRPr="00AB3A87">
        <w:rPr>
          <w:rFonts w:ascii="Arial" w:hAnsi="Arial" w:cs="Arial"/>
          <w:sz w:val="20"/>
          <w:szCs w:val="20"/>
        </w:rPr>
        <w:t>Zamawiającemu</w:t>
      </w:r>
      <w:r w:rsidRPr="00AB3A87">
        <w:rPr>
          <w:rFonts w:ascii="Arial" w:hAnsi="Arial" w:cs="Arial"/>
          <w:sz w:val="20"/>
          <w:szCs w:val="20"/>
        </w:rPr>
        <w:t xml:space="preserve"> do akceptacji propozycję miejsc pomiarowych. </w:t>
      </w:r>
    </w:p>
    <w:p w14:paraId="0729783D" w14:textId="77777777" w:rsidR="00566461" w:rsidRPr="00AB3A87" w:rsidRDefault="007B2298" w:rsidP="00E024AC">
      <w:pPr>
        <w:pStyle w:val="Zwykytekst"/>
        <w:numPr>
          <w:ilvl w:val="1"/>
          <w:numId w:val="71"/>
        </w:numPr>
        <w:spacing w:before="80" w:line="276" w:lineRule="auto"/>
        <w:ind w:left="709" w:hanging="709"/>
        <w:jc w:val="both"/>
        <w:outlineLvl w:val="1"/>
        <w:rPr>
          <w:rFonts w:ascii="Arial" w:hAnsi="Arial" w:cs="Arial"/>
          <w:b/>
          <w:sz w:val="20"/>
          <w:szCs w:val="20"/>
        </w:rPr>
      </w:pPr>
      <w:bookmarkStart w:id="79" w:name="_Toc64541986"/>
      <w:r w:rsidRPr="00AB3A87">
        <w:rPr>
          <w:rFonts w:ascii="Arial" w:hAnsi="Arial" w:cs="Arial"/>
          <w:b/>
          <w:sz w:val="20"/>
          <w:szCs w:val="20"/>
        </w:rPr>
        <w:t xml:space="preserve">Dopuszczalne tolerancje </w:t>
      </w:r>
      <w:r w:rsidR="00B01948" w:rsidRPr="00AB3A87">
        <w:rPr>
          <w:rFonts w:ascii="Arial" w:hAnsi="Arial" w:cs="Arial"/>
          <w:b/>
          <w:sz w:val="20"/>
          <w:szCs w:val="20"/>
        </w:rPr>
        <w:t>dotyczące</w:t>
      </w:r>
      <w:r w:rsidRPr="00AB3A87">
        <w:rPr>
          <w:rFonts w:ascii="Arial" w:hAnsi="Arial" w:cs="Arial"/>
          <w:b/>
          <w:sz w:val="20"/>
          <w:szCs w:val="20"/>
        </w:rPr>
        <w:t xml:space="preserve"> cech geometrycznych</w:t>
      </w:r>
      <w:bookmarkEnd w:id="79"/>
    </w:p>
    <w:p w14:paraId="7390441E" w14:textId="6D5AF55F" w:rsidR="00D51A28" w:rsidRPr="00AB3A87" w:rsidRDefault="003C4661" w:rsidP="00253DBC">
      <w:pPr>
        <w:spacing w:before="240"/>
        <w:rPr>
          <w:rFonts w:ascii="Arial" w:hAnsi="Arial" w:cs="Arial"/>
          <w:bCs/>
          <w:sz w:val="20"/>
          <w:szCs w:val="20"/>
        </w:rPr>
      </w:pPr>
      <w:r w:rsidRPr="00AB3A87">
        <w:rPr>
          <w:rFonts w:ascii="Arial" w:hAnsi="Arial" w:cs="Arial"/>
          <w:b/>
          <w:bCs/>
          <w:sz w:val="20"/>
          <w:szCs w:val="20"/>
        </w:rPr>
        <w:t>Tablica 6.</w:t>
      </w:r>
      <w:r w:rsidR="00943B13" w:rsidRPr="00AB3A87">
        <w:rPr>
          <w:rFonts w:ascii="Arial" w:hAnsi="Arial" w:cs="Arial"/>
          <w:b/>
          <w:bCs/>
          <w:sz w:val="20"/>
          <w:szCs w:val="20"/>
        </w:rPr>
        <w:t>9</w:t>
      </w:r>
      <w:r w:rsidRPr="00AB3A87">
        <w:rPr>
          <w:rFonts w:ascii="Arial" w:hAnsi="Arial" w:cs="Arial"/>
          <w:bCs/>
          <w:sz w:val="20"/>
          <w:szCs w:val="20"/>
        </w:rPr>
        <w:t>.</w:t>
      </w:r>
      <w:r w:rsidR="007B2298" w:rsidRPr="00AB3A87">
        <w:rPr>
          <w:rFonts w:ascii="Arial" w:hAnsi="Arial" w:cs="Arial"/>
          <w:bCs/>
          <w:sz w:val="20"/>
          <w:szCs w:val="20"/>
        </w:rPr>
        <w:t xml:space="preserve"> Dopuszczalne tolerancje dla wymaganych cech geometrycznych podbudowy</w:t>
      </w:r>
      <w:r w:rsidR="00F73168" w:rsidRPr="00AB3A87">
        <w:rPr>
          <w:rFonts w:ascii="Arial" w:hAnsi="Arial" w:cs="Arial"/>
          <w:bCs/>
          <w:sz w:val="20"/>
          <w:szCs w:val="20"/>
        </w:rPr>
        <w:t xml:space="preserve"> zasadniczej i pomocniczej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005"/>
        <w:gridCol w:w="5387"/>
      </w:tblGrid>
      <w:tr w:rsidR="00941E8C" w:rsidRPr="00AB3A87" w14:paraId="11C86C5B" w14:textId="77777777" w:rsidTr="00941E8C">
        <w:tc>
          <w:tcPr>
            <w:tcW w:w="534" w:type="dxa"/>
          </w:tcPr>
          <w:p w14:paraId="652B3563" w14:textId="77777777" w:rsidR="00941E8C" w:rsidRPr="00AB3A87" w:rsidRDefault="00941E8C" w:rsidP="00C25D8E">
            <w:pPr>
              <w:jc w:val="both"/>
              <w:rPr>
                <w:rFonts w:ascii="Arial" w:hAnsi="Arial" w:cs="Arial"/>
                <w:bCs/>
                <w:sz w:val="20"/>
                <w:szCs w:val="20"/>
              </w:rPr>
            </w:pPr>
            <w:proofErr w:type="spellStart"/>
            <w:r w:rsidRPr="00AB3A87">
              <w:rPr>
                <w:rFonts w:ascii="Arial" w:hAnsi="Arial" w:cs="Arial"/>
                <w:bCs/>
                <w:sz w:val="20"/>
                <w:szCs w:val="20"/>
              </w:rPr>
              <w:t>Lp</w:t>
            </w:r>
            <w:proofErr w:type="spellEnd"/>
          </w:p>
        </w:tc>
        <w:tc>
          <w:tcPr>
            <w:tcW w:w="3005" w:type="dxa"/>
          </w:tcPr>
          <w:p w14:paraId="45AC149F" w14:textId="77777777" w:rsidR="00941E8C" w:rsidRPr="00AB3A87" w:rsidRDefault="00941E8C" w:rsidP="00C25D8E">
            <w:pPr>
              <w:jc w:val="both"/>
              <w:rPr>
                <w:rFonts w:ascii="Arial" w:hAnsi="Arial" w:cs="Arial"/>
                <w:bCs/>
                <w:sz w:val="20"/>
                <w:szCs w:val="20"/>
              </w:rPr>
            </w:pPr>
            <w:r w:rsidRPr="00AB3A87">
              <w:rPr>
                <w:rFonts w:ascii="Arial" w:hAnsi="Arial" w:cs="Arial"/>
                <w:bCs/>
                <w:sz w:val="20"/>
                <w:szCs w:val="20"/>
              </w:rPr>
              <w:t>Cecha mierzona</w:t>
            </w:r>
          </w:p>
        </w:tc>
        <w:tc>
          <w:tcPr>
            <w:tcW w:w="5387" w:type="dxa"/>
          </w:tcPr>
          <w:p w14:paraId="759FE2B0" w14:textId="77777777" w:rsidR="00941E8C" w:rsidRPr="00AB3A87" w:rsidRDefault="00941E8C" w:rsidP="00C25D8E">
            <w:pPr>
              <w:jc w:val="both"/>
              <w:rPr>
                <w:rFonts w:ascii="Arial" w:hAnsi="Arial" w:cs="Arial"/>
                <w:bCs/>
                <w:sz w:val="20"/>
                <w:szCs w:val="20"/>
              </w:rPr>
            </w:pPr>
            <w:r w:rsidRPr="00AB3A87">
              <w:rPr>
                <w:rFonts w:ascii="Arial" w:hAnsi="Arial" w:cs="Arial"/>
                <w:bCs/>
                <w:sz w:val="20"/>
                <w:szCs w:val="20"/>
              </w:rPr>
              <w:t>Tolerancja</w:t>
            </w:r>
          </w:p>
        </w:tc>
      </w:tr>
      <w:tr w:rsidR="00941E8C" w:rsidRPr="00AB3A87" w14:paraId="334038EB" w14:textId="77777777" w:rsidTr="00941E8C">
        <w:tc>
          <w:tcPr>
            <w:tcW w:w="534" w:type="dxa"/>
          </w:tcPr>
          <w:p w14:paraId="50F1A09F" w14:textId="77777777" w:rsidR="00941E8C" w:rsidRPr="00AB3A87" w:rsidRDefault="00941E8C" w:rsidP="00C25D8E">
            <w:pPr>
              <w:jc w:val="both"/>
              <w:rPr>
                <w:rFonts w:ascii="Arial" w:hAnsi="Arial" w:cs="Arial"/>
                <w:bCs/>
                <w:sz w:val="20"/>
                <w:szCs w:val="20"/>
              </w:rPr>
            </w:pPr>
            <w:r w:rsidRPr="00AB3A87">
              <w:rPr>
                <w:rFonts w:ascii="Arial" w:hAnsi="Arial" w:cs="Arial"/>
                <w:bCs/>
                <w:sz w:val="20"/>
                <w:szCs w:val="20"/>
              </w:rPr>
              <w:t>1</w:t>
            </w:r>
          </w:p>
        </w:tc>
        <w:tc>
          <w:tcPr>
            <w:tcW w:w="3005" w:type="dxa"/>
          </w:tcPr>
          <w:p w14:paraId="60ABCB20" w14:textId="77777777" w:rsidR="00941E8C" w:rsidRPr="00AB3A87" w:rsidRDefault="00941E8C" w:rsidP="00C25D8E">
            <w:pPr>
              <w:jc w:val="both"/>
              <w:rPr>
                <w:rFonts w:ascii="Arial" w:hAnsi="Arial" w:cs="Arial"/>
                <w:bCs/>
                <w:sz w:val="20"/>
                <w:szCs w:val="20"/>
              </w:rPr>
            </w:pPr>
            <w:r w:rsidRPr="00AB3A87">
              <w:rPr>
                <w:rFonts w:ascii="Arial" w:hAnsi="Arial" w:cs="Arial"/>
                <w:bCs/>
                <w:sz w:val="20"/>
                <w:szCs w:val="20"/>
              </w:rPr>
              <w:t>Szerokość warstwy</w:t>
            </w:r>
          </w:p>
        </w:tc>
        <w:tc>
          <w:tcPr>
            <w:tcW w:w="5387" w:type="dxa"/>
          </w:tcPr>
          <w:p w14:paraId="399C82E3" w14:textId="77777777" w:rsidR="00941E8C" w:rsidRPr="00AB3A87" w:rsidRDefault="00941E8C" w:rsidP="00C25D8E">
            <w:pPr>
              <w:jc w:val="both"/>
              <w:rPr>
                <w:rFonts w:ascii="Arial" w:hAnsi="Arial" w:cs="Arial"/>
                <w:sz w:val="20"/>
                <w:szCs w:val="20"/>
              </w:rPr>
            </w:pPr>
            <w:r w:rsidRPr="00AB3A87">
              <w:rPr>
                <w:rFonts w:ascii="Arial" w:hAnsi="Arial" w:cs="Arial"/>
                <w:sz w:val="20"/>
                <w:szCs w:val="20"/>
              </w:rPr>
              <w:t>Tolerancja dla pojedynczego wyniku +</w:t>
            </w:r>
            <w:smartTag w:uri="urn:schemas-microsoft-com:office:smarttags" w:element="metricconverter">
              <w:smartTagPr>
                <w:attr w:name="ProductID" w:val="10 cm"/>
              </w:smartTagPr>
              <w:r w:rsidRPr="00AB3A87">
                <w:rPr>
                  <w:rFonts w:ascii="Arial" w:hAnsi="Arial" w:cs="Arial"/>
                  <w:sz w:val="20"/>
                  <w:szCs w:val="20"/>
                </w:rPr>
                <w:t>10 cm</w:t>
              </w:r>
            </w:smartTag>
            <w:r w:rsidRPr="00AB3A87">
              <w:rPr>
                <w:rFonts w:ascii="Arial" w:hAnsi="Arial" w:cs="Arial"/>
                <w:sz w:val="20"/>
                <w:szCs w:val="20"/>
              </w:rPr>
              <w:t>, -5 cm od szerokości projektowanej.</w:t>
            </w:r>
          </w:p>
          <w:p w14:paraId="44560665" w14:textId="77777777" w:rsidR="00941E8C" w:rsidRPr="00AB3A87" w:rsidRDefault="00941E8C" w:rsidP="00C25D8E">
            <w:pPr>
              <w:jc w:val="both"/>
              <w:rPr>
                <w:rFonts w:ascii="Arial" w:hAnsi="Arial" w:cs="Arial"/>
                <w:bCs/>
                <w:sz w:val="20"/>
                <w:szCs w:val="20"/>
              </w:rPr>
            </w:pPr>
            <w:r w:rsidRPr="00AB3A87">
              <w:rPr>
                <w:rFonts w:ascii="Arial" w:hAnsi="Arial" w:cs="Arial"/>
                <w:sz w:val="20"/>
                <w:szCs w:val="20"/>
              </w:rPr>
              <w:t>Dla wartości średniej elementu podlegającego odbiorowi od 0,0 do +10,0 cm.</w:t>
            </w:r>
          </w:p>
        </w:tc>
      </w:tr>
      <w:tr w:rsidR="00941E8C" w:rsidRPr="00AB3A87" w14:paraId="2C2162F3" w14:textId="77777777" w:rsidTr="00941E8C">
        <w:tc>
          <w:tcPr>
            <w:tcW w:w="534" w:type="dxa"/>
          </w:tcPr>
          <w:p w14:paraId="41D45C3F" w14:textId="77777777" w:rsidR="00941E8C" w:rsidRPr="00AB3A87" w:rsidRDefault="00941E8C" w:rsidP="00C25D8E">
            <w:pPr>
              <w:jc w:val="both"/>
              <w:rPr>
                <w:rFonts w:ascii="Arial" w:hAnsi="Arial" w:cs="Arial"/>
                <w:bCs/>
                <w:sz w:val="20"/>
                <w:szCs w:val="20"/>
              </w:rPr>
            </w:pPr>
            <w:r w:rsidRPr="00AB3A87">
              <w:rPr>
                <w:rFonts w:ascii="Arial" w:hAnsi="Arial" w:cs="Arial"/>
                <w:bCs/>
                <w:sz w:val="20"/>
                <w:szCs w:val="20"/>
              </w:rPr>
              <w:t>2</w:t>
            </w:r>
          </w:p>
        </w:tc>
        <w:tc>
          <w:tcPr>
            <w:tcW w:w="3005" w:type="dxa"/>
          </w:tcPr>
          <w:p w14:paraId="0AE3C4AA" w14:textId="77777777" w:rsidR="00941E8C" w:rsidRPr="00AB3A87" w:rsidRDefault="00941E8C" w:rsidP="00C25D8E">
            <w:pPr>
              <w:jc w:val="both"/>
              <w:rPr>
                <w:rFonts w:ascii="Arial" w:hAnsi="Arial" w:cs="Arial"/>
                <w:bCs/>
                <w:sz w:val="20"/>
                <w:szCs w:val="20"/>
              </w:rPr>
            </w:pPr>
            <w:r w:rsidRPr="00AB3A87">
              <w:rPr>
                <w:rFonts w:ascii="Arial" w:hAnsi="Arial" w:cs="Arial"/>
                <w:sz w:val="20"/>
                <w:szCs w:val="20"/>
              </w:rPr>
              <w:t xml:space="preserve">Równość podłużna </w:t>
            </w:r>
          </w:p>
        </w:tc>
        <w:tc>
          <w:tcPr>
            <w:tcW w:w="5387" w:type="dxa"/>
          </w:tcPr>
          <w:p w14:paraId="6383D5FA" w14:textId="77777777" w:rsidR="004D3597" w:rsidRPr="00AB3A87" w:rsidRDefault="004D3597" w:rsidP="00C25D8E">
            <w:pPr>
              <w:jc w:val="both"/>
              <w:rPr>
                <w:rFonts w:ascii="Arial" w:hAnsi="Arial" w:cs="Arial"/>
                <w:bCs/>
                <w:sz w:val="20"/>
                <w:szCs w:val="20"/>
              </w:rPr>
            </w:pPr>
            <w:r w:rsidRPr="00AB3A87">
              <w:rPr>
                <w:rFonts w:ascii="Arial" w:hAnsi="Arial" w:cs="Arial"/>
                <w:bCs/>
                <w:sz w:val="20"/>
                <w:szCs w:val="20"/>
              </w:rPr>
              <w:t>Zgodnie z zał. nr 1 do rozporządzenia Ministra Infrastruktury z dnia 1 sierpnia 2019 r. (Dz. U. poz. 1643) - podbudowa zasadnicza</w:t>
            </w:r>
          </w:p>
          <w:p w14:paraId="16754694" w14:textId="6604DC49" w:rsidR="00941E8C" w:rsidRPr="00AB3A87" w:rsidRDefault="00941E8C" w:rsidP="00C25D8E">
            <w:pPr>
              <w:jc w:val="both"/>
              <w:rPr>
                <w:rFonts w:ascii="Arial" w:hAnsi="Arial" w:cs="Arial"/>
                <w:bCs/>
                <w:sz w:val="20"/>
                <w:szCs w:val="20"/>
              </w:rPr>
            </w:pPr>
            <w:r w:rsidRPr="00AB3A87">
              <w:rPr>
                <w:rFonts w:ascii="Arial" w:hAnsi="Arial" w:cs="Arial"/>
                <w:bCs/>
                <w:sz w:val="20"/>
                <w:szCs w:val="20"/>
              </w:rPr>
              <w:t>±15mm – podbudowa pomocnicza</w:t>
            </w:r>
          </w:p>
        </w:tc>
      </w:tr>
      <w:tr w:rsidR="00941E8C" w:rsidRPr="00AB3A87" w14:paraId="299695CC" w14:textId="77777777" w:rsidTr="00941E8C">
        <w:tc>
          <w:tcPr>
            <w:tcW w:w="534" w:type="dxa"/>
          </w:tcPr>
          <w:p w14:paraId="17DDCD2F" w14:textId="77777777" w:rsidR="00941E8C" w:rsidRPr="00AB3A87" w:rsidRDefault="00941E8C" w:rsidP="00C25D8E">
            <w:pPr>
              <w:jc w:val="both"/>
              <w:rPr>
                <w:rFonts w:ascii="Arial" w:hAnsi="Arial" w:cs="Arial"/>
                <w:bCs/>
                <w:sz w:val="20"/>
                <w:szCs w:val="20"/>
              </w:rPr>
            </w:pPr>
            <w:r w:rsidRPr="00AB3A87">
              <w:rPr>
                <w:rFonts w:ascii="Arial" w:hAnsi="Arial" w:cs="Arial"/>
                <w:bCs/>
                <w:sz w:val="20"/>
                <w:szCs w:val="20"/>
              </w:rPr>
              <w:t>3</w:t>
            </w:r>
          </w:p>
        </w:tc>
        <w:tc>
          <w:tcPr>
            <w:tcW w:w="3005" w:type="dxa"/>
          </w:tcPr>
          <w:p w14:paraId="331553CD" w14:textId="77777777" w:rsidR="00941E8C" w:rsidRPr="00AB3A87" w:rsidRDefault="00941E8C" w:rsidP="00C25D8E">
            <w:pPr>
              <w:jc w:val="both"/>
              <w:rPr>
                <w:rFonts w:ascii="Arial" w:hAnsi="Arial" w:cs="Arial"/>
                <w:sz w:val="20"/>
                <w:szCs w:val="20"/>
              </w:rPr>
            </w:pPr>
            <w:r w:rsidRPr="00AB3A87">
              <w:rPr>
                <w:rFonts w:ascii="Arial" w:hAnsi="Arial" w:cs="Arial"/>
                <w:sz w:val="20"/>
                <w:szCs w:val="20"/>
              </w:rPr>
              <w:t>Równość poprzeczna</w:t>
            </w:r>
          </w:p>
        </w:tc>
        <w:tc>
          <w:tcPr>
            <w:tcW w:w="5387" w:type="dxa"/>
          </w:tcPr>
          <w:p w14:paraId="68A7B351" w14:textId="77777777" w:rsidR="004D3597" w:rsidRPr="00AB3A87" w:rsidRDefault="004D3597" w:rsidP="00C25D8E">
            <w:pPr>
              <w:jc w:val="both"/>
              <w:rPr>
                <w:rFonts w:ascii="Arial" w:hAnsi="Arial" w:cs="Arial"/>
                <w:bCs/>
                <w:sz w:val="20"/>
                <w:szCs w:val="20"/>
              </w:rPr>
            </w:pPr>
            <w:r w:rsidRPr="00AB3A87">
              <w:rPr>
                <w:rFonts w:ascii="Arial" w:hAnsi="Arial" w:cs="Arial"/>
                <w:bCs/>
                <w:sz w:val="20"/>
                <w:szCs w:val="20"/>
              </w:rPr>
              <w:t>Zgodnie z zał. nr 1 do rozporządzenia Ministra Infrastruktury z dnia 1 sierpnia 2019 r. (Dz. U. poz. 1643) - podbudowa zasadnicza</w:t>
            </w:r>
          </w:p>
          <w:p w14:paraId="3465345D" w14:textId="6B4F9F85" w:rsidR="00941E8C" w:rsidRPr="00AB3A87" w:rsidRDefault="00941E8C" w:rsidP="00C25D8E">
            <w:pPr>
              <w:jc w:val="both"/>
              <w:rPr>
                <w:rFonts w:ascii="Arial" w:hAnsi="Arial" w:cs="Arial"/>
                <w:bCs/>
                <w:sz w:val="20"/>
                <w:szCs w:val="20"/>
              </w:rPr>
            </w:pPr>
            <w:r w:rsidRPr="00AB3A87">
              <w:rPr>
                <w:rFonts w:ascii="Arial" w:hAnsi="Arial" w:cs="Arial"/>
                <w:bCs/>
                <w:sz w:val="20"/>
                <w:szCs w:val="20"/>
              </w:rPr>
              <w:t>±15mm – podbudowa pomocnicza</w:t>
            </w:r>
          </w:p>
        </w:tc>
      </w:tr>
      <w:tr w:rsidR="00941E8C" w:rsidRPr="00AB3A87" w14:paraId="7C67E6FB" w14:textId="77777777" w:rsidTr="00941E8C">
        <w:tc>
          <w:tcPr>
            <w:tcW w:w="534" w:type="dxa"/>
          </w:tcPr>
          <w:p w14:paraId="10FD8DED" w14:textId="77777777" w:rsidR="00941E8C" w:rsidRPr="00AB3A87" w:rsidRDefault="00941E8C" w:rsidP="00C25D8E">
            <w:pPr>
              <w:jc w:val="both"/>
              <w:rPr>
                <w:rFonts w:ascii="Arial" w:hAnsi="Arial" w:cs="Arial"/>
                <w:bCs/>
                <w:sz w:val="20"/>
                <w:szCs w:val="20"/>
              </w:rPr>
            </w:pPr>
            <w:r w:rsidRPr="00AB3A87">
              <w:rPr>
                <w:rFonts w:ascii="Arial" w:hAnsi="Arial" w:cs="Arial"/>
                <w:bCs/>
                <w:sz w:val="20"/>
                <w:szCs w:val="20"/>
              </w:rPr>
              <w:t>4</w:t>
            </w:r>
          </w:p>
        </w:tc>
        <w:tc>
          <w:tcPr>
            <w:tcW w:w="3005" w:type="dxa"/>
          </w:tcPr>
          <w:p w14:paraId="6A3A7644" w14:textId="77777777" w:rsidR="00941E8C" w:rsidRPr="00AB3A87" w:rsidRDefault="00941E8C" w:rsidP="00C25D8E">
            <w:pPr>
              <w:jc w:val="both"/>
              <w:rPr>
                <w:rFonts w:ascii="Arial" w:hAnsi="Arial" w:cs="Arial"/>
                <w:bCs/>
                <w:sz w:val="20"/>
                <w:szCs w:val="20"/>
              </w:rPr>
            </w:pPr>
            <w:r w:rsidRPr="00AB3A87">
              <w:rPr>
                <w:rFonts w:ascii="Arial" w:hAnsi="Arial" w:cs="Arial"/>
                <w:bCs/>
                <w:sz w:val="20"/>
                <w:szCs w:val="20"/>
              </w:rPr>
              <w:t>Spadki poprzeczne</w:t>
            </w:r>
          </w:p>
        </w:tc>
        <w:tc>
          <w:tcPr>
            <w:tcW w:w="5387" w:type="dxa"/>
          </w:tcPr>
          <w:p w14:paraId="5FD7FF3E" w14:textId="628DE284" w:rsidR="00941E8C" w:rsidRPr="00AB3A87" w:rsidRDefault="00941E8C" w:rsidP="00C25D8E">
            <w:pPr>
              <w:jc w:val="both"/>
              <w:rPr>
                <w:rFonts w:ascii="Arial" w:hAnsi="Arial" w:cs="Arial"/>
                <w:bCs/>
                <w:sz w:val="20"/>
                <w:szCs w:val="20"/>
              </w:rPr>
            </w:pPr>
            <w:r w:rsidRPr="00AB3A87">
              <w:rPr>
                <w:rFonts w:ascii="Arial" w:hAnsi="Arial" w:cs="Arial"/>
                <w:bCs/>
                <w:sz w:val="20"/>
                <w:szCs w:val="20"/>
              </w:rPr>
              <w:t>±0,5%</w:t>
            </w:r>
            <w:r w:rsidR="001A14E3" w:rsidRPr="00AB3A87">
              <w:rPr>
                <w:rFonts w:ascii="Arial" w:hAnsi="Arial" w:cs="Arial"/>
                <w:bCs/>
                <w:sz w:val="20"/>
                <w:szCs w:val="20"/>
              </w:rPr>
              <w:t xml:space="preserve"> - podbudowa pomocnicza/zasadnicza</w:t>
            </w:r>
          </w:p>
        </w:tc>
      </w:tr>
      <w:tr w:rsidR="00941E8C" w:rsidRPr="00AB3A87" w14:paraId="36A5DC70" w14:textId="77777777" w:rsidTr="00941E8C">
        <w:tc>
          <w:tcPr>
            <w:tcW w:w="534" w:type="dxa"/>
          </w:tcPr>
          <w:p w14:paraId="391515E2" w14:textId="77777777" w:rsidR="00941E8C" w:rsidRPr="00AB3A87" w:rsidRDefault="00941E8C" w:rsidP="00C25D8E">
            <w:pPr>
              <w:jc w:val="both"/>
              <w:rPr>
                <w:rFonts w:ascii="Arial" w:hAnsi="Arial" w:cs="Arial"/>
                <w:bCs/>
                <w:sz w:val="20"/>
                <w:szCs w:val="20"/>
              </w:rPr>
            </w:pPr>
            <w:r w:rsidRPr="00AB3A87">
              <w:rPr>
                <w:rFonts w:ascii="Arial" w:hAnsi="Arial" w:cs="Arial"/>
                <w:bCs/>
                <w:sz w:val="20"/>
                <w:szCs w:val="20"/>
              </w:rPr>
              <w:t>5</w:t>
            </w:r>
          </w:p>
        </w:tc>
        <w:tc>
          <w:tcPr>
            <w:tcW w:w="3005" w:type="dxa"/>
          </w:tcPr>
          <w:p w14:paraId="78F54BC0" w14:textId="77777777" w:rsidR="00941E8C" w:rsidRPr="00AB3A87" w:rsidRDefault="00941E8C" w:rsidP="00C25D8E">
            <w:pPr>
              <w:jc w:val="both"/>
              <w:rPr>
                <w:rFonts w:ascii="Arial" w:hAnsi="Arial" w:cs="Arial"/>
                <w:bCs/>
                <w:sz w:val="20"/>
                <w:szCs w:val="20"/>
              </w:rPr>
            </w:pPr>
            <w:r w:rsidRPr="00AB3A87">
              <w:rPr>
                <w:rFonts w:ascii="Arial" w:hAnsi="Arial" w:cs="Arial"/>
                <w:bCs/>
                <w:sz w:val="20"/>
                <w:szCs w:val="20"/>
              </w:rPr>
              <w:t>Rzędne wysokościowe</w:t>
            </w:r>
          </w:p>
        </w:tc>
        <w:tc>
          <w:tcPr>
            <w:tcW w:w="5387" w:type="dxa"/>
          </w:tcPr>
          <w:p w14:paraId="7567FDFB" w14:textId="77777777" w:rsidR="00941E8C" w:rsidRPr="00AB3A87" w:rsidRDefault="00941E8C" w:rsidP="00C25D8E">
            <w:pPr>
              <w:jc w:val="both"/>
              <w:rPr>
                <w:rFonts w:ascii="Arial" w:hAnsi="Arial" w:cs="Arial"/>
                <w:sz w:val="20"/>
                <w:szCs w:val="20"/>
              </w:rPr>
            </w:pPr>
            <w:r w:rsidRPr="00AB3A87">
              <w:rPr>
                <w:rFonts w:ascii="Arial" w:hAnsi="Arial" w:cs="Arial"/>
                <w:sz w:val="20"/>
                <w:szCs w:val="20"/>
              </w:rPr>
              <w:t>-2 cm / +1 cm – podbudowa pomocnicza</w:t>
            </w:r>
          </w:p>
          <w:p w14:paraId="3187827E" w14:textId="77777777" w:rsidR="00941E8C" w:rsidRPr="00AB3A87" w:rsidRDefault="00941E8C" w:rsidP="00C25D8E">
            <w:pPr>
              <w:jc w:val="both"/>
              <w:rPr>
                <w:rFonts w:ascii="Arial" w:hAnsi="Arial" w:cs="Arial"/>
                <w:bCs/>
                <w:sz w:val="20"/>
                <w:szCs w:val="20"/>
              </w:rPr>
            </w:pPr>
            <w:r w:rsidRPr="00AB3A87">
              <w:rPr>
                <w:rFonts w:ascii="Arial" w:hAnsi="Arial" w:cs="Arial"/>
                <w:sz w:val="20"/>
                <w:szCs w:val="20"/>
              </w:rPr>
              <w:t>-1 cm / +0 cm – podbudowa zasadnicza</w:t>
            </w:r>
          </w:p>
        </w:tc>
      </w:tr>
      <w:tr w:rsidR="00941E8C" w:rsidRPr="00AB3A87" w14:paraId="0AA952E5" w14:textId="77777777" w:rsidTr="00941E8C">
        <w:tc>
          <w:tcPr>
            <w:tcW w:w="534" w:type="dxa"/>
          </w:tcPr>
          <w:p w14:paraId="1406852A" w14:textId="77777777" w:rsidR="00941E8C" w:rsidRPr="00AB3A87" w:rsidRDefault="00941E8C" w:rsidP="00C25D8E">
            <w:pPr>
              <w:jc w:val="both"/>
              <w:rPr>
                <w:rFonts w:ascii="Arial" w:hAnsi="Arial" w:cs="Arial"/>
                <w:bCs/>
                <w:sz w:val="20"/>
                <w:szCs w:val="20"/>
              </w:rPr>
            </w:pPr>
            <w:r w:rsidRPr="00AB3A87">
              <w:rPr>
                <w:rFonts w:ascii="Arial" w:hAnsi="Arial" w:cs="Arial"/>
                <w:bCs/>
                <w:sz w:val="20"/>
                <w:szCs w:val="20"/>
              </w:rPr>
              <w:t>6</w:t>
            </w:r>
          </w:p>
        </w:tc>
        <w:tc>
          <w:tcPr>
            <w:tcW w:w="3005" w:type="dxa"/>
          </w:tcPr>
          <w:p w14:paraId="592F52E1" w14:textId="77777777" w:rsidR="00941E8C" w:rsidRPr="00AB3A87" w:rsidRDefault="00941E8C" w:rsidP="00C25D8E">
            <w:pPr>
              <w:jc w:val="both"/>
              <w:rPr>
                <w:rFonts w:ascii="Arial" w:hAnsi="Arial" w:cs="Arial"/>
                <w:bCs/>
                <w:sz w:val="20"/>
                <w:szCs w:val="20"/>
              </w:rPr>
            </w:pPr>
            <w:r w:rsidRPr="00AB3A87">
              <w:rPr>
                <w:rFonts w:ascii="Arial" w:hAnsi="Arial" w:cs="Arial"/>
                <w:bCs/>
                <w:sz w:val="20"/>
                <w:szCs w:val="20"/>
              </w:rPr>
              <w:t>Ukształtowanie osi w planie</w:t>
            </w:r>
          </w:p>
        </w:tc>
        <w:tc>
          <w:tcPr>
            <w:tcW w:w="5387" w:type="dxa"/>
          </w:tcPr>
          <w:p w14:paraId="078B6B8A" w14:textId="0A7837EF" w:rsidR="00941E8C" w:rsidRPr="00AB3A87" w:rsidRDefault="001A14E3" w:rsidP="00C25D8E">
            <w:pPr>
              <w:jc w:val="both"/>
              <w:rPr>
                <w:rFonts w:ascii="Arial" w:hAnsi="Arial" w:cs="Arial"/>
                <w:sz w:val="20"/>
                <w:szCs w:val="20"/>
              </w:rPr>
            </w:pPr>
            <w:r w:rsidRPr="00AB3A87">
              <w:rPr>
                <w:rFonts w:ascii="Arial" w:hAnsi="Arial" w:cs="Arial"/>
                <w:sz w:val="20"/>
                <w:szCs w:val="20"/>
              </w:rPr>
              <w:t>±5cm - podbudowa pomocnicza/zasadnicza</w:t>
            </w:r>
          </w:p>
        </w:tc>
      </w:tr>
      <w:tr w:rsidR="00941E8C" w:rsidRPr="00AB3A87" w14:paraId="404E1818" w14:textId="77777777" w:rsidTr="00941E8C">
        <w:tc>
          <w:tcPr>
            <w:tcW w:w="534" w:type="dxa"/>
          </w:tcPr>
          <w:p w14:paraId="1CDDD2CA" w14:textId="77777777" w:rsidR="00941E8C" w:rsidRPr="00AB3A87" w:rsidRDefault="00941E8C" w:rsidP="00C25D8E">
            <w:pPr>
              <w:jc w:val="both"/>
              <w:rPr>
                <w:rFonts w:ascii="Arial" w:hAnsi="Arial" w:cs="Arial"/>
                <w:bCs/>
                <w:sz w:val="20"/>
                <w:szCs w:val="20"/>
              </w:rPr>
            </w:pPr>
            <w:r w:rsidRPr="00AB3A87">
              <w:rPr>
                <w:rFonts w:ascii="Arial" w:hAnsi="Arial" w:cs="Arial"/>
                <w:bCs/>
                <w:sz w:val="20"/>
                <w:szCs w:val="20"/>
              </w:rPr>
              <w:t>7</w:t>
            </w:r>
          </w:p>
        </w:tc>
        <w:tc>
          <w:tcPr>
            <w:tcW w:w="3005" w:type="dxa"/>
          </w:tcPr>
          <w:p w14:paraId="04EC60AF" w14:textId="77777777" w:rsidR="00941E8C" w:rsidRPr="00AB3A87" w:rsidRDefault="00941E8C" w:rsidP="00C25D8E">
            <w:pPr>
              <w:jc w:val="both"/>
              <w:rPr>
                <w:rFonts w:ascii="Arial" w:hAnsi="Arial" w:cs="Arial"/>
                <w:bCs/>
                <w:sz w:val="20"/>
                <w:szCs w:val="20"/>
              </w:rPr>
            </w:pPr>
            <w:r w:rsidRPr="00AB3A87">
              <w:rPr>
                <w:rFonts w:ascii="Arial" w:hAnsi="Arial" w:cs="Arial"/>
                <w:bCs/>
                <w:sz w:val="20"/>
                <w:szCs w:val="20"/>
              </w:rPr>
              <w:t>Grubość warstwy</w:t>
            </w:r>
          </w:p>
        </w:tc>
        <w:tc>
          <w:tcPr>
            <w:tcW w:w="5387" w:type="dxa"/>
          </w:tcPr>
          <w:p w14:paraId="7B45D01E" w14:textId="651FCDEE" w:rsidR="00941E8C" w:rsidRPr="00AB3A87" w:rsidRDefault="00941E8C" w:rsidP="00C25D8E">
            <w:pPr>
              <w:jc w:val="both"/>
              <w:rPr>
                <w:rFonts w:ascii="Arial" w:hAnsi="Arial" w:cs="Arial"/>
                <w:sz w:val="20"/>
                <w:szCs w:val="20"/>
              </w:rPr>
            </w:pPr>
            <w:r w:rsidRPr="00AB3A87">
              <w:rPr>
                <w:rFonts w:ascii="Arial" w:hAnsi="Arial" w:cs="Arial"/>
                <w:sz w:val="20"/>
                <w:szCs w:val="20"/>
              </w:rPr>
              <w:t xml:space="preserve">±10% </w:t>
            </w:r>
            <w:r w:rsidR="001A14E3" w:rsidRPr="00AB3A87">
              <w:rPr>
                <w:rFonts w:ascii="Arial" w:hAnsi="Arial" w:cs="Arial"/>
                <w:sz w:val="20"/>
                <w:szCs w:val="20"/>
              </w:rPr>
              <w:t>- podbudowa pomocnicza/zasadnicza</w:t>
            </w:r>
          </w:p>
        </w:tc>
      </w:tr>
    </w:tbl>
    <w:p w14:paraId="0095D4CA" w14:textId="7A232791" w:rsidR="00D51A28" w:rsidRPr="00AB3A87" w:rsidRDefault="00D51A28" w:rsidP="00D51A28">
      <w:pPr>
        <w:pStyle w:val="Akapitzlist"/>
        <w:ind w:left="709" w:hanging="709"/>
        <w:rPr>
          <w:rFonts w:ascii="Arial" w:hAnsi="Arial" w:cs="Arial"/>
          <w:spacing w:val="-3"/>
          <w:sz w:val="20"/>
          <w:szCs w:val="20"/>
        </w:rPr>
      </w:pPr>
    </w:p>
    <w:p w14:paraId="31B1E13C" w14:textId="309A944A" w:rsidR="007357FF" w:rsidRPr="00AB3A87" w:rsidRDefault="007357FF" w:rsidP="00D51A28">
      <w:pPr>
        <w:pStyle w:val="Akapitzlist"/>
        <w:ind w:left="709" w:hanging="709"/>
        <w:rPr>
          <w:rFonts w:ascii="Arial" w:hAnsi="Arial" w:cs="Arial"/>
          <w:spacing w:val="-3"/>
          <w:sz w:val="20"/>
          <w:szCs w:val="20"/>
        </w:rPr>
      </w:pPr>
    </w:p>
    <w:p w14:paraId="3537A417" w14:textId="7611B387" w:rsidR="007357FF" w:rsidRPr="00AB3A87" w:rsidRDefault="007357FF" w:rsidP="00D51A28">
      <w:pPr>
        <w:pStyle w:val="Akapitzlist"/>
        <w:ind w:left="709" w:hanging="709"/>
        <w:rPr>
          <w:rFonts w:ascii="Arial" w:hAnsi="Arial" w:cs="Arial"/>
          <w:spacing w:val="-3"/>
          <w:sz w:val="20"/>
          <w:szCs w:val="20"/>
        </w:rPr>
      </w:pPr>
    </w:p>
    <w:p w14:paraId="202149BE" w14:textId="0AD6EF9F" w:rsidR="007357FF" w:rsidRPr="00AB3A87" w:rsidRDefault="007357FF" w:rsidP="00D51A28">
      <w:pPr>
        <w:pStyle w:val="Akapitzlist"/>
        <w:ind w:left="709" w:hanging="709"/>
        <w:rPr>
          <w:rFonts w:ascii="Arial" w:hAnsi="Arial" w:cs="Arial"/>
          <w:spacing w:val="-3"/>
          <w:sz w:val="20"/>
          <w:szCs w:val="20"/>
        </w:rPr>
      </w:pPr>
    </w:p>
    <w:p w14:paraId="72B3707D" w14:textId="77777777" w:rsidR="007357FF" w:rsidRPr="00AB3A87" w:rsidRDefault="007357FF" w:rsidP="00D51A28">
      <w:pPr>
        <w:pStyle w:val="Akapitzlist"/>
        <w:ind w:left="709" w:hanging="709"/>
        <w:rPr>
          <w:rFonts w:ascii="Arial" w:hAnsi="Arial" w:cs="Arial"/>
          <w:spacing w:val="-3"/>
          <w:sz w:val="20"/>
          <w:szCs w:val="20"/>
        </w:rPr>
      </w:pPr>
    </w:p>
    <w:p w14:paraId="0F110434" w14:textId="77777777" w:rsidR="00E34142" w:rsidRPr="00AB3A87" w:rsidRDefault="00E34142" w:rsidP="00446E2A">
      <w:pPr>
        <w:pStyle w:val="Zwykytekst"/>
        <w:numPr>
          <w:ilvl w:val="0"/>
          <w:numId w:val="71"/>
        </w:numPr>
        <w:spacing w:line="276" w:lineRule="auto"/>
        <w:ind w:left="709" w:hanging="709"/>
        <w:jc w:val="both"/>
        <w:outlineLvl w:val="0"/>
        <w:rPr>
          <w:rFonts w:ascii="Arial" w:hAnsi="Arial" w:cs="Arial"/>
          <w:b/>
          <w:sz w:val="20"/>
          <w:szCs w:val="20"/>
        </w:rPr>
      </w:pPr>
      <w:bookmarkStart w:id="80" w:name="_Toc522007720"/>
      <w:bookmarkStart w:id="81" w:name="_Toc64541987"/>
      <w:bookmarkEnd w:id="80"/>
      <w:r w:rsidRPr="00AB3A87">
        <w:rPr>
          <w:rFonts w:ascii="Arial" w:hAnsi="Arial" w:cs="Arial"/>
          <w:b/>
          <w:sz w:val="20"/>
          <w:szCs w:val="20"/>
        </w:rPr>
        <w:t>OBMIAR ROBÓT</w:t>
      </w:r>
      <w:bookmarkEnd w:id="81"/>
    </w:p>
    <w:p w14:paraId="1ADB08EC" w14:textId="77777777" w:rsidR="00E34142" w:rsidRPr="00AB3A87" w:rsidRDefault="00E34142" w:rsidP="00087F30">
      <w:pPr>
        <w:pStyle w:val="Zwykytekst"/>
        <w:numPr>
          <w:ilvl w:val="1"/>
          <w:numId w:val="72"/>
        </w:numPr>
        <w:spacing w:before="80" w:line="276" w:lineRule="auto"/>
        <w:ind w:left="709" w:hanging="709"/>
        <w:jc w:val="both"/>
        <w:outlineLvl w:val="1"/>
        <w:rPr>
          <w:rFonts w:ascii="Arial" w:hAnsi="Arial" w:cs="Arial"/>
          <w:b/>
          <w:sz w:val="20"/>
          <w:szCs w:val="20"/>
        </w:rPr>
      </w:pPr>
      <w:bookmarkStart w:id="82" w:name="_Toc64541988"/>
      <w:r w:rsidRPr="00AB3A87">
        <w:rPr>
          <w:rFonts w:ascii="Arial" w:hAnsi="Arial" w:cs="Arial"/>
          <w:b/>
          <w:sz w:val="20"/>
          <w:szCs w:val="20"/>
        </w:rPr>
        <w:t>Ogólne zasady obmiaru robót</w:t>
      </w:r>
      <w:bookmarkEnd w:id="82"/>
    </w:p>
    <w:p w14:paraId="5FF21665" w14:textId="215A5DCD" w:rsidR="00E34142" w:rsidRPr="00AB3A87" w:rsidRDefault="00E34142" w:rsidP="007B2298">
      <w:pPr>
        <w:pStyle w:val="Akapitzlist"/>
        <w:autoSpaceDN/>
        <w:spacing w:before="80" w:line="276" w:lineRule="auto"/>
        <w:ind w:left="709"/>
        <w:jc w:val="both"/>
        <w:textAlignment w:val="auto"/>
        <w:rPr>
          <w:rFonts w:ascii="Arial" w:eastAsia="Calibri" w:hAnsi="Arial" w:cs="Arial"/>
          <w:sz w:val="20"/>
          <w:szCs w:val="20"/>
        </w:rPr>
      </w:pPr>
      <w:r w:rsidRPr="00AB3A87">
        <w:rPr>
          <w:rFonts w:ascii="Arial" w:eastAsia="Calibri" w:hAnsi="Arial" w:cs="Arial"/>
          <w:sz w:val="20"/>
          <w:szCs w:val="20"/>
        </w:rPr>
        <w:t xml:space="preserve">Ogólne zasady obmiaru robót podano w </w:t>
      </w:r>
      <w:proofErr w:type="spellStart"/>
      <w:r w:rsidR="00E024AC" w:rsidRPr="00AB3A87">
        <w:rPr>
          <w:rFonts w:ascii="Arial" w:eastAsia="Calibri" w:hAnsi="Arial" w:cs="Arial"/>
          <w:sz w:val="20"/>
          <w:szCs w:val="20"/>
        </w:rPr>
        <w:t>STWiORB</w:t>
      </w:r>
      <w:proofErr w:type="spellEnd"/>
      <w:r w:rsidRPr="00AB3A87">
        <w:rPr>
          <w:rFonts w:ascii="Arial" w:eastAsia="Calibri" w:hAnsi="Arial" w:cs="Arial"/>
          <w:sz w:val="20"/>
          <w:szCs w:val="20"/>
        </w:rPr>
        <w:t xml:space="preserve"> D</w:t>
      </w:r>
      <w:r w:rsidR="00F20504" w:rsidRPr="00AB3A87">
        <w:rPr>
          <w:rFonts w:ascii="Arial" w:eastAsia="Calibri" w:hAnsi="Arial" w:cs="Arial"/>
          <w:sz w:val="20"/>
          <w:szCs w:val="20"/>
        </w:rPr>
        <w:t>.</w:t>
      </w:r>
      <w:r w:rsidRPr="00AB3A87">
        <w:rPr>
          <w:rFonts w:ascii="Arial" w:eastAsia="Calibri" w:hAnsi="Arial" w:cs="Arial"/>
          <w:sz w:val="20"/>
          <w:szCs w:val="20"/>
        </w:rPr>
        <w:t xml:space="preserve">00.00.00 "Wymagania Ogólne" </w:t>
      </w:r>
      <w:r w:rsidR="001C6097" w:rsidRPr="00AB3A87">
        <w:rPr>
          <w:rFonts w:ascii="Arial" w:eastAsia="Calibri" w:hAnsi="Arial" w:cs="Arial"/>
          <w:sz w:val="20"/>
          <w:szCs w:val="20"/>
        </w:rPr>
        <w:t>punkt 7.</w:t>
      </w:r>
    </w:p>
    <w:p w14:paraId="6551FBEA" w14:textId="77777777" w:rsidR="00E34142" w:rsidRPr="00AB3A87" w:rsidRDefault="00E34142" w:rsidP="00087F30">
      <w:pPr>
        <w:pStyle w:val="Zwykytekst"/>
        <w:numPr>
          <w:ilvl w:val="1"/>
          <w:numId w:val="72"/>
        </w:numPr>
        <w:spacing w:before="80" w:line="276" w:lineRule="auto"/>
        <w:ind w:left="709" w:hanging="709"/>
        <w:jc w:val="both"/>
        <w:outlineLvl w:val="1"/>
        <w:rPr>
          <w:rFonts w:ascii="Arial" w:hAnsi="Arial" w:cs="Arial"/>
          <w:b/>
          <w:sz w:val="20"/>
          <w:szCs w:val="20"/>
        </w:rPr>
      </w:pPr>
      <w:bookmarkStart w:id="83" w:name="_Toc64541989"/>
      <w:r w:rsidRPr="00AB3A87">
        <w:rPr>
          <w:rFonts w:ascii="Arial" w:hAnsi="Arial" w:cs="Arial"/>
          <w:b/>
          <w:sz w:val="20"/>
          <w:szCs w:val="20"/>
        </w:rPr>
        <w:t>Jednostka obmiarowa</w:t>
      </w:r>
      <w:bookmarkEnd w:id="83"/>
    </w:p>
    <w:p w14:paraId="153A32A7" w14:textId="77777777" w:rsidR="00E34142" w:rsidRPr="00AB3A87" w:rsidRDefault="00E34142" w:rsidP="00534E67">
      <w:pPr>
        <w:pStyle w:val="Akapitzlist"/>
        <w:numPr>
          <w:ilvl w:val="2"/>
          <w:numId w:val="92"/>
        </w:numPr>
        <w:autoSpaceDN/>
        <w:spacing w:before="80" w:line="276" w:lineRule="auto"/>
        <w:ind w:left="709" w:hanging="709"/>
        <w:jc w:val="both"/>
        <w:textAlignment w:val="auto"/>
        <w:rPr>
          <w:rFonts w:ascii="Arial" w:eastAsia="Calibri" w:hAnsi="Arial" w:cs="Arial"/>
          <w:sz w:val="20"/>
          <w:szCs w:val="20"/>
        </w:rPr>
      </w:pPr>
      <w:r w:rsidRPr="00AB3A87">
        <w:rPr>
          <w:rFonts w:ascii="Arial" w:eastAsia="Calibri" w:hAnsi="Arial" w:cs="Arial"/>
          <w:sz w:val="20"/>
          <w:szCs w:val="20"/>
        </w:rPr>
        <w:t xml:space="preserve">Jednostką obmiarową jest </w:t>
      </w:r>
      <w:r w:rsidR="001C6097" w:rsidRPr="00AB3A87">
        <w:rPr>
          <w:rFonts w:ascii="Arial" w:hAnsi="Arial" w:cs="Arial"/>
          <w:sz w:val="20"/>
          <w:szCs w:val="20"/>
        </w:rPr>
        <w:t>m</w:t>
      </w:r>
      <w:r w:rsidR="001C6097" w:rsidRPr="00AB3A87">
        <w:rPr>
          <w:rFonts w:ascii="Arial" w:hAnsi="Arial" w:cs="Arial"/>
          <w:sz w:val="20"/>
          <w:szCs w:val="20"/>
          <w:vertAlign w:val="superscript"/>
        </w:rPr>
        <w:t>2</w:t>
      </w:r>
      <w:r w:rsidR="001C6097" w:rsidRPr="00AB3A87">
        <w:rPr>
          <w:rFonts w:ascii="Arial" w:hAnsi="Arial" w:cs="Arial"/>
          <w:sz w:val="20"/>
          <w:szCs w:val="20"/>
        </w:rPr>
        <w:t xml:space="preserve"> (metr kwadratowy) wykonanej warstwy.</w:t>
      </w:r>
    </w:p>
    <w:p w14:paraId="74B5E0B2" w14:textId="77777777" w:rsidR="00E34142" w:rsidRPr="00AB3A87" w:rsidRDefault="00E34142" w:rsidP="00E34142">
      <w:pPr>
        <w:pStyle w:val="Zwykytekst"/>
        <w:spacing w:line="276" w:lineRule="auto"/>
        <w:jc w:val="both"/>
        <w:rPr>
          <w:rFonts w:ascii="Arial" w:hAnsi="Arial" w:cs="Arial"/>
          <w:sz w:val="20"/>
          <w:szCs w:val="20"/>
          <w:highlight w:val="cyan"/>
        </w:rPr>
      </w:pPr>
    </w:p>
    <w:p w14:paraId="0079F711" w14:textId="77777777" w:rsidR="00E34142" w:rsidRPr="00AB3A87" w:rsidRDefault="00E34142" w:rsidP="00FF53A5">
      <w:pPr>
        <w:pStyle w:val="Zwykytekst"/>
        <w:numPr>
          <w:ilvl w:val="0"/>
          <w:numId w:val="92"/>
        </w:numPr>
        <w:spacing w:line="276" w:lineRule="auto"/>
        <w:jc w:val="both"/>
        <w:outlineLvl w:val="0"/>
        <w:rPr>
          <w:rFonts w:ascii="Arial" w:hAnsi="Arial" w:cs="Arial"/>
          <w:b/>
          <w:sz w:val="20"/>
          <w:szCs w:val="20"/>
        </w:rPr>
      </w:pPr>
      <w:bookmarkStart w:id="84" w:name="_Toc64541990"/>
      <w:r w:rsidRPr="00AB3A87">
        <w:rPr>
          <w:rFonts w:ascii="Arial" w:hAnsi="Arial" w:cs="Arial"/>
          <w:b/>
          <w:sz w:val="20"/>
          <w:szCs w:val="20"/>
        </w:rPr>
        <w:t>ODBIÓR ROBÓT</w:t>
      </w:r>
      <w:bookmarkEnd w:id="84"/>
    </w:p>
    <w:p w14:paraId="6207F7F4" w14:textId="445D7784" w:rsidR="00E34142" w:rsidRPr="00AB3A87" w:rsidRDefault="00E34142" w:rsidP="00082101">
      <w:pPr>
        <w:pStyle w:val="Zwykytekst"/>
        <w:numPr>
          <w:ilvl w:val="1"/>
          <w:numId w:val="92"/>
        </w:numPr>
        <w:spacing w:line="276" w:lineRule="auto"/>
        <w:jc w:val="both"/>
        <w:outlineLvl w:val="1"/>
        <w:rPr>
          <w:rFonts w:ascii="Arial" w:hAnsi="Arial" w:cs="Arial"/>
          <w:b/>
          <w:sz w:val="20"/>
          <w:szCs w:val="20"/>
        </w:rPr>
      </w:pPr>
      <w:bookmarkStart w:id="85" w:name="_Toc64541991"/>
      <w:r w:rsidRPr="00AB3A87">
        <w:rPr>
          <w:rFonts w:ascii="Arial" w:hAnsi="Arial" w:cs="Arial"/>
          <w:b/>
          <w:sz w:val="20"/>
          <w:szCs w:val="20"/>
        </w:rPr>
        <w:t>Ogólne zasady odbioru robót</w:t>
      </w:r>
      <w:bookmarkEnd w:id="85"/>
    </w:p>
    <w:p w14:paraId="66C02EFF" w14:textId="4B4CAAF2" w:rsidR="00E34142" w:rsidRPr="00AB3A87" w:rsidRDefault="00E34142" w:rsidP="00FF53A5">
      <w:pPr>
        <w:pStyle w:val="Akapitzlist"/>
        <w:numPr>
          <w:ilvl w:val="2"/>
          <w:numId w:val="92"/>
        </w:numPr>
        <w:autoSpaceDN/>
        <w:spacing w:before="80" w:line="276" w:lineRule="auto"/>
        <w:ind w:left="720"/>
        <w:jc w:val="both"/>
        <w:textAlignment w:val="auto"/>
        <w:rPr>
          <w:rFonts w:ascii="Arial" w:eastAsia="Calibri" w:hAnsi="Arial" w:cs="Arial"/>
          <w:sz w:val="20"/>
          <w:szCs w:val="20"/>
        </w:rPr>
      </w:pPr>
      <w:r w:rsidRPr="00AB3A87">
        <w:rPr>
          <w:rFonts w:ascii="Arial" w:eastAsia="Calibri" w:hAnsi="Arial" w:cs="Arial"/>
          <w:sz w:val="20"/>
          <w:szCs w:val="20"/>
        </w:rPr>
        <w:t xml:space="preserve">Ogólne zasady odbioru robót podano w </w:t>
      </w:r>
      <w:proofErr w:type="spellStart"/>
      <w:r w:rsidR="00E024AC" w:rsidRPr="00AB3A87">
        <w:rPr>
          <w:rFonts w:ascii="Arial" w:eastAsia="Calibri" w:hAnsi="Arial" w:cs="Arial"/>
          <w:sz w:val="20"/>
          <w:szCs w:val="20"/>
        </w:rPr>
        <w:t>STWiORB</w:t>
      </w:r>
      <w:proofErr w:type="spellEnd"/>
      <w:r w:rsidRPr="00AB3A87">
        <w:rPr>
          <w:rFonts w:ascii="Arial" w:eastAsia="Calibri" w:hAnsi="Arial" w:cs="Arial"/>
          <w:sz w:val="20"/>
          <w:szCs w:val="20"/>
        </w:rPr>
        <w:t xml:space="preserve"> D</w:t>
      </w:r>
      <w:r w:rsidR="00F20504" w:rsidRPr="00AB3A87">
        <w:rPr>
          <w:rFonts w:ascii="Arial" w:eastAsia="Calibri" w:hAnsi="Arial" w:cs="Arial"/>
          <w:sz w:val="20"/>
          <w:szCs w:val="20"/>
        </w:rPr>
        <w:t>.</w:t>
      </w:r>
      <w:r w:rsidRPr="00AB3A87">
        <w:rPr>
          <w:rFonts w:ascii="Arial" w:eastAsia="Calibri" w:hAnsi="Arial" w:cs="Arial"/>
          <w:sz w:val="20"/>
          <w:szCs w:val="20"/>
        </w:rPr>
        <w:t xml:space="preserve">00.00.00 „Wymagania Ogólne” punkt 8. </w:t>
      </w:r>
    </w:p>
    <w:p w14:paraId="75D7CC64" w14:textId="0AD7C15E" w:rsidR="00E34142" w:rsidRPr="00AB3A87" w:rsidRDefault="00E34142" w:rsidP="00FF53A5">
      <w:pPr>
        <w:pStyle w:val="Akapitzlist"/>
        <w:numPr>
          <w:ilvl w:val="2"/>
          <w:numId w:val="92"/>
        </w:numPr>
        <w:autoSpaceDN/>
        <w:spacing w:before="80" w:line="276" w:lineRule="auto"/>
        <w:ind w:left="720"/>
        <w:jc w:val="both"/>
        <w:textAlignment w:val="auto"/>
        <w:rPr>
          <w:rFonts w:ascii="Arial" w:eastAsia="Calibri" w:hAnsi="Arial" w:cs="Arial"/>
          <w:sz w:val="20"/>
          <w:szCs w:val="20"/>
        </w:rPr>
      </w:pPr>
      <w:r w:rsidRPr="00AB3A87">
        <w:rPr>
          <w:rFonts w:ascii="Arial" w:eastAsia="Calibri" w:hAnsi="Arial" w:cs="Arial"/>
          <w:sz w:val="20"/>
          <w:szCs w:val="20"/>
        </w:rPr>
        <w:t xml:space="preserve">Roboty uznaje się za wykonane zgodnie z Dokumentacją Projektową, </w:t>
      </w:r>
      <w:proofErr w:type="spellStart"/>
      <w:r w:rsidR="00E024AC" w:rsidRPr="00AB3A87">
        <w:rPr>
          <w:rFonts w:ascii="Arial" w:eastAsia="Calibri" w:hAnsi="Arial" w:cs="Arial"/>
          <w:sz w:val="20"/>
          <w:szCs w:val="20"/>
        </w:rPr>
        <w:t>STWiORB</w:t>
      </w:r>
      <w:proofErr w:type="spellEnd"/>
      <w:r w:rsidRPr="00AB3A87">
        <w:rPr>
          <w:rFonts w:ascii="Arial" w:eastAsia="Calibri" w:hAnsi="Arial" w:cs="Arial"/>
          <w:sz w:val="20"/>
          <w:szCs w:val="20"/>
        </w:rPr>
        <w:t xml:space="preserve"> </w:t>
      </w:r>
      <w:r w:rsidRPr="00AB3A87">
        <w:rPr>
          <w:rFonts w:ascii="Arial" w:eastAsia="Calibri" w:hAnsi="Arial" w:cs="Arial"/>
          <w:sz w:val="20"/>
          <w:szCs w:val="20"/>
        </w:rPr>
        <w:br/>
        <w:t xml:space="preserve">i wymaganiami </w:t>
      </w:r>
      <w:r w:rsidR="00744C7C" w:rsidRPr="00AB3A87">
        <w:rPr>
          <w:rFonts w:ascii="Arial" w:eastAsia="Calibri" w:hAnsi="Arial" w:cs="Arial"/>
          <w:sz w:val="20"/>
          <w:szCs w:val="20"/>
        </w:rPr>
        <w:t>Inżyniera/ Inspektora Nadzoru /Zamawiającego</w:t>
      </w:r>
      <w:r w:rsidRPr="00AB3A87">
        <w:rPr>
          <w:rFonts w:ascii="Arial" w:eastAsia="Calibri" w:hAnsi="Arial" w:cs="Arial"/>
          <w:sz w:val="20"/>
          <w:szCs w:val="20"/>
        </w:rPr>
        <w:t>, jeże</w:t>
      </w:r>
      <w:r w:rsidR="00B7077E" w:rsidRPr="00AB3A87">
        <w:rPr>
          <w:rFonts w:ascii="Arial" w:eastAsia="Calibri" w:hAnsi="Arial" w:cs="Arial"/>
          <w:sz w:val="20"/>
          <w:szCs w:val="20"/>
        </w:rPr>
        <w:t xml:space="preserve">li wszystkie pomiary i badania </w:t>
      </w:r>
      <w:r w:rsidRPr="00AB3A87">
        <w:rPr>
          <w:rFonts w:ascii="Arial" w:eastAsia="Calibri" w:hAnsi="Arial" w:cs="Arial"/>
          <w:sz w:val="20"/>
          <w:szCs w:val="20"/>
        </w:rPr>
        <w:t>z zachowaniem tolerancji wg punktu 6 dały wyniki pozytywne.</w:t>
      </w:r>
    </w:p>
    <w:p w14:paraId="0DD97170" w14:textId="7DEDE4F2" w:rsidR="00744C7C" w:rsidRPr="00AB3A87" w:rsidRDefault="00744C7C" w:rsidP="00744C7C">
      <w:pPr>
        <w:pStyle w:val="Akapitzlist"/>
        <w:numPr>
          <w:ilvl w:val="2"/>
          <w:numId w:val="92"/>
        </w:numPr>
        <w:spacing w:before="120" w:after="120"/>
        <w:ind w:left="709" w:hanging="709"/>
        <w:jc w:val="both"/>
        <w:rPr>
          <w:rFonts w:ascii="Arial" w:hAnsi="Arial" w:cs="Arial"/>
          <w:sz w:val="20"/>
          <w:szCs w:val="20"/>
        </w:rPr>
      </w:pPr>
      <w:r w:rsidRPr="00AB3A87">
        <w:rPr>
          <w:rFonts w:ascii="Arial" w:hAnsi="Arial" w:cs="Arial"/>
          <w:sz w:val="20"/>
          <w:szCs w:val="20"/>
        </w:rPr>
        <w:lastRenderedPageBreak/>
        <w:t>Do odbioru ostatecznego uwzględniane są wyniki badań i pomiarów kontrolnych, badań i pomiarów kontrolnych dodatkowych oraz badań i pomiarów arbitrażowych do wyznaczonych odcinków częściowych.</w:t>
      </w:r>
    </w:p>
    <w:p w14:paraId="661BCD4C" w14:textId="77777777" w:rsidR="00744C7C" w:rsidRPr="00AB3A87" w:rsidRDefault="00744C7C" w:rsidP="00744C7C">
      <w:pPr>
        <w:pStyle w:val="Nagwek2"/>
        <w:keepLines/>
        <w:numPr>
          <w:ilvl w:val="1"/>
          <w:numId w:val="92"/>
        </w:numPr>
        <w:tabs>
          <w:tab w:val="clear" w:pos="747"/>
          <w:tab w:val="clear" w:pos="927"/>
          <w:tab w:val="clear" w:pos="974"/>
          <w:tab w:val="clear" w:pos="1620"/>
          <w:tab w:val="clear" w:pos="2676"/>
        </w:tabs>
        <w:suppressAutoHyphens w:val="0"/>
        <w:autoSpaceDN/>
        <w:spacing w:before="120" w:after="120" w:line="276" w:lineRule="auto"/>
        <w:jc w:val="left"/>
        <w:textAlignment w:val="auto"/>
        <w:rPr>
          <w:rFonts w:ascii="Arial" w:hAnsi="Arial"/>
          <w:sz w:val="20"/>
          <w:szCs w:val="20"/>
        </w:rPr>
      </w:pPr>
      <w:bookmarkStart w:id="86" w:name="_Toc7174895"/>
      <w:bookmarkStart w:id="87" w:name="_Toc64541992"/>
      <w:r w:rsidRPr="00AB3A87">
        <w:rPr>
          <w:rStyle w:val="Nagwek2Znak"/>
          <w:rFonts w:ascii="Arial" w:hAnsi="Arial" w:cs="Arial"/>
          <w:bCs/>
          <w:color w:val="auto"/>
          <w:sz w:val="20"/>
          <w:szCs w:val="20"/>
        </w:rPr>
        <w:t>Zasady postępowania z wadliwie wykonanymi robotami</w:t>
      </w:r>
      <w:bookmarkEnd w:id="86"/>
      <w:bookmarkEnd w:id="87"/>
    </w:p>
    <w:p w14:paraId="539FBD7E" w14:textId="61867E35" w:rsidR="00744C7C" w:rsidRPr="00AB3A87" w:rsidRDefault="00744C7C" w:rsidP="00DA1443">
      <w:pPr>
        <w:spacing w:before="120" w:after="120"/>
        <w:ind w:left="709"/>
        <w:jc w:val="both"/>
        <w:rPr>
          <w:rFonts w:ascii="Arial" w:hAnsi="Arial" w:cs="Arial"/>
          <w:sz w:val="20"/>
          <w:szCs w:val="20"/>
        </w:rPr>
      </w:pPr>
      <w:r w:rsidRPr="00AB3A87">
        <w:rPr>
          <w:rFonts w:ascii="Arial" w:hAnsi="Arial" w:cs="Arial"/>
          <w:sz w:val="20"/>
          <w:szCs w:val="20"/>
        </w:rPr>
        <w:t xml:space="preserve">Jeżeli wystąpią wyniki negatywne dla materiałów i robót (nie spełniające wymagań określonych w </w:t>
      </w:r>
      <w:proofErr w:type="spellStart"/>
      <w:r w:rsidR="00E024AC" w:rsidRPr="00AB3A87">
        <w:rPr>
          <w:rFonts w:ascii="Arial" w:hAnsi="Arial" w:cs="Arial"/>
          <w:sz w:val="20"/>
          <w:szCs w:val="20"/>
        </w:rPr>
        <w:t>STWiORB</w:t>
      </w:r>
      <w:proofErr w:type="spellEnd"/>
      <w:r w:rsidRPr="00AB3A87">
        <w:rPr>
          <w:rFonts w:ascii="Arial" w:hAnsi="Arial" w:cs="Arial"/>
          <w:sz w:val="20"/>
          <w:szCs w:val="20"/>
        </w:rPr>
        <w:t xml:space="preserve">), to Inżynier/Inspektor Nadzoru/Zamawiający wydaje Wykonawcy polecenie przedstawienia programu naprawczego, chyba że na wniosek jednej ze stron kontraktu zostaną wykonane badania lub pomiary arbitrażowe (zgodnie z pkt. 6.5 niniejszego </w:t>
      </w:r>
      <w:proofErr w:type="spellStart"/>
      <w:r w:rsidR="00E024AC" w:rsidRPr="00AB3A87">
        <w:rPr>
          <w:rFonts w:ascii="Arial" w:hAnsi="Arial" w:cs="Arial"/>
          <w:sz w:val="20"/>
          <w:szCs w:val="20"/>
        </w:rPr>
        <w:t>STWiORB</w:t>
      </w:r>
      <w:proofErr w:type="spellEnd"/>
      <w:r w:rsidRPr="00AB3A87">
        <w:rPr>
          <w:rFonts w:ascii="Arial" w:hAnsi="Arial" w:cs="Arial"/>
          <w:sz w:val="20"/>
          <w:szCs w:val="20"/>
        </w:rPr>
        <w:t>), a ich wyniki będą pozytywne. Wykonawca w programie tym jest zobowiązany dokonać oceny wpływu na trwałość, przedstawić sposób naprawienia wady lub wnioskować o zredukowanie ceny kontraktowej naliczenie potrąceń.</w:t>
      </w:r>
    </w:p>
    <w:p w14:paraId="32355F4B" w14:textId="77777777" w:rsidR="00744C7C" w:rsidRPr="00AB3A87" w:rsidRDefault="00744C7C" w:rsidP="00DA1443">
      <w:pPr>
        <w:spacing w:before="120" w:after="120"/>
        <w:ind w:left="709"/>
        <w:jc w:val="both"/>
        <w:rPr>
          <w:rFonts w:ascii="Arial" w:hAnsi="Arial" w:cs="Arial"/>
          <w:sz w:val="20"/>
          <w:szCs w:val="20"/>
        </w:rPr>
      </w:pPr>
      <w:r w:rsidRPr="00AB3A87">
        <w:rPr>
          <w:rFonts w:ascii="Arial" w:hAnsi="Arial" w:cs="Arial"/>
          <w:sz w:val="20"/>
          <w:szCs w:val="20"/>
        </w:rPr>
        <w:t xml:space="preserve">Na zastosowanie programu naprawczego wyraża zgodę Inżynier/Inspektor Nadzoru/Zamawiający. </w:t>
      </w:r>
    </w:p>
    <w:p w14:paraId="449595E4" w14:textId="6839AEFD" w:rsidR="00744C7C" w:rsidRPr="00AB3A87" w:rsidRDefault="00744C7C" w:rsidP="00DA1443">
      <w:pPr>
        <w:spacing w:before="120" w:after="120"/>
        <w:ind w:left="709"/>
        <w:jc w:val="both"/>
        <w:rPr>
          <w:rFonts w:ascii="Arial" w:hAnsi="Arial" w:cs="Arial"/>
          <w:sz w:val="20"/>
          <w:szCs w:val="20"/>
        </w:rPr>
      </w:pPr>
      <w:r w:rsidRPr="00AB3A87">
        <w:rPr>
          <w:rFonts w:ascii="Arial" w:hAnsi="Arial" w:cs="Arial"/>
          <w:sz w:val="20"/>
          <w:szCs w:val="20"/>
        </w:rPr>
        <w:t xml:space="preserve">W przypadku braku zgody Inżyniera/Inspektora Nadzoru/Zamawiającego na zastosowanie programu naprawczego wszystkie materiały i roboty nie spełniające wymagań podanych w odpowiednich punktach </w:t>
      </w:r>
      <w:proofErr w:type="spellStart"/>
      <w:r w:rsidR="00E024AC" w:rsidRPr="00AB3A87">
        <w:rPr>
          <w:rFonts w:ascii="Arial" w:hAnsi="Arial" w:cs="Arial"/>
          <w:sz w:val="20"/>
          <w:szCs w:val="20"/>
        </w:rPr>
        <w:t>STWiORB</w:t>
      </w:r>
      <w:proofErr w:type="spellEnd"/>
      <w:r w:rsidRPr="00AB3A87">
        <w:rPr>
          <w:rFonts w:ascii="Arial" w:hAnsi="Arial" w:cs="Arial"/>
          <w:sz w:val="20"/>
          <w:szCs w:val="20"/>
        </w:rPr>
        <w:t xml:space="preserve"> zostaną odrzucone. Wykonawca wymieni materiały na właściwe i wykona prawidłowo roboty na własny koszt.</w:t>
      </w:r>
    </w:p>
    <w:p w14:paraId="72C91DC6" w14:textId="3702D7D5" w:rsidR="00E34142" w:rsidRPr="00AB3A87" w:rsidRDefault="00744C7C" w:rsidP="00DA1443">
      <w:pPr>
        <w:spacing w:before="120" w:after="120"/>
        <w:ind w:left="709"/>
        <w:jc w:val="both"/>
        <w:rPr>
          <w:rFonts w:ascii="Arial" w:hAnsi="Arial" w:cs="Arial"/>
          <w:sz w:val="20"/>
          <w:szCs w:val="20"/>
        </w:rPr>
      </w:pPr>
      <w:r w:rsidRPr="00AB3A87">
        <w:rPr>
          <w:rFonts w:ascii="Arial" w:hAnsi="Arial" w:cs="Arial"/>
          <w:sz w:val="20"/>
          <w:szCs w:val="20"/>
        </w:rPr>
        <w:t>Jeżeli wymiana materiałów niespełniających wymagań lub wadliwie wykonane roboty spowodowują szkodę w innych, prawidłowo wykonanych robotach, to również te roboty powinny być ponownie wykonane przez Wykonawcę na jego koszt.</w:t>
      </w:r>
    </w:p>
    <w:p w14:paraId="2888221A" w14:textId="77777777" w:rsidR="00E34142" w:rsidRPr="00AB3A87" w:rsidRDefault="00E34142" w:rsidP="00FF53A5">
      <w:pPr>
        <w:pStyle w:val="Zwykytekst"/>
        <w:numPr>
          <w:ilvl w:val="0"/>
          <w:numId w:val="92"/>
        </w:numPr>
        <w:spacing w:line="276" w:lineRule="auto"/>
        <w:ind w:left="709" w:hanging="709"/>
        <w:jc w:val="both"/>
        <w:outlineLvl w:val="0"/>
        <w:rPr>
          <w:rFonts w:ascii="Arial" w:hAnsi="Arial" w:cs="Arial"/>
          <w:b/>
          <w:sz w:val="20"/>
          <w:szCs w:val="20"/>
        </w:rPr>
      </w:pPr>
      <w:bookmarkStart w:id="88" w:name="_Toc64541993"/>
      <w:r w:rsidRPr="00AB3A87">
        <w:rPr>
          <w:rFonts w:ascii="Arial" w:hAnsi="Arial" w:cs="Arial"/>
          <w:b/>
          <w:sz w:val="20"/>
          <w:szCs w:val="20"/>
        </w:rPr>
        <w:t>PODSTAWA PŁATNOŚCI</w:t>
      </w:r>
      <w:bookmarkEnd w:id="88"/>
    </w:p>
    <w:p w14:paraId="09910BF3" w14:textId="77777777" w:rsidR="00E34142" w:rsidRPr="00AB3A87" w:rsidRDefault="00E34142" w:rsidP="00FF53A5">
      <w:pPr>
        <w:pStyle w:val="Zwykytekst"/>
        <w:numPr>
          <w:ilvl w:val="1"/>
          <w:numId w:val="92"/>
        </w:numPr>
        <w:spacing w:line="276" w:lineRule="auto"/>
        <w:ind w:left="709" w:hanging="709"/>
        <w:jc w:val="both"/>
        <w:outlineLvl w:val="1"/>
        <w:rPr>
          <w:rFonts w:ascii="Arial" w:hAnsi="Arial" w:cs="Arial"/>
          <w:b/>
          <w:sz w:val="20"/>
          <w:szCs w:val="20"/>
        </w:rPr>
      </w:pPr>
      <w:bookmarkStart w:id="89" w:name="_Toc64541994"/>
      <w:r w:rsidRPr="00AB3A87">
        <w:rPr>
          <w:rFonts w:ascii="Arial" w:hAnsi="Arial" w:cs="Arial"/>
          <w:b/>
          <w:sz w:val="20"/>
          <w:szCs w:val="20"/>
        </w:rPr>
        <w:t>Ogólne ustalenia dotyczące podstawy płatności</w:t>
      </w:r>
      <w:bookmarkEnd w:id="89"/>
    </w:p>
    <w:p w14:paraId="1C842E37" w14:textId="090524CE" w:rsidR="00E34142" w:rsidRPr="00AB3A87" w:rsidRDefault="00E34142" w:rsidP="00FF53A5">
      <w:pPr>
        <w:pStyle w:val="Akapitzlist"/>
        <w:numPr>
          <w:ilvl w:val="2"/>
          <w:numId w:val="92"/>
        </w:numPr>
        <w:autoSpaceDN/>
        <w:spacing w:before="120" w:line="276" w:lineRule="auto"/>
        <w:ind w:left="709" w:hanging="709"/>
        <w:jc w:val="both"/>
        <w:textAlignment w:val="auto"/>
        <w:rPr>
          <w:rFonts w:ascii="Arial" w:eastAsia="Calibri" w:hAnsi="Arial" w:cs="Arial"/>
          <w:sz w:val="20"/>
          <w:szCs w:val="20"/>
        </w:rPr>
      </w:pPr>
      <w:r w:rsidRPr="00AB3A87">
        <w:rPr>
          <w:rFonts w:ascii="Arial" w:eastAsia="Calibri" w:hAnsi="Arial" w:cs="Arial"/>
          <w:sz w:val="20"/>
          <w:szCs w:val="20"/>
        </w:rPr>
        <w:t xml:space="preserve">Ogólne ustalenia dotyczące podstawy płatności podano w </w:t>
      </w:r>
      <w:proofErr w:type="spellStart"/>
      <w:r w:rsidR="00E024AC" w:rsidRPr="00AB3A87">
        <w:rPr>
          <w:rFonts w:ascii="Arial" w:eastAsia="Calibri" w:hAnsi="Arial" w:cs="Arial"/>
          <w:sz w:val="20"/>
          <w:szCs w:val="20"/>
        </w:rPr>
        <w:t>STWiORB</w:t>
      </w:r>
      <w:proofErr w:type="spellEnd"/>
      <w:r w:rsidRPr="00AB3A87">
        <w:rPr>
          <w:rFonts w:ascii="Arial" w:eastAsia="Calibri" w:hAnsi="Arial" w:cs="Arial"/>
          <w:sz w:val="20"/>
          <w:szCs w:val="20"/>
        </w:rPr>
        <w:t xml:space="preserve"> D</w:t>
      </w:r>
      <w:r w:rsidR="00F20504" w:rsidRPr="00AB3A87">
        <w:rPr>
          <w:rFonts w:ascii="Arial" w:eastAsia="Calibri" w:hAnsi="Arial" w:cs="Arial"/>
          <w:sz w:val="20"/>
          <w:szCs w:val="20"/>
        </w:rPr>
        <w:t>.</w:t>
      </w:r>
      <w:r w:rsidRPr="00AB3A87">
        <w:rPr>
          <w:rFonts w:ascii="Arial" w:eastAsia="Calibri" w:hAnsi="Arial" w:cs="Arial"/>
          <w:sz w:val="20"/>
          <w:szCs w:val="20"/>
        </w:rPr>
        <w:t xml:space="preserve">00.00.00 </w:t>
      </w:r>
      <w:r w:rsidRPr="00AB3A87">
        <w:rPr>
          <w:rFonts w:ascii="Arial" w:eastAsia="Calibri" w:hAnsi="Arial" w:cs="Arial"/>
          <w:sz w:val="20"/>
          <w:szCs w:val="20"/>
        </w:rPr>
        <w:br/>
        <w:t>„Wymagania Ogólne”</w:t>
      </w:r>
      <w:r w:rsidR="003C4661" w:rsidRPr="00AB3A87">
        <w:rPr>
          <w:rFonts w:ascii="Arial" w:eastAsia="Calibri" w:hAnsi="Arial" w:cs="Arial"/>
          <w:sz w:val="20"/>
          <w:szCs w:val="20"/>
        </w:rPr>
        <w:t xml:space="preserve"> w punkcie 9</w:t>
      </w:r>
      <w:r w:rsidR="007B2298" w:rsidRPr="00AB3A87">
        <w:rPr>
          <w:rFonts w:ascii="Arial" w:eastAsia="Calibri" w:hAnsi="Arial" w:cs="Arial"/>
          <w:sz w:val="20"/>
          <w:szCs w:val="20"/>
        </w:rPr>
        <w:t>.</w:t>
      </w:r>
    </w:p>
    <w:p w14:paraId="15EDABA8" w14:textId="77777777" w:rsidR="00754F24" w:rsidRPr="00AB3A87" w:rsidRDefault="00E34142" w:rsidP="00FF53A5">
      <w:pPr>
        <w:pStyle w:val="Zwykytekst"/>
        <w:numPr>
          <w:ilvl w:val="1"/>
          <w:numId w:val="92"/>
        </w:numPr>
        <w:spacing w:line="276" w:lineRule="auto"/>
        <w:ind w:left="709" w:hanging="709"/>
        <w:jc w:val="both"/>
        <w:outlineLvl w:val="1"/>
        <w:rPr>
          <w:rFonts w:ascii="Arial" w:hAnsi="Arial" w:cs="Arial"/>
          <w:b/>
          <w:sz w:val="20"/>
          <w:szCs w:val="20"/>
        </w:rPr>
      </w:pPr>
      <w:bookmarkStart w:id="90" w:name="_Toc64541995"/>
      <w:r w:rsidRPr="00AB3A87">
        <w:rPr>
          <w:rFonts w:ascii="Arial" w:hAnsi="Arial" w:cs="Arial"/>
          <w:b/>
          <w:sz w:val="20"/>
          <w:szCs w:val="20"/>
        </w:rPr>
        <w:t>Cena jednostki obmiarowej</w:t>
      </w:r>
      <w:r w:rsidR="00154AEA" w:rsidRPr="00AB3A87">
        <w:rPr>
          <w:rFonts w:ascii="Arial" w:hAnsi="Arial" w:cs="Arial"/>
          <w:b/>
          <w:sz w:val="20"/>
          <w:szCs w:val="20"/>
        </w:rPr>
        <w:t xml:space="preserve"> </w:t>
      </w:r>
      <w:r w:rsidR="00754F24" w:rsidRPr="00AB3A87">
        <w:rPr>
          <w:rFonts w:ascii="Arial" w:hAnsi="Arial" w:cs="Arial"/>
          <w:sz w:val="20"/>
          <w:szCs w:val="20"/>
        </w:rPr>
        <w:t>(1 m</w:t>
      </w:r>
      <w:r w:rsidR="00754F24" w:rsidRPr="00AB3A87">
        <w:rPr>
          <w:rFonts w:ascii="Arial" w:hAnsi="Arial" w:cs="Arial"/>
          <w:sz w:val="20"/>
          <w:szCs w:val="20"/>
          <w:vertAlign w:val="superscript"/>
        </w:rPr>
        <w:t>2</w:t>
      </w:r>
      <w:r w:rsidR="00754F24" w:rsidRPr="00AB3A87">
        <w:rPr>
          <w:rFonts w:ascii="Arial" w:hAnsi="Arial" w:cs="Arial"/>
          <w:sz w:val="20"/>
          <w:szCs w:val="20"/>
        </w:rPr>
        <w:t>) obejmuje:</w:t>
      </w:r>
      <w:bookmarkEnd w:id="90"/>
    </w:p>
    <w:p w14:paraId="59DEFDEF" w14:textId="77777777" w:rsidR="00754F24" w:rsidRPr="00AB3A87" w:rsidRDefault="00754F24" w:rsidP="009C62C7">
      <w:pPr>
        <w:pStyle w:val="Akapitzlist"/>
        <w:numPr>
          <w:ilvl w:val="0"/>
          <w:numId w:val="81"/>
        </w:numPr>
        <w:tabs>
          <w:tab w:val="left" w:pos="1134"/>
        </w:tabs>
        <w:ind w:left="567" w:firstLine="142"/>
        <w:rPr>
          <w:rFonts w:ascii="Arial" w:hAnsi="Arial" w:cs="Arial"/>
          <w:sz w:val="20"/>
          <w:szCs w:val="20"/>
        </w:rPr>
      </w:pPr>
      <w:r w:rsidRPr="00AB3A87">
        <w:rPr>
          <w:rFonts w:ascii="Arial" w:hAnsi="Arial" w:cs="Arial"/>
          <w:sz w:val="20"/>
          <w:szCs w:val="20"/>
        </w:rPr>
        <w:t>prace pomiarowe i roboty przygotowawcze,</w:t>
      </w:r>
    </w:p>
    <w:p w14:paraId="5AC0929D" w14:textId="77777777" w:rsidR="00754F24" w:rsidRPr="00AB3A87" w:rsidRDefault="00754F24" w:rsidP="009C62C7">
      <w:pPr>
        <w:pStyle w:val="Akapitzlist"/>
        <w:numPr>
          <w:ilvl w:val="0"/>
          <w:numId w:val="81"/>
        </w:numPr>
        <w:tabs>
          <w:tab w:val="left" w:pos="1134"/>
        </w:tabs>
        <w:ind w:left="567" w:firstLine="142"/>
        <w:rPr>
          <w:rFonts w:ascii="Arial" w:hAnsi="Arial" w:cs="Arial"/>
          <w:sz w:val="20"/>
          <w:szCs w:val="20"/>
        </w:rPr>
      </w:pPr>
      <w:r w:rsidRPr="00AB3A87">
        <w:rPr>
          <w:rFonts w:ascii="Arial" w:hAnsi="Arial" w:cs="Arial"/>
          <w:sz w:val="20"/>
          <w:szCs w:val="20"/>
        </w:rPr>
        <w:t>oznakowanie robót,</w:t>
      </w:r>
    </w:p>
    <w:p w14:paraId="28C5743E" w14:textId="15F3F1B5" w:rsidR="00754F24" w:rsidRPr="00AB3A87" w:rsidRDefault="00DB67F4" w:rsidP="009C62C7">
      <w:pPr>
        <w:pStyle w:val="Akapitzlist"/>
        <w:numPr>
          <w:ilvl w:val="0"/>
          <w:numId w:val="81"/>
        </w:numPr>
        <w:tabs>
          <w:tab w:val="left" w:pos="1134"/>
        </w:tabs>
        <w:ind w:left="567" w:firstLine="142"/>
        <w:rPr>
          <w:rFonts w:ascii="Arial" w:hAnsi="Arial" w:cs="Arial"/>
          <w:sz w:val="20"/>
          <w:szCs w:val="20"/>
        </w:rPr>
      </w:pPr>
      <w:r w:rsidRPr="00AB3A87">
        <w:rPr>
          <w:rFonts w:ascii="Arial" w:hAnsi="Arial" w:cs="Arial"/>
          <w:sz w:val="20"/>
          <w:szCs w:val="20"/>
        </w:rPr>
        <w:t xml:space="preserve">zakup i </w:t>
      </w:r>
      <w:r w:rsidR="00754F24" w:rsidRPr="00AB3A87">
        <w:rPr>
          <w:rFonts w:ascii="Arial" w:hAnsi="Arial" w:cs="Arial"/>
          <w:sz w:val="20"/>
          <w:szCs w:val="20"/>
        </w:rPr>
        <w:t>dostarczenie materiałów i sprzętu,</w:t>
      </w:r>
    </w:p>
    <w:p w14:paraId="3A0934E2" w14:textId="77777777" w:rsidR="00754F24" w:rsidRPr="00AB3A87" w:rsidRDefault="00754F24" w:rsidP="009C62C7">
      <w:pPr>
        <w:pStyle w:val="Akapitzlist"/>
        <w:numPr>
          <w:ilvl w:val="0"/>
          <w:numId w:val="81"/>
        </w:numPr>
        <w:tabs>
          <w:tab w:val="left" w:pos="1134"/>
        </w:tabs>
        <w:ind w:left="567" w:firstLine="142"/>
        <w:rPr>
          <w:rFonts w:ascii="Arial" w:hAnsi="Arial" w:cs="Arial"/>
          <w:sz w:val="20"/>
          <w:szCs w:val="20"/>
        </w:rPr>
      </w:pPr>
      <w:r w:rsidRPr="00AB3A87">
        <w:rPr>
          <w:rFonts w:ascii="Arial" w:hAnsi="Arial" w:cs="Arial"/>
          <w:sz w:val="20"/>
          <w:szCs w:val="20"/>
        </w:rPr>
        <w:t>przygotowanie mieszanki z kruszywa, zgodnie z receptą,</w:t>
      </w:r>
    </w:p>
    <w:p w14:paraId="0E3E8B16" w14:textId="77777777" w:rsidR="00754F24" w:rsidRPr="00AB3A87" w:rsidRDefault="00754F24" w:rsidP="009C62C7">
      <w:pPr>
        <w:pStyle w:val="Akapitzlist"/>
        <w:numPr>
          <w:ilvl w:val="0"/>
          <w:numId w:val="81"/>
        </w:numPr>
        <w:tabs>
          <w:tab w:val="left" w:pos="1134"/>
        </w:tabs>
        <w:ind w:left="567" w:firstLine="142"/>
        <w:rPr>
          <w:rFonts w:ascii="Arial" w:hAnsi="Arial" w:cs="Arial"/>
          <w:sz w:val="20"/>
          <w:szCs w:val="20"/>
        </w:rPr>
      </w:pPr>
      <w:r w:rsidRPr="00AB3A87">
        <w:rPr>
          <w:rFonts w:ascii="Arial" w:hAnsi="Arial" w:cs="Arial"/>
          <w:sz w:val="20"/>
          <w:szCs w:val="20"/>
        </w:rPr>
        <w:t>dostarczenie mieszanki na miejsce wbudowania,</w:t>
      </w:r>
    </w:p>
    <w:p w14:paraId="106A7B53" w14:textId="77777777" w:rsidR="00754F24" w:rsidRPr="00AB3A87" w:rsidRDefault="00754F24" w:rsidP="009C62C7">
      <w:pPr>
        <w:pStyle w:val="Akapitzlist"/>
        <w:numPr>
          <w:ilvl w:val="0"/>
          <w:numId w:val="81"/>
        </w:numPr>
        <w:tabs>
          <w:tab w:val="left" w:pos="1134"/>
        </w:tabs>
        <w:ind w:left="567" w:firstLine="142"/>
        <w:rPr>
          <w:rFonts w:ascii="Arial" w:hAnsi="Arial" w:cs="Arial"/>
          <w:sz w:val="20"/>
          <w:szCs w:val="20"/>
        </w:rPr>
      </w:pPr>
      <w:r w:rsidRPr="00AB3A87">
        <w:rPr>
          <w:rFonts w:ascii="Arial" w:hAnsi="Arial" w:cs="Arial"/>
          <w:sz w:val="20"/>
          <w:szCs w:val="20"/>
        </w:rPr>
        <w:t>rozłożenie mieszanki,</w:t>
      </w:r>
    </w:p>
    <w:p w14:paraId="6009D8B2" w14:textId="77777777" w:rsidR="00754F24" w:rsidRPr="00AB3A87" w:rsidRDefault="00754F24" w:rsidP="009C62C7">
      <w:pPr>
        <w:pStyle w:val="Akapitzlist"/>
        <w:numPr>
          <w:ilvl w:val="0"/>
          <w:numId w:val="81"/>
        </w:numPr>
        <w:tabs>
          <w:tab w:val="left" w:pos="1134"/>
        </w:tabs>
        <w:ind w:left="567" w:firstLine="142"/>
        <w:rPr>
          <w:rFonts w:ascii="Arial" w:hAnsi="Arial" w:cs="Arial"/>
          <w:sz w:val="20"/>
          <w:szCs w:val="20"/>
        </w:rPr>
      </w:pPr>
      <w:r w:rsidRPr="00AB3A87">
        <w:rPr>
          <w:rFonts w:ascii="Arial" w:hAnsi="Arial" w:cs="Arial"/>
          <w:sz w:val="20"/>
          <w:szCs w:val="20"/>
        </w:rPr>
        <w:t>zagęszczenie mieszanki,</w:t>
      </w:r>
    </w:p>
    <w:p w14:paraId="74CB11AF" w14:textId="77777777" w:rsidR="00754F24" w:rsidRPr="00AB3A87" w:rsidRDefault="00754F24" w:rsidP="009C62C7">
      <w:pPr>
        <w:pStyle w:val="Akapitzlist"/>
        <w:numPr>
          <w:ilvl w:val="0"/>
          <w:numId w:val="81"/>
        </w:numPr>
        <w:tabs>
          <w:tab w:val="left" w:pos="1134"/>
        </w:tabs>
        <w:ind w:left="567" w:firstLine="142"/>
        <w:rPr>
          <w:rFonts w:ascii="Arial" w:hAnsi="Arial" w:cs="Arial"/>
          <w:sz w:val="20"/>
          <w:szCs w:val="20"/>
        </w:rPr>
      </w:pPr>
      <w:r w:rsidRPr="00AB3A87">
        <w:rPr>
          <w:rFonts w:ascii="Arial" w:hAnsi="Arial" w:cs="Arial"/>
          <w:sz w:val="20"/>
          <w:szCs w:val="20"/>
        </w:rPr>
        <w:t>utrzymanie warstwy w czasie robót,</w:t>
      </w:r>
    </w:p>
    <w:p w14:paraId="2D724B6E" w14:textId="77777777" w:rsidR="00754F24" w:rsidRPr="00AB3A87" w:rsidRDefault="00C43CC8" w:rsidP="009C62C7">
      <w:pPr>
        <w:pStyle w:val="Akapitzlist"/>
        <w:numPr>
          <w:ilvl w:val="0"/>
          <w:numId w:val="81"/>
        </w:numPr>
        <w:tabs>
          <w:tab w:val="left" w:pos="1134"/>
        </w:tabs>
        <w:ind w:left="567" w:firstLine="142"/>
        <w:rPr>
          <w:rFonts w:ascii="Arial" w:hAnsi="Arial" w:cs="Arial"/>
          <w:sz w:val="20"/>
          <w:szCs w:val="20"/>
        </w:rPr>
      </w:pPr>
      <w:r w:rsidRPr="00AB3A87">
        <w:rPr>
          <w:rFonts w:ascii="Arial" w:hAnsi="Arial" w:cs="Arial"/>
          <w:sz w:val="20"/>
          <w:szCs w:val="20"/>
        </w:rPr>
        <w:t>przeprowadzenie wymaganych</w:t>
      </w:r>
      <w:r w:rsidR="00754F24" w:rsidRPr="00AB3A87">
        <w:rPr>
          <w:rFonts w:ascii="Arial" w:hAnsi="Arial" w:cs="Arial"/>
          <w:sz w:val="20"/>
          <w:szCs w:val="20"/>
        </w:rPr>
        <w:t xml:space="preserve"> pomiarów i badań,</w:t>
      </w:r>
    </w:p>
    <w:p w14:paraId="14C48152" w14:textId="77777777" w:rsidR="00754F24" w:rsidRPr="00AB3A87" w:rsidRDefault="00754F24" w:rsidP="009C62C7">
      <w:pPr>
        <w:pStyle w:val="Akapitzlist"/>
        <w:numPr>
          <w:ilvl w:val="0"/>
          <w:numId w:val="81"/>
        </w:numPr>
        <w:tabs>
          <w:tab w:val="left" w:pos="1134"/>
        </w:tabs>
        <w:ind w:left="567" w:firstLine="142"/>
        <w:rPr>
          <w:rFonts w:ascii="Arial" w:hAnsi="Arial" w:cs="Arial"/>
          <w:sz w:val="20"/>
          <w:szCs w:val="20"/>
        </w:rPr>
      </w:pPr>
      <w:r w:rsidRPr="00AB3A87">
        <w:rPr>
          <w:rFonts w:ascii="Arial" w:hAnsi="Arial" w:cs="Arial"/>
          <w:sz w:val="20"/>
          <w:szCs w:val="20"/>
        </w:rPr>
        <w:t>uporządkowanie terenu robót i jego otoczenia,</w:t>
      </w:r>
    </w:p>
    <w:p w14:paraId="51A1EFC5" w14:textId="77777777" w:rsidR="00754F24" w:rsidRPr="00AB3A87" w:rsidRDefault="00754F24" w:rsidP="009C62C7">
      <w:pPr>
        <w:pStyle w:val="Akapitzlist"/>
        <w:numPr>
          <w:ilvl w:val="0"/>
          <w:numId w:val="81"/>
        </w:numPr>
        <w:tabs>
          <w:tab w:val="left" w:pos="1134"/>
        </w:tabs>
        <w:ind w:left="567" w:firstLine="142"/>
        <w:rPr>
          <w:rFonts w:ascii="Arial" w:hAnsi="Arial" w:cs="Arial"/>
          <w:sz w:val="20"/>
          <w:szCs w:val="20"/>
        </w:rPr>
      </w:pPr>
      <w:r w:rsidRPr="00AB3A87">
        <w:rPr>
          <w:rFonts w:ascii="Arial" w:hAnsi="Arial" w:cs="Arial"/>
          <w:sz w:val="20"/>
          <w:szCs w:val="20"/>
        </w:rPr>
        <w:t>roboty wykończeniowe,</w:t>
      </w:r>
    </w:p>
    <w:p w14:paraId="72632757" w14:textId="77777777" w:rsidR="00B533AB" w:rsidRPr="00AB3A87" w:rsidRDefault="00754F24" w:rsidP="009C62C7">
      <w:pPr>
        <w:pStyle w:val="Akapitzlist"/>
        <w:numPr>
          <w:ilvl w:val="0"/>
          <w:numId w:val="81"/>
        </w:numPr>
        <w:tabs>
          <w:tab w:val="left" w:pos="1134"/>
        </w:tabs>
        <w:ind w:left="567" w:firstLine="142"/>
        <w:rPr>
          <w:rFonts w:ascii="Arial" w:hAnsi="Arial" w:cs="Arial"/>
          <w:sz w:val="20"/>
          <w:szCs w:val="20"/>
        </w:rPr>
      </w:pPr>
      <w:r w:rsidRPr="00AB3A87">
        <w:rPr>
          <w:rFonts w:ascii="Arial" w:hAnsi="Arial" w:cs="Arial"/>
          <w:sz w:val="20"/>
          <w:szCs w:val="20"/>
        </w:rPr>
        <w:t>odwiezienie sprzętu</w:t>
      </w:r>
      <w:r w:rsidR="00B533AB" w:rsidRPr="00AB3A87">
        <w:rPr>
          <w:rFonts w:ascii="Arial" w:hAnsi="Arial" w:cs="Arial"/>
          <w:sz w:val="20"/>
          <w:szCs w:val="20"/>
        </w:rPr>
        <w:t>,</w:t>
      </w:r>
    </w:p>
    <w:p w14:paraId="4C782F42" w14:textId="46E0D7A8" w:rsidR="00754F24" w:rsidRPr="00AB3A87" w:rsidRDefault="00B533AB" w:rsidP="00B533AB">
      <w:pPr>
        <w:pStyle w:val="Akapitzlist"/>
        <w:numPr>
          <w:ilvl w:val="0"/>
          <w:numId w:val="81"/>
        </w:numPr>
        <w:tabs>
          <w:tab w:val="left" w:pos="1134"/>
        </w:tabs>
        <w:ind w:left="1134" w:hanging="425"/>
        <w:rPr>
          <w:rFonts w:ascii="Arial" w:hAnsi="Arial" w:cs="Arial"/>
          <w:sz w:val="20"/>
          <w:szCs w:val="20"/>
        </w:rPr>
      </w:pPr>
      <w:r w:rsidRPr="00AB3A87">
        <w:rPr>
          <w:rFonts w:ascii="Arial" w:hAnsi="Arial" w:cs="Arial"/>
          <w:sz w:val="20"/>
          <w:szCs w:val="20"/>
        </w:rPr>
        <w:t xml:space="preserve">zawiera wszelkie inne czynności związane z prawidłowym wykonaniem warstwy zgodnie z wymaganiami niniejszych </w:t>
      </w:r>
      <w:proofErr w:type="spellStart"/>
      <w:r w:rsidR="00E024AC" w:rsidRPr="00AB3A87">
        <w:rPr>
          <w:rFonts w:ascii="Arial" w:hAnsi="Arial" w:cs="Arial"/>
          <w:sz w:val="20"/>
          <w:szCs w:val="20"/>
        </w:rPr>
        <w:t>STWiORB</w:t>
      </w:r>
      <w:proofErr w:type="spellEnd"/>
      <w:r w:rsidR="00754F24" w:rsidRPr="00AB3A87">
        <w:rPr>
          <w:rFonts w:ascii="Arial" w:hAnsi="Arial" w:cs="Arial"/>
          <w:sz w:val="20"/>
          <w:szCs w:val="20"/>
        </w:rPr>
        <w:t>.</w:t>
      </w:r>
    </w:p>
    <w:p w14:paraId="39B9D6E3" w14:textId="3ABE2804" w:rsidR="00754F24" w:rsidRPr="00AB3A87" w:rsidRDefault="00754F24" w:rsidP="00C43CC8">
      <w:pPr>
        <w:ind w:left="709"/>
        <w:rPr>
          <w:rFonts w:ascii="Arial" w:hAnsi="Arial" w:cs="Arial"/>
          <w:sz w:val="20"/>
          <w:szCs w:val="20"/>
        </w:rPr>
      </w:pPr>
      <w:r w:rsidRPr="00AB3A87">
        <w:rPr>
          <w:rFonts w:ascii="Arial" w:hAnsi="Arial" w:cs="Arial"/>
          <w:sz w:val="20"/>
          <w:szCs w:val="20"/>
        </w:rPr>
        <w:t xml:space="preserve">Wszystkie roboty powinny być wykonane według wymagań dokumentacji projektowej, </w:t>
      </w:r>
      <w:proofErr w:type="spellStart"/>
      <w:r w:rsidR="00E024AC" w:rsidRPr="00AB3A87">
        <w:rPr>
          <w:rFonts w:ascii="Arial" w:hAnsi="Arial" w:cs="Arial"/>
          <w:sz w:val="20"/>
          <w:szCs w:val="20"/>
        </w:rPr>
        <w:t>STWiORB</w:t>
      </w:r>
      <w:proofErr w:type="spellEnd"/>
      <w:r w:rsidRPr="00AB3A87">
        <w:rPr>
          <w:rFonts w:ascii="Arial" w:hAnsi="Arial" w:cs="Arial"/>
          <w:sz w:val="20"/>
          <w:szCs w:val="20"/>
        </w:rPr>
        <w:t xml:space="preserve">, specyfikacji technicznej i postanowień </w:t>
      </w:r>
      <w:r w:rsidR="00744C7C" w:rsidRPr="00AB3A87">
        <w:rPr>
          <w:rFonts w:ascii="Arial" w:hAnsi="Arial" w:cs="Arial"/>
          <w:sz w:val="20"/>
          <w:szCs w:val="20"/>
        </w:rPr>
        <w:t>Inżyniera/ Inspektora Nadzoru /Zamawiającego</w:t>
      </w:r>
      <w:r w:rsidRPr="00AB3A87">
        <w:rPr>
          <w:rFonts w:ascii="Arial" w:hAnsi="Arial" w:cs="Arial"/>
          <w:sz w:val="20"/>
          <w:szCs w:val="20"/>
        </w:rPr>
        <w:t>.</w:t>
      </w:r>
    </w:p>
    <w:p w14:paraId="29758920" w14:textId="77777777" w:rsidR="00754F24" w:rsidRPr="00AB3A87" w:rsidRDefault="00754F24" w:rsidP="00FF53A5">
      <w:pPr>
        <w:pStyle w:val="Nagwek2"/>
        <w:numPr>
          <w:ilvl w:val="1"/>
          <w:numId w:val="92"/>
        </w:numPr>
        <w:tabs>
          <w:tab w:val="clear" w:pos="927"/>
          <w:tab w:val="left" w:pos="567"/>
        </w:tabs>
        <w:ind w:hanging="966"/>
        <w:rPr>
          <w:rFonts w:ascii="Arial" w:hAnsi="Arial"/>
          <w:sz w:val="20"/>
          <w:szCs w:val="20"/>
        </w:rPr>
      </w:pPr>
      <w:bookmarkStart w:id="91" w:name="_Toc64541996"/>
      <w:r w:rsidRPr="00AB3A87">
        <w:rPr>
          <w:rFonts w:ascii="Arial" w:hAnsi="Arial"/>
          <w:sz w:val="20"/>
          <w:szCs w:val="20"/>
        </w:rPr>
        <w:t>Sposób rozliczenia robót tymczasowych i prac towarzyszących</w:t>
      </w:r>
      <w:bookmarkEnd w:id="91"/>
    </w:p>
    <w:p w14:paraId="1D1A4F1E" w14:textId="2C11EF15" w:rsidR="00754F24" w:rsidRPr="00AB3A87" w:rsidRDefault="00754F24" w:rsidP="00043155">
      <w:pPr>
        <w:spacing w:before="120" w:line="276" w:lineRule="auto"/>
        <w:ind w:firstLine="567"/>
        <w:jc w:val="both"/>
        <w:rPr>
          <w:rFonts w:ascii="Arial" w:eastAsiaTheme="minorEastAsia" w:hAnsi="Arial" w:cs="Arial"/>
          <w:sz w:val="20"/>
          <w:szCs w:val="20"/>
        </w:rPr>
      </w:pPr>
      <w:r w:rsidRPr="00AB3A87">
        <w:rPr>
          <w:rFonts w:ascii="Arial" w:hAnsi="Arial" w:cs="Arial"/>
          <w:sz w:val="20"/>
          <w:szCs w:val="20"/>
        </w:rPr>
        <w:t xml:space="preserve">Cena wykonania robót określonych niniejszymi </w:t>
      </w:r>
      <w:proofErr w:type="spellStart"/>
      <w:r w:rsidR="00E024AC" w:rsidRPr="00AB3A87">
        <w:rPr>
          <w:rFonts w:ascii="Arial" w:hAnsi="Arial" w:cs="Arial"/>
          <w:sz w:val="20"/>
          <w:szCs w:val="20"/>
        </w:rPr>
        <w:t>STWiORB</w:t>
      </w:r>
      <w:proofErr w:type="spellEnd"/>
      <w:r w:rsidRPr="00AB3A87">
        <w:rPr>
          <w:rFonts w:ascii="Arial" w:hAnsi="Arial" w:cs="Arial"/>
          <w:sz w:val="20"/>
          <w:szCs w:val="20"/>
        </w:rPr>
        <w:t xml:space="preserve"> obejmuje:</w:t>
      </w:r>
    </w:p>
    <w:p w14:paraId="1559F81C" w14:textId="77777777" w:rsidR="00754F24" w:rsidRPr="00AB3A87" w:rsidRDefault="00754F24" w:rsidP="00C42BB3">
      <w:pPr>
        <w:pStyle w:val="Akapitzlist"/>
        <w:numPr>
          <w:ilvl w:val="0"/>
          <w:numId w:val="82"/>
        </w:numPr>
        <w:ind w:left="1134" w:hanging="425"/>
        <w:jc w:val="both"/>
        <w:rPr>
          <w:rFonts w:ascii="Arial" w:hAnsi="Arial" w:cs="Arial"/>
          <w:sz w:val="20"/>
          <w:szCs w:val="20"/>
        </w:rPr>
      </w:pPr>
      <w:r w:rsidRPr="00AB3A87">
        <w:rPr>
          <w:rFonts w:ascii="Arial" w:hAnsi="Arial" w:cs="Arial"/>
          <w:sz w:val="20"/>
          <w:szCs w:val="20"/>
        </w:rPr>
        <w:t xml:space="preserve">roboty tymczasowe, które są potrzebne do wykonania robót podstawowych, ale nie są przekazywane </w:t>
      </w:r>
      <w:r w:rsidR="00C43CC8" w:rsidRPr="00AB3A87">
        <w:rPr>
          <w:rFonts w:ascii="Arial" w:hAnsi="Arial" w:cs="Arial"/>
          <w:sz w:val="20"/>
          <w:szCs w:val="20"/>
        </w:rPr>
        <w:t>Inżynierowi/</w:t>
      </w:r>
      <w:r w:rsidRPr="00AB3A87">
        <w:rPr>
          <w:rFonts w:ascii="Arial" w:hAnsi="Arial" w:cs="Arial"/>
          <w:sz w:val="20"/>
          <w:szCs w:val="20"/>
        </w:rPr>
        <w:t>Zamawiającemu i są usuwane po wykonaniu robót podstawowych,</w:t>
      </w:r>
    </w:p>
    <w:p w14:paraId="37900537" w14:textId="77777777" w:rsidR="00754F24" w:rsidRPr="00AB3A87" w:rsidRDefault="00754F24" w:rsidP="00C42BB3">
      <w:pPr>
        <w:pStyle w:val="Akapitzlist"/>
        <w:numPr>
          <w:ilvl w:val="0"/>
          <w:numId w:val="82"/>
        </w:numPr>
        <w:ind w:left="1134" w:hanging="425"/>
        <w:jc w:val="both"/>
        <w:rPr>
          <w:rFonts w:ascii="Arial" w:hAnsi="Arial" w:cs="Arial"/>
          <w:sz w:val="20"/>
          <w:szCs w:val="20"/>
        </w:rPr>
      </w:pPr>
      <w:r w:rsidRPr="00AB3A87">
        <w:rPr>
          <w:rFonts w:ascii="Arial" w:hAnsi="Arial" w:cs="Arial"/>
          <w:sz w:val="20"/>
          <w:szCs w:val="20"/>
        </w:rPr>
        <w:t>prace towarzyszące, które są niezbędne d</w:t>
      </w:r>
      <w:r w:rsidR="00C42BB3" w:rsidRPr="00AB3A87">
        <w:rPr>
          <w:rFonts w:ascii="Arial" w:hAnsi="Arial" w:cs="Arial"/>
          <w:sz w:val="20"/>
          <w:szCs w:val="20"/>
        </w:rPr>
        <w:t xml:space="preserve">o wykonania robót podstawowych, </w:t>
      </w:r>
      <w:r w:rsidRPr="00AB3A87">
        <w:rPr>
          <w:rFonts w:ascii="Arial" w:hAnsi="Arial" w:cs="Arial"/>
          <w:sz w:val="20"/>
          <w:szCs w:val="20"/>
        </w:rPr>
        <w:t>niezaliczane do robót tymczasowych, jak geodezyjne wytyczenie robót itd.</w:t>
      </w:r>
    </w:p>
    <w:p w14:paraId="2B24EDEB" w14:textId="77777777" w:rsidR="00E34142" w:rsidRPr="00AB3A87" w:rsidRDefault="00E34142" w:rsidP="00E34142">
      <w:pPr>
        <w:pStyle w:val="Zwykytekst"/>
        <w:spacing w:line="276" w:lineRule="auto"/>
        <w:ind w:left="709" w:hanging="709"/>
        <w:jc w:val="both"/>
        <w:rPr>
          <w:rFonts w:ascii="Arial" w:hAnsi="Arial" w:cs="Arial"/>
          <w:b/>
          <w:sz w:val="20"/>
          <w:szCs w:val="20"/>
          <w:highlight w:val="cyan"/>
        </w:rPr>
      </w:pPr>
    </w:p>
    <w:p w14:paraId="42C8092B" w14:textId="77777777" w:rsidR="00E34142" w:rsidRPr="00AB3A87" w:rsidRDefault="00E34142" w:rsidP="00FF53A5">
      <w:pPr>
        <w:pStyle w:val="Zwykytekst"/>
        <w:numPr>
          <w:ilvl w:val="0"/>
          <w:numId w:val="92"/>
        </w:numPr>
        <w:spacing w:line="276" w:lineRule="auto"/>
        <w:jc w:val="both"/>
        <w:outlineLvl w:val="0"/>
        <w:rPr>
          <w:rFonts w:ascii="Arial" w:hAnsi="Arial" w:cs="Arial"/>
          <w:b/>
          <w:sz w:val="20"/>
          <w:szCs w:val="20"/>
        </w:rPr>
      </w:pPr>
      <w:bookmarkStart w:id="92" w:name="_Toc64541997"/>
      <w:r w:rsidRPr="00AB3A87">
        <w:rPr>
          <w:rFonts w:ascii="Arial" w:hAnsi="Arial" w:cs="Arial"/>
          <w:b/>
          <w:sz w:val="20"/>
          <w:szCs w:val="20"/>
        </w:rPr>
        <w:t>PRZEPISY ZWIĄZANE</w:t>
      </w:r>
      <w:bookmarkEnd w:id="92"/>
    </w:p>
    <w:p w14:paraId="0F148453" w14:textId="77777777" w:rsidR="00E34142" w:rsidRPr="00AB3A87" w:rsidRDefault="00754F24" w:rsidP="009C62C7">
      <w:pPr>
        <w:pStyle w:val="Zwykytekst"/>
        <w:numPr>
          <w:ilvl w:val="1"/>
          <w:numId w:val="83"/>
        </w:numPr>
        <w:spacing w:line="276" w:lineRule="auto"/>
        <w:ind w:left="567" w:hanging="567"/>
        <w:jc w:val="both"/>
        <w:outlineLvl w:val="1"/>
        <w:rPr>
          <w:rFonts w:ascii="Arial" w:hAnsi="Arial" w:cs="Arial"/>
          <w:b/>
          <w:sz w:val="20"/>
          <w:szCs w:val="20"/>
        </w:rPr>
      </w:pPr>
      <w:r w:rsidRPr="00AB3A87">
        <w:rPr>
          <w:rFonts w:ascii="Arial" w:hAnsi="Arial" w:cs="Arial"/>
          <w:b/>
          <w:sz w:val="20"/>
          <w:szCs w:val="20"/>
        </w:rPr>
        <w:tab/>
      </w:r>
      <w:bookmarkStart w:id="93" w:name="_Toc64541998"/>
      <w:r w:rsidR="00E34142" w:rsidRPr="00AB3A87">
        <w:rPr>
          <w:rFonts w:ascii="Arial" w:hAnsi="Arial" w:cs="Arial"/>
          <w:b/>
          <w:sz w:val="20"/>
          <w:szCs w:val="20"/>
        </w:rPr>
        <w:t>Normy</w:t>
      </w:r>
      <w:bookmarkEnd w:id="93"/>
    </w:p>
    <w:p w14:paraId="2125257E" w14:textId="77777777" w:rsidR="00587D71" w:rsidRPr="00AB3A87" w:rsidRDefault="00587D71" w:rsidP="00087F30">
      <w:pPr>
        <w:pStyle w:val="Zwykytekst"/>
        <w:numPr>
          <w:ilvl w:val="3"/>
          <w:numId w:val="73"/>
        </w:numPr>
        <w:tabs>
          <w:tab w:val="left" w:pos="426"/>
          <w:tab w:val="left" w:pos="709"/>
        </w:tabs>
        <w:spacing w:line="276" w:lineRule="auto"/>
        <w:ind w:left="2127" w:hanging="2127"/>
        <w:jc w:val="both"/>
        <w:rPr>
          <w:rFonts w:ascii="Arial" w:hAnsi="Arial" w:cs="Arial"/>
          <w:sz w:val="20"/>
          <w:szCs w:val="20"/>
        </w:rPr>
      </w:pPr>
      <w:r w:rsidRPr="00AB3A87">
        <w:rPr>
          <w:rFonts w:ascii="Arial" w:hAnsi="Arial" w:cs="Arial"/>
          <w:sz w:val="20"/>
          <w:szCs w:val="20"/>
        </w:rPr>
        <w:t>PN-EN 13242</w:t>
      </w:r>
      <w:r w:rsidRPr="00AB3A87">
        <w:rPr>
          <w:rFonts w:ascii="Arial" w:hAnsi="Arial" w:cs="Arial"/>
          <w:sz w:val="20"/>
          <w:szCs w:val="20"/>
        </w:rPr>
        <w:tab/>
        <w:t>Kruszywa do niezwiązanych i hydraulicznie związanych materiałów stosowanych w obiektach drogowych i budownictwie drogowym</w:t>
      </w:r>
    </w:p>
    <w:p w14:paraId="291C153D" w14:textId="77777777" w:rsidR="00587D71" w:rsidRPr="00AB3A87" w:rsidRDefault="00587D71" w:rsidP="00087F30">
      <w:pPr>
        <w:pStyle w:val="Zwykytekst"/>
        <w:numPr>
          <w:ilvl w:val="3"/>
          <w:numId w:val="73"/>
        </w:numPr>
        <w:tabs>
          <w:tab w:val="left" w:pos="426"/>
          <w:tab w:val="left" w:pos="709"/>
        </w:tabs>
        <w:spacing w:line="276" w:lineRule="auto"/>
        <w:ind w:left="2127" w:hanging="2127"/>
        <w:jc w:val="both"/>
        <w:rPr>
          <w:rFonts w:ascii="Arial" w:hAnsi="Arial" w:cs="Arial"/>
          <w:sz w:val="20"/>
          <w:szCs w:val="20"/>
        </w:rPr>
      </w:pPr>
      <w:r w:rsidRPr="00AB3A87">
        <w:rPr>
          <w:rFonts w:ascii="Arial" w:hAnsi="Arial" w:cs="Arial"/>
          <w:sz w:val="20"/>
          <w:szCs w:val="20"/>
        </w:rPr>
        <w:t>PN-EN 13285</w:t>
      </w:r>
      <w:r w:rsidRPr="00AB3A87">
        <w:rPr>
          <w:rFonts w:ascii="Arial" w:hAnsi="Arial" w:cs="Arial"/>
          <w:sz w:val="20"/>
          <w:szCs w:val="20"/>
        </w:rPr>
        <w:tab/>
        <w:t>Mieszanki niezwiązane. Wymagania.</w:t>
      </w:r>
    </w:p>
    <w:p w14:paraId="35677D0F" w14:textId="77777777" w:rsidR="009E49FC" w:rsidRPr="00AB3A87" w:rsidRDefault="009E49FC" w:rsidP="00087F30">
      <w:pPr>
        <w:pStyle w:val="Zwykytekst"/>
        <w:numPr>
          <w:ilvl w:val="3"/>
          <w:numId w:val="73"/>
        </w:numPr>
        <w:tabs>
          <w:tab w:val="left" w:pos="426"/>
          <w:tab w:val="left" w:pos="709"/>
        </w:tabs>
        <w:spacing w:line="276" w:lineRule="auto"/>
        <w:ind w:left="2127" w:hanging="2127"/>
        <w:jc w:val="both"/>
        <w:rPr>
          <w:rFonts w:ascii="Arial" w:hAnsi="Arial" w:cs="Arial"/>
          <w:sz w:val="20"/>
          <w:szCs w:val="20"/>
        </w:rPr>
      </w:pPr>
      <w:r w:rsidRPr="00AB3A87">
        <w:rPr>
          <w:rFonts w:ascii="Arial" w:hAnsi="Arial" w:cs="Arial"/>
          <w:sz w:val="20"/>
          <w:szCs w:val="20"/>
        </w:rPr>
        <w:t>PN-EN 1008</w:t>
      </w:r>
      <w:r w:rsidRPr="00AB3A87">
        <w:rPr>
          <w:rFonts w:ascii="Arial" w:hAnsi="Arial" w:cs="Arial"/>
          <w:sz w:val="20"/>
          <w:szCs w:val="20"/>
        </w:rPr>
        <w:tab/>
      </w:r>
      <w:r w:rsidR="00293EF0" w:rsidRPr="00AB3A87">
        <w:rPr>
          <w:rFonts w:ascii="Arial" w:hAnsi="Arial" w:cs="Arial"/>
          <w:sz w:val="20"/>
          <w:szCs w:val="20"/>
        </w:rPr>
        <w:t xml:space="preserve">Woda zarobowa do betonu. </w:t>
      </w:r>
      <w:r w:rsidR="00587D71" w:rsidRPr="00AB3A87">
        <w:rPr>
          <w:rFonts w:ascii="Arial" w:hAnsi="Arial" w:cs="Arial"/>
          <w:sz w:val="20"/>
          <w:szCs w:val="20"/>
        </w:rPr>
        <w:t>Specyfikacja pobierania próbek, badanie i</w:t>
      </w:r>
      <w:r w:rsidR="00DD37BA" w:rsidRPr="00AB3A87">
        <w:rPr>
          <w:rFonts w:ascii="Arial" w:hAnsi="Arial" w:cs="Arial"/>
          <w:sz w:val="20"/>
          <w:szCs w:val="20"/>
        </w:rPr>
        <w:t> </w:t>
      </w:r>
      <w:r w:rsidR="00587D71" w:rsidRPr="00AB3A87">
        <w:rPr>
          <w:rFonts w:ascii="Arial" w:hAnsi="Arial" w:cs="Arial"/>
          <w:sz w:val="20"/>
          <w:szCs w:val="20"/>
        </w:rPr>
        <w:t>ocena przydatności wody zarobowej do betonu, w tym wody odzyskanej z procesów produkcji betonu</w:t>
      </w:r>
    </w:p>
    <w:p w14:paraId="5E356F41" w14:textId="77777777" w:rsidR="00587D71" w:rsidRPr="00AB3A87" w:rsidRDefault="00587D71" w:rsidP="00087F30">
      <w:pPr>
        <w:pStyle w:val="Zwykytekst"/>
        <w:numPr>
          <w:ilvl w:val="3"/>
          <w:numId w:val="73"/>
        </w:numPr>
        <w:tabs>
          <w:tab w:val="left" w:pos="426"/>
          <w:tab w:val="left" w:pos="709"/>
        </w:tabs>
        <w:spacing w:line="276" w:lineRule="auto"/>
        <w:ind w:left="2127" w:hanging="2127"/>
        <w:jc w:val="both"/>
        <w:rPr>
          <w:rFonts w:ascii="Arial" w:hAnsi="Arial" w:cs="Arial"/>
          <w:sz w:val="20"/>
          <w:szCs w:val="20"/>
        </w:rPr>
      </w:pPr>
      <w:r w:rsidRPr="00AB3A87">
        <w:rPr>
          <w:rFonts w:ascii="Arial" w:hAnsi="Arial" w:cs="Arial"/>
          <w:sz w:val="20"/>
          <w:szCs w:val="20"/>
        </w:rPr>
        <w:lastRenderedPageBreak/>
        <w:t>PN-EN 933-1</w:t>
      </w:r>
      <w:r w:rsidRPr="00AB3A87">
        <w:rPr>
          <w:rFonts w:ascii="Arial" w:hAnsi="Arial" w:cs="Arial"/>
          <w:sz w:val="20"/>
          <w:szCs w:val="20"/>
        </w:rPr>
        <w:tab/>
        <w:t>Badanie geometrycznych właściwości kruszyw. Część 1: Oznaczenie składu ziarnowego – Metoda przesiewowa.</w:t>
      </w:r>
    </w:p>
    <w:p w14:paraId="42FA0367" w14:textId="77777777" w:rsidR="00587D71" w:rsidRPr="00AB3A87" w:rsidRDefault="00587D71" w:rsidP="00087F30">
      <w:pPr>
        <w:pStyle w:val="Zwykytekst"/>
        <w:numPr>
          <w:ilvl w:val="3"/>
          <w:numId w:val="73"/>
        </w:numPr>
        <w:tabs>
          <w:tab w:val="left" w:pos="426"/>
          <w:tab w:val="left" w:pos="709"/>
        </w:tabs>
        <w:spacing w:line="276" w:lineRule="auto"/>
        <w:ind w:left="2127" w:hanging="2127"/>
        <w:jc w:val="both"/>
        <w:rPr>
          <w:rFonts w:ascii="Arial" w:hAnsi="Arial" w:cs="Arial"/>
          <w:sz w:val="20"/>
          <w:szCs w:val="20"/>
        </w:rPr>
      </w:pPr>
      <w:r w:rsidRPr="00AB3A87">
        <w:rPr>
          <w:rFonts w:ascii="Arial" w:hAnsi="Arial" w:cs="Arial"/>
          <w:sz w:val="20"/>
          <w:szCs w:val="20"/>
        </w:rPr>
        <w:t>PN-EN 933-3</w:t>
      </w:r>
      <w:r w:rsidRPr="00AB3A87">
        <w:rPr>
          <w:rFonts w:ascii="Arial" w:hAnsi="Arial" w:cs="Arial"/>
          <w:sz w:val="20"/>
          <w:szCs w:val="20"/>
        </w:rPr>
        <w:tab/>
        <w:t>Badanie geometrycznych właściwości kruszyw. Część 2: Oznaczenie kształtu ziaren za pomocą wskaźnika płaskości.</w:t>
      </w:r>
    </w:p>
    <w:p w14:paraId="0C616AC0" w14:textId="77777777" w:rsidR="00587D71" w:rsidRPr="00AB3A87" w:rsidRDefault="00587D71" w:rsidP="00087F30">
      <w:pPr>
        <w:pStyle w:val="Zwykytekst"/>
        <w:numPr>
          <w:ilvl w:val="3"/>
          <w:numId w:val="73"/>
        </w:numPr>
        <w:tabs>
          <w:tab w:val="left" w:pos="426"/>
          <w:tab w:val="left" w:pos="709"/>
        </w:tabs>
        <w:spacing w:line="276" w:lineRule="auto"/>
        <w:ind w:left="2127" w:hanging="2127"/>
        <w:jc w:val="both"/>
        <w:rPr>
          <w:rFonts w:ascii="Arial" w:hAnsi="Arial" w:cs="Arial"/>
          <w:sz w:val="20"/>
          <w:szCs w:val="20"/>
        </w:rPr>
      </w:pPr>
      <w:r w:rsidRPr="00AB3A87">
        <w:rPr>
          <w:rFonts w:ascii="Arial" w:hAnsi="Arial" w:cs="Arial"/>
          <w:sz w:val="20"/>
          <w:szCs w:val="20"/>
        </w:rPr>
        <w:t>PN-EN 933-4</w:t>
      </w:r>
      <w:r w:rsidRPr="00AB3A87">
        <w:rPr>
          <w:rFonts w:ascii="Arial" w:hAnsi="Arial" w:cs="Arial"/>
          <w:sz w:val="20"/>
          <w:szCs w:val="20"/>
        </w:rPr>
        <w:tab/>
        <w:t>Badanie geometrycznych w</w:t>
      </w:r>
      <w:r w:rsidR="00C42BB3" w:rsidRPr="00AB3A87">
        <w:rPr>
          <w:rFonts w:ascii="Arial" w:hAnsi="Arial" w:cs="Arial"/>
          <w:sz w:val="20"/>
          <w:szCs w:val="20"/>
        </w:rPr>
        <w:t xml:space="preserve">łaściwości kruszyw. Część 4: </w:t>
      </w:r>
      <w:r w:rsidRPr="00AB3A87">
        <w:rPr>
          <w:rFonts w:ascii="Arial" w:hAnsi="Arial" w:cs="Arial"/>
          <w:sz w:val="20"/>
          <w:szCs w:val="20"/>
        </w:rPr>
        <w:t>Oznaczenie kształtu ziaren- Wskaźnik kształtu.</w:t>
      </w:r>
    </w:p>
    <w:p w14:paraId="1049038C" w14:textId="77777777" w:rsidR="00587D71" w:rsidRPr="00AB3A87" w:rsidRDefault="00587D71" w:rsidP="00087F30">
      <w:pPr>
        <w:pStyle w:val="Zwykytekst"/>
        <w:numPr>
          <w:ilvl w:val="3"/>
          <w:numId w:val="73"/>
        </w:numPr>
        <w:tabs>
          <w:tab w:val="left" w:pos="426"/>
          <w:tab w:val="left" w:pos="709"/>
        </w:tabs>
        <w:spacing w:line="276" w:lineRule="auto"/>
        <w:ind w:left="2127" w:hanging="2127"/>
        <w:jc w:val="both"/>
        <w:rPr>
          <w:rFonts w:ascii="Arial" w:hAnsi="Arial" w:cs="Arial"/>
          <w:sz w:val="20"/>
          <w:szCs w:val="20"/>
        </w:rPr>
      </w:pPr>
      <w:r w:rsidRPr="00AB3A87">
        <w:rPr>
          <w:rFonts w:ascii="Arial" w:hAnsi="Arial" w:cs="Arial"/>
          <w:sz w:val="20"/>
          <w:szCs w:val="20"/>
        </w:rPr>
        <w:t>PN-EN 933-5</w:t>
      </w:r>
      <w:r w:rsidRPr="00AB3A87">
        <w:rPr>
          <w:rFonts w:ascii="Arial" w:hAnsi="Arial" w:cs="Arial"/>
          <w:sz w:val="20"/>
          <w:szCs w:val="20"/>
        </w:rPr>
        <w:tab/>
        <w:t xml:space="preserve">Badanie geometrycznych właściwości kruszyw. Część 5: Oznaczenie procentowej zawartości </w:t>
      </w:r>
      <w:proofErr w:type="spellStart"/>
      <w:r w:rsidRPr="00AB3A87">
        <w:rPr>
          <w:rFonts w:ascii="Arial" w:hAnsi="Arial" w:cs="Arial"/>
          <w:sz w:val="20"/>
          <w:szCs w:val="20"/>
        </w:rPr>
        <w:t>ziarn</w:t>
      </w:r>
      <w:proofErr w:type="spellEnd"/>
      <w:r w:rsidRPr="00AB3A87">
        <w:rPr>
          <w:rFonts w:ascii="Arial" w:hAnsi="Arial" w:cs="Arial"/>
          <w:sz w:val="20"/>
          <w:szCs w:val="20"/>
        </w:rPr>
        <w:t xml:space="preserve"> o powierzchniach powstałych w wyniku </w:t>
      </w:r>
      <w:proofErr w:type="spellStart"/>
      <w:r w:rsidRPr="00AB3A87">
        <w:rPr>
          <w:rFonts w:ascii="Arial" w:hAnsi="Arial" w:cs="Arial"/>
          <w:sz w:val="20"/>
          <w:szCs w:val="20"/>
        </w:rPr>
        <w:t>przekruszenia</w:t>
      </w:r>
      <w:proofErr w:type="spellEnd"/>
      <w:r w:rsidRPr="00AB3A87">
        <w:rPr>
          <w:rFonts w:ascii="Arial" w:hAnsi="Arial" w:cs="Arial"/>
          <w:sz w:val="20"/>
          <w:szCs w:val="20"/>
        </w:rPr>
        <w:t xml:space="preserve"> lub łamania kruszyw grubych.</w:t>
      </w:r>
    </w:p>
    <w:p w14:paraId="5C19C363" w14:textId="77777777" w:rsidR="00587D71" w:rsidRPr="00AB3A87" w:rsidRDefault="00587D71" w:rsidP="00087F30">
      <w:pPr>
        <w:pStyle w:val="Zwykytekst"/>
        <w:numPr>
          <w:ilvl w:val="3"/>
          <w:numId w:val="73"/>
        </w:numPr>
        <w:tabs>
          <w:tab w:val="left" w:pos="426"/>
          <w:tab w:val="left" w:pos="709"/>
        </w:tabs>
        <w:spacing w:line="276" w:lineRule="auto"/>
        <w:ind w:left="2127" w:hanging="2127"/>
        <w:jc w:val="both"/>
        <w:rPr>
          <w:rFonts w:ascii="Arial" w:hAnsi="Arial" w:cs="Arial"/>
          <w:sz w:val="20"/>
          <w:szCs w:val="20"/>
        </w:rPr>
      </w:pPr>
      <w:r w:rsidRPr="00AB3A87">
        <w:rPr>
          <w:rFonts w:ascii="Arial" w:hAnsi="Arial" w:cs="Arial"/>
          <w:sz w:val="20"/>
          <w:szCs w:val="20"/>
        </w:rPr>
        <w:t>PN-EN 933-8</w:t>
      </w:r>
      <w:r w:rsidRPr="00AB3A87">
        <w:rPr>
          <w:rFonts w:ascii="Arial" w:hAnsi="Arial" w:cs="Arial"/>
          <w:sz w:val="20"/>
          <w:szCs w:val="20"/>
        </w:rPr>
        <w:tab/>
        <w:t>Badanie geometrycznych właściwości kr</w:t>
      </w:r>
      <w:r w:rsidR="00C42BB3" w:rsidRPr="00AB3A87">
        <w:rPr>
          <w:rFonts w:ascii="Arial" w:hAnsi="Arial" w:cs="Arial"/>
          <w:sz w:val="20"/>
          <w:szCs w:val="20"/>
        </w:rPr>
        <w:t>uszyw. Część 8: Ocena</w:t>
      </w:r>
      <w:r w:rsidRPr="00AB3A87">
        <w:rPr>
          <w:rFonts w:ascii="Arial" w:hAnsi="Arial" w:cs="Arial"/>
          <w:sz w:val="20"/>
          <w:szCs w:val="20"/>
        </w:rPr>
        <w:t xml:space="preserve"> zawartości drobnych cząstek - Badania wskaźnika piaskowego.</w:t>
      </w:r>
    </w:p>
    <w:p w14:paraId="63698946" w14:textId="77777777" w:rsidR="00587D71" w:rsidRPr="00AB3A87" w:rsidRDefault="00587D71" w:rsidP="00087F30">
      <w:pPr>
        <w:pStyle w:val="Zwykytekst"/>
        <w:numPr>
          <w:ilvl w:val="3"/>
          <w:numId w:val="73"/>
        </w:numPr>
        <w:tabs>
          <w:tab w:val="left" w:pos="426"/>
          <w:tab w:val="left" w:pos="709"/>
        </w:tabs>
        <w:spacing w:line="276" w:lineRule="auto"/>
        <w:ind w:left="2127" w:hanging="2127"/>
        <w:jc w:val="both"/>
        <w:rPr>
          <w:rFonts w:ascii="Arial" w:hAnsi="Arial" w:cs="Arial"/>
          <w:sz w:val="20"/>
          <w:szCs w:val="20"/>
        </w:rPr>
      </w:pPr>
      <w:r w:rsidRPr="00AB3A87">
        <w:rPr>
          <w:rFonts w:ascii="Arial" w:hAnsi="Arial" w:cs="Arial"/>
          <w:sz w:val="20"/>
          <w:szCs w:val="20"/>
        </w:rPr>
        <w:t>PN-EN 933-9</w:t>
      </w:r>
      <w:r w:rsidRPr="00AB3A87">
        <w:rPr>
          <w:rFonts w:ascii="Arial" w:hAnsi="Arial" w:cs="Arial"/>
          <w:sz w:val="20"/>
          <w:szCs w:val="20"/>
        </w:rPr>
        <w:tab/>
        <w:t>Badanie geometrycznych właściwości kruszyw. Część 9: Ocena zawartości drobnych cząstek- Badania błękitem metylenowym.</w:t>
      </w:r>
    </w:p>
    <w:p w14:paraId="62C43A3D" w14:textId="77777777" w:rsidR="00587D71" w:rsidRPr="00AB3A87" w:rsidRDefault="00587D71" w:rsidP="00087F30">
      <w:pPr>
        <w:pStyle w:val="Zwykytekst"/>
        <w:numPr>
          <w:ilvl w:val="3"/>
          <w:numId w:val="73"/>
        </w:numPr>
        <w:tabs>
          <w:tab w:val="left" w:pos="426"/>
          <w:tab w:val="left" w:pos="709"/>
        </w:tabs>
        <w:spacing w:line="276" w:lineRule="auto"/>
        <w:ind w:left="2127" w:hanging="2127"/>
        <w:jc w:val="both"/>
        <w:rPr>
          <w:rFonts w:ascii="Arial" w:hAnsi="Arial" w:cs="Arial"/>
          <w:sz w:val="20"/>
          <w:szCs w:val="20"/>
        </w:rPr>
      </w:pPr>
      <w:r w:rsidRPr="00AB3A87">
        <w:rPr>
          <w:rFonts w:ascii="Arial" w:hAnsi="Arial" w:cs="Arial"/>
          <w:sz w:val="20"/>
          <w:szCs w:val="20"/>
        </w:rPr>
        <w:t>PN-EN 1097-2</w:t>
      </w:r>
      <w:r w:rsidRPr="00AB3A87">
        <w:rPr>
          <w:rFonts w:ascii="Arial" w:hAnsi="Arial" w:cs="Arial"/>
          <w:sz w:val="20"/>
          <w:szCs w:val="20"/>
        </w:rPr>
        <w:tab/>
        <w:t>Badania mechanicznych i fizycznych właściwości kruszyw. Część 2: Metody oznaczania odporności na rozdrobnienie.</w:t>
      </w:r>
    </w:p>
    <w:p w14:paraId="1CFB2103" w14:textId="77777777" w:rsidR="00587D71" w:rsidRPr="00AB3A87" w:rsidRDefault="00587D71" w:rsidP="00087F30">
      <w:pPr>
        <w:pStyle w:val="Zwykytekst"/>
        <w:numPr>
          <w:ilvl w:val="3"/>
          <w:numId w:val="73"/>
        </w:numPr>
        <w:tabs>
          <w:tab w:val="left" w:pos="426"/>
          <w:tab w:val="left" w:pos="709"/>
        </w:tabs>
        <w:spacing w:line="276" w:lineRule="auto"/>
        <w:ind w:left="2127" w:hanging="2127"/>
        <w:jc w:val="both"/>
        <w:rPr>
          <w:rFonts w:ascii="Arial" w:hAnsi="Arial" w:cs="Arial"/>
          <w:sz w:val="20"/>
          <w:szCs w:val="20"/>
        </w:rPr>
      </w:pPr>
      <w:r w:rsidRPr="00AB3A87">
        <w:rPr>
          <w:rFonts w:ascii="Arial" w:hAnsi="Arial" w:cs="Arial"/>
          <w:sz w:val="20"/>
          <w:szCs w:val="20"/>
        </w:rPr>
        <w:t>PN-EN 1097-6</w:t>
      </w:r>
      <w:r w:rsidRPr="00AB3A87">
        <w:rPr>
          <w:rFonts w:ascii="Arial" w:hAnsi="Arial" w:cs="Arial"/>
          <w:sz w:val="20"/>
          <w:szCs w:val="20"/>
        </w:rPr>
        <w:tab/>
        <w:t>Badania mechanicznych i f</w:t>
      </w:r>
      <w:r w:rsidR="00D56CE8" w:rsidRPr="00AB3A87">
        <w:rPr>
          <w:rFonts w:ascii="Arial" w:hAnsi="Arial" w:cs="Arial"/>
          <w:sz w:val="20"/>
          <w:szCs w:val="20"/>
        </w:rPr>
        <w:t xml:space="preserve">izycznych właściwości kruszyw- </w:t>
      </w:r>
      <w:r w:rsidRPr="00AB3A87">
        <w:rPr>
          <w:rFonts w:ascii="Arial" w:hAnsi="Arial" w:cs="Arial"/>
          <w:sz w:val="20"/>
          <w:szCs w:val="20"/>
        </w:rPr>
        <w:t xml:space="preserve">Część 6: Oznaczanie gęstości </w:t>
      </w:r>
      <w:proofErr w:type="spellStart"/>
      <w:r w:rsidRPr="00AB3A87">
        <w:rPr>
          <w:rFonts w:ascii="Arial" w:hAnsi="Arial" w:cs="Arial"/>
          <w:sz w:val="20"/>
          <w:szCs w:val="20"/>
        </w:rPr>
        <w:t>ziarn</w:t>
      </w:r>
      <w:proofErr w:type="spellEnd"/>
      <w:r w:rsidRPr="00AB3A87">
        <w:rPr>
          <w:rFonts w:ascii="Arial" w:hAnsi="Arial" w:cs="Arial"/>
          <w:sz w:val="20"/>
          <w:szCs w:val="20"/>
        </w:rPr>
        <w:t xml:space="preserve"> i nasiąkliwości.</w:t>
      </w:r>
    </w:p>
    <w:p w14:paraId="692E2450" w14:textId="77777777" w:rsidR="00587D71" w:rsidRPr="00AB3A87" w:rsidRDefault="00587D71" w:rsidP="00087F30">
      <w:pPr>
        <w:pStyle w:val="Zwykytekst"/>
        <w:numPr>
          <w:ilvl w:val="3"/>
          <w:numId w:val="73"/>
        </w:numPr>
        <w:tabs>
          <w:tab w:val="left" w:pos="426"/>
          <w:tab w:val="left" w:pos="709"/>
        </w:tabs>
        <w:spacing w:line="276" w:lineRule="auto"/>
        <w:ind w:left="2127" w:hanging="2127"/>
        <w:jc w:val="both"/>
        <w:rPr>
          <w:rFonts w:ascii="Arial" w:hAnsi="Arial" w:cs="Arial"/>
          <w:sz w:val="20"/>
          <w:szCs w:val="20"/>
        </w:rPr>
      </w:pPr>
      <w:r w:rsidRPr="00AB3A87">
        <w:rPr>
          <w:rFonts w:ascii="Arial" w:hAnsi="Arial" w:cs="Arial"/>
          <w:sz w:val="20"/>
          <w:szCs w:val="20"/>
        </w:rPr>
        <w:t>PN-EN 1367-1</w:t>
      </w:r>
      <w:r w:rsidRPr="00AB3A87">
        <w:rPr>
          <w:rFonts w:ascii="Arial" w:hAnsi="Arial" w:cs="Arial"/>
          <w:sz w:val="20"/>
          <w:szCs w:val="20"/>
        </w:rPr>
        <w:tab/>
        <w:t>Badanie właściwości cieplnych i odporności kruszyw na działanie czynników atmosferycznych – Część 1: Oznaczenie mrozoodporności.</w:t>
      </w:r>
    </w:p>
    <w:p w14:paraId="2A34020E" w14:textId="77777777" w:rsidR="00587D71" w:rsidRPr="00AB3A87" w:rsidRDefault="00587D71" w:rsidP="00087F30">
      <w:pPr>
        <w:pStyle w:val="Zwykytekst"/>
        <w:numPr>
          <w:ilvl w:val="3"/>
          <w:numId w:val="73"/>
        </w:numPr>
        <w:tabs>
          <w:tab w:val="left" w:pos="426"/>
          <w:tab w:val="left" w:pos="709"/>
        </w:tabs>
        <w:spacing w:line="276" w:lineRule="auto"/>
        <w:ind w:left="2127" w:hanging="2127"/>
        <w:jc w:val="both"/>
        <w:rPr>
          <w:rFonts w:ascii="Arial" w:hAnsi="Arial" w:cs="Arial"/>
          <w:sz w:val="20"/>
          <w:szCs w:val="20"/>
        </w:rPr>
      </w:pPr>
      <w:r w:rsidRPr="00AB3A87">
        <w:rPr>
          <w:rFonts w:ascii="Arial" w:hAnsi="Arial" w:cs="Arial"/>
          <w:sz w:val="20"/>
          <w:szCs w:val="20"/>
        </w:rPr>
        <w:t>PN-EN 1367-3</w:t>
      </w:r>
      <w:r w:rsidRPr="00AB3A87">
        <w:rPr>
          <w:rFonts w:ascii="Arial" w:hAnsi="Arial" w:cs="Arial"/>
          <w:sz w:val="20"/>
          <w:szCs w:val="20"/>
        </w:rPr>
        <w:tab/>
        <w:t>Badanie właściwości cieplnych i odporności kruszyw na działanie czynników atmosferycznych – Część 3: Badanie bazaltowej zgorzeli słonecznej metoda gotowania.</w:t>
      </w:r>
    </w:p>
    <w:p w14:paraId="283FA9A1" w14:textId="77777777" w:rsidR="00587D71" w:rsidRPr="00AB3A87" w:rsidRDefault="00587D71" w:rsidP="00087F30">
      <w:pPr>
        <w:pStyle w:val="Zwykytekst"/>
        <w:numPr>
          <w:ilvl w:val="3"/>
          <w:numId w:val="73"/>
        </w:numPr>
        <w:tabs>
          <w:tab w:val="left" w:pos="426"/>
          <w:tab w:val="left" w:pos="709"/>
        </w:tabs>
        <w:spacing w:line="276" w:lineRule="auto"/>
        <w:ind w:left="2127" w:hanging="2127"/>
        <w:jc w:val="both"/>
        <w:rPr>
          <w:rFonts w:ascii="Arial" w:hAnsi="Arial" w:cs="Arial"/>
          <w:sz w:val="20"/>
          <w:szCs w:val="20"/>
        </w:rPr>
      </w:pPr>
      <w:r w:rsidRPr="00AB3A87">
        <w:rPr>
          <w:rFonts w:ascii="Arial" w:hAnsi="Arial" w:cs="Arial"/>
          <w:sz w:val="20"/>
          <w:szCs w:val="20"/>
        </w:rPr>
        <w:t>PN-EN 13286-1</w:t>
      </w:r>
      <w:r w:rsidRPr="00AB3A87">
        <w:rPr>
          <w:rFonts w:ascii="Arial" w:hAnsi="Arial" w:cs="Arial"/>
          <w:sz w:val="20"/>
          <w:szCs w:val="20"/>
        </w:rPr>
        <w:tab/>
        <w:t>Mieszanki mineralne niezwiązane i związane spoiwem hydraulicznym- Część 1: Metody badań dla ustalonej laboratoryjnie referencyjnej gęstości i</w:t>
      </w:r>
      <w:r w:rsidR="00C42BB3" w:rsidRPr="00AB3A87">
        <w:rPr>
          <w:rFonts w:ascii="Arial" w:hAnsi="Arial" w:cs="Arial"/>
          <w:sz w:val="20"/>
          <w:szCs w:val="20"/>
        </w:rPr>
        <w:t> </w:t>
      </w:r>
      <w:r w:rsidRPr="00AB3A87">
        <w:rPr>
          <w:rFonts w:ascii="Arial" w:hAnsi="Arial" w:cs="Arial"/>
          <w:sz w:val="20"/>
          <w:szCs w:val="20"/>
        </w:rPr>
        <w:t>wilgotności - Wprowadzenie i wymagania ogólne.</w:t>
      </w:r>
    </w:p>
    <w:p w14:paraId="2D5B5776" w14:textId="77777777" w:rsidR="00587D71" w:rsidRPr="00AB3A87" w:rsidRDefault="00587D71" w:rsidP="00087F30">
      <w:pPr>
        <w:pStyle w:val="Zwykytekst"/>
        <w:numPr>
          <w:ilvl w:val="3"/>
          <w:numId w:val="73"/>
        </w:numPr>
        <w:tabs>
          <w:tab w:val="left" w:pos="426"/>
          <w:tab w:val="left" w:pos="709"/>
        </w:tabs>
        <w:spacing w:line="276" w:lineRule="auto"/>
        <w:ind w:left="2127" w:hanging="2127"/>
        <w:jc w:val="both"/>
        <w:rPr>
          <w:rFonts w:ascii="Arial" w:hAnsi="Arial" w:cs="Arial"/>
          <w:sz w:val="20"/>
          <w:szCs w:val="20"/>
        </w:rPr>
      </w:pPr>
      <w:r w:rsidRPr="00AB3A87">
        <w:rPr>
          <w:rFonts w:ascii="Arial" w:hAnsi="Arial" w:cs="Arial"/>
          <w:sz w:val="20"/>
          <w:szCs w:val="20"/>
        </w:rPr>
        <w:t>PN-EN 13286-2</w:t>
      </w:r>
      <w:r w:rsidRPr="00AB3A87">
        <w:rPr>
          <w:rFonts w:ascii="Arial" w:hAnsi="Arial" w:cs="Arial"/>
          <w:sz w:val="20"/>
          <w:szCs w:val="20"/>
        </w:rPr>
        <w:tab/>
        <w:t>Mieszanki mineralne niezwiązane i związane spoiwem hydraulicznym- Część 1: Metody badań dla ustalonej laboratoryjnie referencyjnej gęstości i</w:t>
      </w:r>
      <w:r w:rsidR="00C42BB3" w:rsidRPr="00AB3A87">
        <w:rPr>
          <w:rFonts w:ascii="Arial" w:hAnsi="Arial" w:cs="Arial"/>
          <w:sz w:val="20"/>
          <w:szCs w:val="20"/>
        </w:rPr>
        <w:t> </w:t>
      </w:r>
      <w:r w:rsidRPr="00AB3A87">
        <w:rPr>
          <w:rFonts w:ascii="Arial" w:hAnsi="Arial" w:cs="Arial"/>
          <w:sz w:val="20"/>
          <w:szCs w:val="20"/>
        </w:rPr>
        <w:t>wilgotności- Zagęszczanie aparatem Proctora.</w:t>
      </w:r>
    </w:p>
    <w:p w14:paraId="243718C5" w14:textId="77777777" w:rsidR="00587D71" w:rsidRPr="00AB3A87" w:rsidRDefault="00587D71" w:rsidP="00087F30">
      <w:pPr>
        <w:pStyle w:val="Zwykytekst"/>
        <w:numPr>
          <w:ilvl w:val="3"/>
          <w:numId w:val="73"/>
        </w:numPr>
        <w:tabs>
          <w:tab w:val="left" w:pos="426"/>
          <w:tab w:val="left" w:pos="709"/>
        </w:tabs>
        <w:spacing w:line="276" w:lineRule="auto"/>
        <w:ind w:left="2127" w:hanging="2127"/>
        <w:jc w:val="both"/>
        <w:rPr>
          <w:rFonts w:ascii="Arial" w:hAnsi="Arial" w:cs="Arial"/>
          <w:sz w:val="20"/>
          <w:szCs w:val="20"/>
        </w:rPr>
      </w:pPr>
      <w:r w:rsidRPr="00AB3A87">
        <w:rPr>
          <w:rFonts w:ascii="Arial" w:hAnsi="Arial" w:cs="Arial"/>
          <w:sz w:val="20"/>
          <w:szCs w:val="20"/>
        </w:rPr>
        <w:t>PN-EN 13286-47</w:t>
      </w:r>
      <w:r w:rsidRPr="00AB3A87">
        <w:rPr>
          <w:rFonts w:ascii="Arial" w:hAnsi="Arial" w:cs="Arial"/>
          <w:sz w:val="20"/>
          <w:szCs w:val="20"/>
        </w:rPr>
        <w:tab/>
        <w:t>Mieszanki mineralne niezwiązane i</w:t>
      </w:r>
      <w:r w:rsidR="00C42BB3" w:rsidRPr="00AB3A87">
        <w:rPr>
          <w:rFonts w:ascii="Arial" w:hAnsi="Arial" w:cs="Arial"/>
          <w:sz w:val="20"/>
          <w:szCs w:val="20"/>
        </w:rPr>
        <w:t xml:space="preserve"> związane spoiwem hydraulicznym</w:t>
      </w:r>
      <w:r w:rsidRPr="00AB3A87">
        <w:rPr>
          <w:rFonts w:ascii="Arial" w:hAnsi="Arial" w:cs="Arial"/>
          <w:sz w:val="20"/>
          <w:szCs w:val="20"/>
        </w:rPr>
        <w:t xml:space="preserve"> - Część 47: Metody badań dla określenia nośności, kalifornijski wskaźnik nośności CBR, natychmiastowy wskaźnik nośności i pęcznienia liniowego.</w:t>
      </w:r>
    </w:p>
    <w:p w14:paraId="70BDFB4E" w14:textId="77777777" w:rsidR="00587D71" w:rsidRPr="00AB3A87" w:rsidRDefault="00587D71" w:rsidP="00087F30">
      <w:pPr>
        <w:pStyle w:val="Zwykytekst"/>
        <w:numPr>
          <w:ilvl w:val="3"/>
          <w:numId w:val="73"/>
        </w:numPr>
        <w:tabs>
          <w:tab w:val="left" w:pos="426"/>
          <w:tab w:val="left" w:pos="709"/>
        </w:tabs>
        <w:spacing w:line="276" w:lineRule="auto"/>
        <w:ind w:left="2127" w:hanging="2127"/>
        <w:jc w:val="both"/>
        <w:rPr>
          <w:rFonts w:ascii="Arial" w:hAnsi="Arial" w:cs="Arial"/>
          <w:sz w:val="20"/>
          <w:szCs w:val="20"/>
        </w:rPr>
      </w:pPr>
      <w:r w:rsidRPr="00AB3A87">
        <w:rPr>
          <w:rFonts w:ascii="Arial" w:hAnsi="Arial" w:cs="Arial"/>
          <w:sz w:val="20"/>
          <w:szCs w:val="20"/>
        </w:rPr>
        <w:t xml:space="preserve">BN-77/8931-12 </w:t>
      </w:r>
      <w:r w:rsidRPr="00AB3A87">
        <w:rPr>
          <w:rFonts w:ascii="Arial" w:hAnsi="Arial" w:cs="Arial"/>
          <w:sz w:val="20"/>
          <w:szCs w:val="20"/>
        </w:rPr>
        <w:tab/>
        <w:t>Drogi samochodowe. Oznaczenie wskaźnika zagęszczenia gruntu.</w:t>
      </w:r>
    </w:p>
    <w:p w14:paraId="45B1EDA6" w14:textId="3E4DF54B" w:rsidR="00491958" w:rsidRPr="00AB3A87" w:rsidRDefault="00587D71" w:rsidP="00491958">
      <w:pPr>
        <w:pStyle w:val="Zwykytekst"/>
        <w:numPr>
          <w:ilvl w:val="3"/>
          <w:numId w:val="73"/>
        </w:numPr>
        <w:tabs>
          <w:tab w:val="left" w:pos="426"/>
          <w:tab w:val="left" w:pos="709"/>
        </w:tabs>
        <w:spacing w:line="276" w:lineRule="auto"/>
        <w:ind w:left="2127" w:hanging="2127"/>
        <w:jc w:val="both"/>
        <w:rPr>
          <w:rFonts w:ascii="Arial" w:hAnsi="Arial" w:cs="Arial"/>
          <w:sz w:val="20"/>
          <w:szCs w:val="20"/>
        </w:rPr>
      </w:pPr>
      <w:r w:rsidRPr="00AB3A87">
        <w:rPr>
          <w:rFonts w:ascii="Arial" w:hAnsi="Arial" w:cs="Arial"/>
          <w:sz w:val="20"/>
          <w:szCs w:val="20"/>
        </w:rPr>
        <w:t xml:space="preserve">BN-8931-04 </w:t>
      </w:r>
      <w:r w:rsidRPr="00AB3A87">
        <w:rPr>
          <w:rFonts w:ascii="Arial" w:hAnsi="Arial" w:cs="Arial"/>
          <w:sz w:val="20"/>
          <w:szCs w:val="20"/>
        </w:rPr>
        <w:tab/>
        <w:t>Drogi samochodowe. Pomiar ró</w:t>
      </w:r>
      <w:r w:rsidR="00B66928" w:rsidRPr="00AB3A87">
        <w:rPr>
          <w:rFonts w:ascii="Arial" w:hAnsi="Arial" w:cs="Arial"/>
          <w:sz w:val="20"/>
          <w:szCs w:val="20"/>
        </w:rPr>
        <w:t xml:space="preserve">wności nawierzchni </w:t>
      </w:r>
      <w:proofErr w:type="spellStart"/>
      <w:r w:rsidR="00B66928" w:rsidRPr="00AB3A87">
        <w:rPr>
          <w:rFonts w:ascii="Arial" w:hAnsi="Arial" w:cs="Arial"/>
          <w:sz w:val="20"/>
          <w:szCs w:val="20"/>
        </w:rPr>
        <w:t>planografem</w:t>
      </w:r>
      <w:proofErr w:type="spellEnd"/>
      <w:r w:rsidR="00B66928" w:rsidRPr="00AB3A87">
        <w:rPr>
          <w:rFonts w:ascii="Arial" w:hAnsi="Arial" w:cs="Arial"/>
          <w:sz w:val="20"/>
          <w:szCs w:val="20"/>
        </w:rPr>
        <w:t xml:space="preserve"> </w:t>
      </w:r>
      <w:r w:rsidRPr="00AB3A87">
        <w:rPr>
          <w:rFonts w:ascii="Arial" w:hAnsi="Arial" w:cs="Arial"/>
          <w:sz w:val="20"/>
          <w:szCs w:val="20"/>
        </w:rPr>
        <w:t>i łatą.</w:t>
      </w:r>
    </w:p>
    <w:p w14:paraId="27CF989C" w14:textId="77777777" w:rsidR="00E34142" w:rsidRPr="00AB3A87" w:rsidRDefault="00E34142" w:rsidP="00E34142">
      <w:pPr>
        <w:pStyle w:val="Zwykytekst"/>
        <w:spacing w:line="276" w:lineRule="auto"/>
        <w:ind w:left="709"/>
        <w:jc w:val="both"/>
        <w:outlineLvl w:val="1"/>
        <w:rPr>
          <w:rFonts w:ascii="Arial" w:hAnsi="Arial" w:cs="Arial"/>
          <w:b/>
          <w:sz w:val="20"/>
          <w:szCs w:val="20"/>
        </w:rPr>
      </w:pPr>
    </w:p>
    <w:p w14:paraId="621E5477" w14:textId="77777777" w:rsidR="00E34142" w:rsidRPr="00AB3A87" w:rsidRDefault="00E34142" w:rsidP="00FF53A5">
      <w:pPr>
        <w:pStyle w:val="Zwykytekst"/>
        <w:numPr>
          <w:ilvl w:val="1"/>
          <w:numId w:val="92"/>
        </w:numPr>
        <w:spacing w:line="276" w:lineRule="auto"/>
        <w:ind w:left="709" w:hanging="709"/>
        <w:jc w:val="both"/>
        <w:outlineLvl w:val="1"/>
        <w:rPr>
          <w:rFonts w:ascii="Arial" w:hAnsi="Arial" w:cs="Arial"/>
          <w:b/>
          <w:sz w:val="20"/>
          <w:szCs w:val="20"/>
          <w:lang w:val="en-US"/>
        </w:rPr>
      </w:pPr>
      <w:bookmarkStart w:id="94" w:name="_Toc64541999"/>
      <w:r w:rsidRPr="00AB3A87">
        <w:rPr>
          <w:rFonts w:ascii="Arial" w:hAnsi="Arial" w:cs="Arial"/>
          <w:b/>
          <w:sz w:val="20"/>
          <w:szCs w:val="20"/>
          <w:lang w:val="en-US"/>
        </w:rPr>
        <w:t xml:space="preserve">Inne </w:t>
      </w:r>
      <w:proofErr w:type="spellStart"/>
      <w:r w:rsidRPr="00AB3A87">
        <w:rPr>
          <w:rFonts w:ascii="Arial" w:hAnsi="Arial" w:cs="Arial"/>
          <w:b/>
          <w:sz w:val="20"/>
          <w:szCs w:val="20"/>
          <w:lang w:val="en-US"/>
        </w:rPr>
        <w:t>dokumenty</w:t>
      </w:r>
      <w:bookmarkEnd w:id="94"/>
      <w:proofErr w:type="spellEnd"/>
    </w:p>
    <w:tbl>
      <w:tblPr>
        <w:tblW w:w="9645" w:type="dxa"/>
        <w:jc w:val="center"/>
        <w:tblLayout w:type="fixed"/>
        <w:tblCellMar>
          <w:left w:w="10" w:type="dxa"/>
          <w:right w:w="10" w:type="dxa"/>
        </w:tblCellMar>
        <w:tblLook w:val="0000" w:firstRow="0" w:lastRow="0" w:firstColumn="0" w:lastColumn="0" w:noHBand="0" w:noVBand="0"/>
      </w:tblPr>
      <w:tblGrid>
        <w:gridCol w:w="704"/>
        <w:gridCol w:w="8941"/>
      </w:tblGrid>
      <w:tr w:rsidR="00E34142" w:rsidRPr="00AB3A87" w14:paraId="65AB2ED9" w14:textId="77777777" w:rsidTr="00AB0F3F">
        <w:trPr>
          <w:jc w:val="center"/>
        </w:trPr>
        <w:tc>
          <w:tcPr>
            <w:tcW w:w="704" w:type="dxa"/>
            <w:tcMar>
              <w:top w:w="0" w:type="dxa"/>
              <w:left w:w="108" w:type="dxa"/>
              <w:bottom w:w="0" w:type="dxa"/>
              <w:right w:w="108" w:type="dxa"/>
            </w:tcMar>
            <w:vAlign w:val="center"/>
          </w:tcPr>
          <w:p w14:paraId="409B311F" w14:textId="77777777" w:rsidR="00E34142" w:rsidRPr="00AB3A87" w:rsidRDefault="00E34142" w:rsidP="00AB0F3F">
            <w:pPr>
              <w:pStyle w:val="Standard"/>
              <w:widowControl w:val="0"/>
              <w:jc w:val="center"/>
              <w:rPr>
                <w:rFonts w:ascii="Arial" w:hAnsi="Arial" w:cs="Arial"/>
                <w:b/>
                <w:sz w:val="20"/>
                <w:szCs w:val="20"/>
              </w:rPr>
            </w:pPr>
            <w:r w:rsidRPr="00AB3A87">
              <w:rPr>
                <w:rFonts w:ascii="Arial" w:hAnsi="Arial" w:cs="Arial"/>
                <w:b/>
                <w:sz w:val="20"/>
                <w:szCs w:val="20"/>
              </w:rPr>
              <w:t>L.p.</w:t>
            </w:r>
          </w:p>
        </w:tc>
        <w:tc>
          <w:tcPr>
            <w:tcW w:w="8941" w:type="dxa"/>
            <w:tcMar>
              <w:top w:w="0" w:type="dxa"/>
              <w:left w:w="108" w:type="dxa"/>
              <w:bottom w:w="0" w:type="dxa"/>
              <w:right w:w="108" w:type="dxa"/>
            </w:tcMar>
            <w:vAlign w:val="center"/>
          </w:tcPr>
          <w:p w14:paraId="1CB84E93" w14:textId="77777777" w:rsidR="00E34142" w:rsidRPr="00AB3A87" w:rsidRDefault="00E34142" w:rsidP="00AB0F3F">
            <w:pPr>
              <w:pStyle w:val="Standard"/>
              <w:widowControl w:val="0"/>
              <w:jc w:val="center"/>
              <w:rPr>
                <w:rFonts w:ascii="Arial" w:hAnsi="Arial" w:cs="Arial"/>
                <w:b/>
                <w:sz w:val="20"/>
                <w:szCs w:val="20"/>
              </w:rPr>
            </w:pPr>
            <w:r w:rsidRPr="00AB3A87">
              <w:rPr>
                <w:rFonts w:ascii="Arial" w:hAnsi="Arial" w:cs="Arial"/>
                <w:b/>
                <w:sz w:val="20"/>
                <w:szCs w:val="20"/>
              </w:rPr>
              <w:t xml:space="preserve">Tytuł </w:t>
            </w:r>
          </w:p>
        </w:tc>
      </w:tr>
      <w:tr w:rsidR="00587D71" w:rsidRPr="00AB3A87" w14:paraId="1464A92E" w14:textId="77777777" w:rsidTr="00AB0F3F">
        <w:trPr>
          <w:jc w:val="center"/>
        </w:trPr>
        <w:tc>
          <w:tcPr>
            <w:tcW w:w="704" w:type="dxa"/>
            <w:tcMar>
              <w:top w:w="0" w:type="dxa"/>
              <w:left w:w="108" w:type="dxa"/>
              <w:bottom w:w="0" w:type="dxa"/>
              <w:right w:w="108" w:type="dxa"/>
            </w:tcMar>
          </w:tcPr>
          <w:p w14:paraId="733125AD" w14:textId="77777777" w:rsidR="00587D71" w:rsidRPr="00AB3A87" w:rsidRDefault="00587D71" w:rsidP="00587D71">
            <w:pPr>
              <w:pStyle w:val="Standard"/>
              <w:widowControl w:val="0"/>
              <w:jc w:val="center"/>
              <w:rPr>
                <w:rFonts w:ascii="Arial" w:hAnsi="Arial" w:cs="Arial"/>
                <w:sz w:val="20"/>
                <w:szCs w:val="20"/>
              </w:rPr>
            </w:pPr>
            <w:r w:rsidRPr="00AB3A87">
              <w:rPr>
                <w:rFonts w:ascii="Arial" w:hAnsi="Arial" w:cs="Arial"/>
                <w:sz w:val="20"/>
                <w:szCs w:val="20"/>
              </w:rPr>
              <w:t>1</w:t>
            </w:r>
          </w:p>
        </w:tc>
        <w:tc>
          <w:tcPr>
            <w:tcW w:w="8941" w:type="dxa"/>
            <w:tcMar>
              <w:top w:w="0" w:type="dxa"/>
              <w:left w:w="108" w:type="dxa"/>
              <w:bottom w:w="0" w:type="dxa"/>
              <w:right w:w="108" w:type="dxa"/>
            </w:tcMar>
          </w:tcPr>
          <w:p w14:paraId="3F7F5ECD" w14:textId="77777777" w:rsidR="00587D71" w:rsidRPr="00AB3A87" w:rsidRDefault="00587D71" w:rsidP="00587D71">
            <w:pPr>
              <w:pStyle w:val="Tekstpodstawowy2"/>
              <w:rPr>
                <w:rFonts w:ascii="Arial" w:hAnsi="Arial" w:cs="Arial"/>
              </w:rPr>
            </w:pPr>
            <w:r w:rsidRPr="00AB3A87">
              <w:rPr>
                <w:rFonts w:ascii="Arial" w:hAnsi="Arial" w:cs="Arial"/>
              </w:rPr>
              <w:t>„Instrukcja Badań Podłoża Gruntowego Budowli Drogowych i Mostowych – Część 2. Załącznik” GDDP, Warszawa 1998r.</w:t>
            </w:r>
          </w:p>
        </w:tc>
      </w:tr>
      <w:tr w:rsidR="00587D71" w:rsidRPr="00AB3A87" w14:paraId="7BDC0C47" w14:textId="77777777" w:rsidTr="00AB0F3F">
        <w:trPr>
          <w:jc w:val="center"/>
        </w:trPr>
        <w:tc>
          <w:tcPr>
            <w:tcW w:w="704" w:type="dxa"/>
            <w:tcMar>
              <w:top w:w="0" w:type="dxa"/>
              <w:left w:w="108" w:type="dxa"/>
              <w:bottom w:w="0" w:type="dxa"/>
              <w:right w:w="108" w:type="dxa"/>
            </w:tcMar>
          </w:tcPr>
          <w:p w14:paraId="74BB00DB" w14:textId="77777777" w:rsidR="00587D71" w:rsidRPr="00AB3A87" w:rsidRDefault="00587D71" w:rsidP="00587D71">
            <w:pPr>
              <w:pStyle w:val="Standard"/>
              <w:widowControl w:val="0"/>
              <w:jc w:val="center"/>
              <w:rPr>
                <w:rFonts w:ascii="Arial" w:hAnsi="Arial" w:cs="Arial"/>
                <w:sz w:val="20"/>
                <w:szCs w:val="20"/>
              </w:rPr>
            </w:pPr>
            <w:r w:rsidRPr="00AB3A87">
              <w:rPr>
                <w:rFonts w:ascii="Arial" w:hAnsi="Arial" w:cs="Arial"/>
                <w:sz w:val="20"/>
                <w:szCs w:val="20"/>
              </w:rPr>
              <w:t>2</w:t>
            </w:r>
          </w:p>
        </w:tc>
        <w:tc>
          <w:tcPr>
            <w:tcW w:w="8941" w:type="dxa"/>
            <w:tcMar>
              <w:top w:w="0" w:type="dxa"/>
              <w:left w:w="108" w:type="dxa"/>
              <w:bottom w:w="0" w:type="dxa"/>
              <w:right w:w="108" w:type="dxa"/>
            </w:tcMar>
          </w:tcPr>
          <w:p w14:paraId="451CC5C6" w14:textId="77777777" w:rsidR="00587D71" w:rsidRPr="00AB3A87" w:rsidRDefault="00587D71" w:rsidP="00587D71">
            <w:pPr>
              <w:pStyle w:val="Tekstpodstawowy2"/>
              <w:rPr>
                <w:rFonts w:ascii="Arial" w:hAnsi="Arial" w:cs="Arial"/>
              </w:rPr>
            </w:pPr>
            <w:r w:rsidRPr="00AB3A87">
              <w:rPr>
                <w:rFonts w:ascii="Arial" w:hAnsi="Arial" w:cs="Arial"/>
                <w:spacing w:val="0"/>
              </w:rPr>
              <w:t>Katalog typowych konstrukcji nawierzchni podatnych i półsztywnych Politechnika Gdańska 2014 r.</w:t>
            </w:r>
          </w:p>
        </w:tc>
      </w:tr>
      <w:tr w:rsidR="00587D71" w:rsidRPr="00AB3A87" w14:paraId="65EC78CD" w14:textId="77777777" w:rsidTr="00AB0F3F">
        <w:trPr>
          <w:jc w:val="center"/>
        </w:trPr>
        <w:tc>
          <w:tcPr>
            <w:tcW w:w="704" w:type="dxa"/>
            <w:tcMar>
              <w:top w:w="0" w:type="dxa"/>
              <w:left w:w="108" w:type="dxa"/>
              <w:bottom w:w="0" w:type="dxa"/>
              <w:right w:w="108" w:type="dxa"/>
            </w:tcMar>
          </w:tcPr>
          <w:p w14:paraId="43CFE758" w14:textId="77777777" w:rsidR="00587D71" w:rsidRPr="00AB3A87" w:rsidRDefault="00587D71" w:rsidP="00587D71">
            <w:pPr>
              <w:pStyle w:val="Standard"/>
              <w:widowControl w:val="0"/>
              <w:jc w:val="center"/>
              <w:rPr>
                <w:rFonts w:ascii="Arial" w:hAnsi="Arial" w:cs="Arial"/>
                <w:sz w:val="20"/>
                <w:szCs w:val="20"/>
              </w:rPr>
            </w:pPr>
            <w:r w:rsidRPr="00AB3A87">
              <w:rPr>
                <w:rFonts w:ascii="Arial" w:hAnsi="Arial" w:cs="Arial"/>
                <w:snapToGrid w:val="0"/>
                <w:sz w:val="20"/>
                <w:szCs w:val="20"/>
              </w:rPr>
              <w:t>3</w:t>
            </w:r>
          </w:p>
        </w:tc>
        <w:tc>
          <w:tcPr>
            <w:tcW w:w="8941" w:type="dxa"/>
            <w:tcMar>
              <w:top w:w="0" w:type="dxa"/>
              <w:left w:w="108" w:type="dxa"/>
              <w:bottom w:w="0" w:type="dxa"/>
              <w:right w:w="108" w:type="dxa"/>
            </w:tcMar>
          </w:tcPr>
          <w:p w14:paraId="19EAF602" w14:textId="77777777" w:rsidR="00587D71" w:rsidRPr="00AB3A87" w:rsidRDefault="00587D71" w:rsidP="00587D71">
            <w:pPr>
              <w:pStyle w:val="Tekstpodstawowy2"/>
              <w:rPr>
                <w:rFonts w:ascii="Arial" w:hAnsi="Arial" w:cs="Arial"/>
              </w:rPr>
            </w:pPr>
            <w:r w:rsidRPr="00AB3A87">
              <w:rPr>
                <w:rFonts w:ascii="Arial" w:hAnsi="Arial" w:cs="Arial"/>
                <w:spacing w:val="0"/>
              </w:rPr>
              <w:t>Rozporządzenie Ministra Transportu i Gospodarki Morskiej w sprawie warunków technicznych, jakim powinny odpowiadać drogi publiczne i ich usytuowanie. Dz. U. Nr 43 z dnia 14 maja 1999 r z późniejszymi zmianami.</w:t>
            </w:r>
          </w:p>
        </w:tc>
      </w:tr>
      <w:tr w:rsidR="00587D71" w:rsidRPr="00AB3A87" w14:paraId="2512EA9A" w14:textId="77777777" w:rsidTr="00AB0F3F">
        <w:trPr>
          <w:jc w:val="center"/>
        </w:trPr>
        <w:tc>
          <w:tcPr>
            <w:tcW w:w="704" w:type="dxa"/>
            <w:tcMar>
              <w:top w:w="0" w:type="dxa"/>
              <w:left w:w="108" w:type="dxa"/>
              <w:bottom w:w="0" w:type="dxa"/>
              <w:right w:w="108" w:type="dxa"/>
            </w:tcMar>
          </w:tcPr>
          <w:p w14:paraId="3BE334A7" w14:textId="77777777" w:rsidR="00587D71" w:rsidRPr="00AB3A87" w:rsidRDefault="00587D71" w:rsidP="00587D71">
            <w:pPr>
              <w:pStyle w:val="Standard"/>
              <w:widowControl w:val="0"/>
              <w:jc w:val="center"/>
              <w:rPr>
                <w:rFonts w:ascii="Arial" w:hAnsi="Arial" w:cs="Arial"/>
                <w:sz w:val="20"/>
                <w:szCs w:val="20"/>
              </w:rPr>
            </w:pPr>
            <w:r w:rsidRPr="00AB3A87">
              <w:rPr>
                <w:rFonts w:ascii="Arial" w:hAnsi="Arial" w:cs="Arial"/>
                <w:sz w:val="20"/>
                <w:szCs w:val="20"/>
              </w:rPr>
              <w:t>4</w:t>
            </w:r>
          </w:p>
        </w:tc>
        <w:tc>
          <w:tcPr>
            <w:tcW w:w="8941" w:type="dxa"/>
            <w:tcMar>
              <w:top w:w="0" w:type="dxa"/>
              <w:left w:w="108" w:type="dxa"/>
              <w:bottom w:w="0" w:type="dxa"/>
              <w:right w:w="108" w:type="dxa"/>
            </w:tcMar>
          </w:tcPr>
          <w:p w14:paraId="1667BEE4" w14:textId="77777777" w:rsidR="00587D71" w:rsidRPr="00AB3A87" w:rsidRDefault="00587D71" w:rsidP="00587D71">
            <w:pPr>
              <w:jc w:val="both"/>
              <w:rPr>
                <w:rFonts w:ascii="Arial" w:hAnsi="Arial" w:cs="Arial"/>
                <w:spacing w:val="-3"/>
                <w:sz w:val="20"/>
                <w:szCs w:val="20"/>
              </w:rPr>
            </w:pPr>
            <w:r w:rsidRPr="00AB3A87">
              <w:rPr>
                <w:rFonts w:ascii="Arial" w:hAnsi="Arial" w:cs="Arial"/>
                <w:spacing w:val="-3"/>
                <w:sz w:val="20"/>
                <w:szCs w:val="20"/>
              </w:rPr>
              <w:t>WT-4 2010. Mieszanki niezwiązane do dróg krajowych. Wymagania techniczne. Załącznik Nr 3 do Zarządzenia nr 102 Generalnego Dyrektora Dróg Krajowych i Autostrad z dnia 19 listopada 2010r.</w:t>
            </w:r>
          </w:p>
        </w:tc>
      </w:tr>
      <w:tr w:rsidR="00587D71" w:rsidRPr="00AB3A87" w14:paraId="3B3CF228" w14:textId="77777777" w:rsidTr="00AB0F3F">
        <w:trPr>
          <w:jc w:val="center"/>
        </w:trPr>
        <w:tc>
          <w:tcPr>
            <w:tcW w:w="704" w:type="dxa"/>
            <w:tcMar>
              <w:top w:w="0" w:type="dxa"/>
              <w:left w:w="108" w:type="dxa"/>
              <w:bottom w:w="0" w:type="dxa"/>
              <w:right w:w="108" w:type="dxa"/>
            </w:tcMar>
          </w:tcPr>
          <w:p w14:paraId="61BECB25" w14:textId="77777777" w:rsidR="00587D71" w:rsidRPr="00AB3A87" w:rsidRDefault="00587D71" w:rsidP="00587D71">
            <w:pPr>
              <w:pStyle w:val="Standard"/>
              <w:widowControl w:val="0"/>
              <w:jc w:val="center"/>
              <w:rPr>
                <w:rFonts w:ascii="Arial" w:hAnsi="Arial" w:cs="Arial"/>
                <w:sz w:val="20"/>
                <w:szCs w:val="20"/>
              </w:rPr>
            </w:pPr>
            <w:r w:rsidRPr="00AB3A87">
              <w:rPr>
                <w:rFonts w:ascii="Arial" w:hAnsi="Arial" w:cs="Arial"/>
                <w:sz w:val="20"/>
                <w:szCs w:val="20"/>
              </w:rPr>
              <w:t>5</w:t>
            </w:r>
          </w:p>
        </w:tc>
        <w:tc>
          <w:tcPr>
            <w:tcW w:w="8941" w:type="dxa"/>
            <w:tcMar>
              <w:top w:w="0" w:type="dxa"/>
              <w:left w:w="108" w:type="dxa"/>
              <w:bottom w:w="0" w:type="dxa"/>
              <w:right w:w="108" w:type="dxa"/>
            </w:tcMar>
          </w:tcPr>
          <w:p w14:paraId="6F8422EE" w14:textId="74B97989" w:rsidR="00587D71" w:rsidRPr="00AB3A87" w:rsidRDefault="00587D71" w:rsidP="007E13B1">
            <w:pPr>
              <w:jc w:val="both"/>
              <w:rPr>
                <w:rFonts w:ascii="Arial" w:hAnsi="Arial" w:cs="Arial"/>
                <w:spacing w:val="-3"/>
                <w:sz w:val="20"/>
                <w:szCs w:val="20"/>
              </w:rPr>
            </w:pPr>
            <w:r w:rsidRPr="00AB3A87">
              <w:rPr>
                <w:rFonts w:ascii="Arial" w:hAnsi="Arial" w:cs="Arial"/>
                <w:sz w:val="20"/>
                <w:szCs w:val="20"/>
              </w:rPr>
              <w:t>Załącznik B3 do KPRNPP-201</w:t>
            </w:r>
            <w:r w:rsidR="007E13B1" w:rsidRPr="00AB3A87">
              <w:rPr>
                <w:rFonts w:ascii="Arial" w:hAnsi="Arial" w:cs="Arial"/>
                <w:sz w:val="20"/>
                <w:szCs w:val="20"/>
              </w:rPr>
              <w:t>4</w:t>
            </w:r>
            <w:r w:rsidRPr="00AB3A87">
              <w:rPr>
                <w:rFonts w:ascii="Arial" w:hAnsi="Arial" w:cs="Arial"/>
                <w:sz w:val="20"/>
                <w:szCs w:val="20"/>
              </w:rPr>
              <w:t xml:space="preserve"> Procedura wykonania badania modułu odkształcenia warstw konstrukcyjnych podatnych i podłoża przez obciążenie płytą VSS.</w:t>
            </w:r>
          </w:p>
        </w:tc>
      </w:tr>
      <w:tr w:rsidR="00587D71" w:rsidRPr="00AB3A87" w14:paraId="4B7FC0D6" w14:textId="77777777" w:rsidTr="00AB0F3F">
        <w:trPr>
          <w:trHeight w:val="80"/>
          <w:jc w:val="center"/>
        </w:trPr>
        <w:tc>
          <w:tcPr>
            <w:tcW w:w="704" w:type="dxa"/>
            <w:tcMar>
              <w:top w:w="0" w:type="dxa"/>
              <w:left w:w="108" w:type="dxa"/>
              <w:bottom w:w="0" w:type="dxa"/>
              <w:right w:w="108" w:type="dxa"/>
            </w:tcMar>
          </w:tcPr>
          <w:p w14:paraId="0E357BE6" w14:textId="77777777" w:rsidR="00587D71" w:rsidRPr="00AB3A87" w:rsidRDefault="00587D71" w:rsidP="00587D71">
            <w:pPr>
              <w:pStyle w:val="Standard"/>
              <w:widowControl w:val="0"/>
              <w:jc w:val="center"/>
              <w:rPr>
                <w:rFonts w:ascii="Arial" w:hAnsi="Arial" w:cs="Arial"/>
                <w:sz w:val="20"/>
                <w:szCs w:val="20"/>
              </w:rPr>
            </w:pPr>
            <w:r w:rsidRPr="00AB3A87">
              <w:rPr>
                <w:rFonts w:ascii="Arial" w:hAnsi="Arial" w:cs="Arial"/>
                <w:sz w:val="20"/>
                <w:szCs w:val="20"/>
              </w:rPr>
              <w:t>6</w:t>
            </w:r>
          </w:p>
          <w:p w14:paraId="438B3895" w14:textId="77777777" w:rsidR="00883D4B" w:rsidRPr="00AB3A87" w:rsidRDefault="00883D4B" w:rsidP="00587D71">
            <w:pPr>
              <w:pStyle w:val="Standard"/>
              <w:widowControl w:val="0"/>
              <w:jc w:val="center"/>
              <w:rPr>
                <w:rFonts w:ascii="Arial" w:hAnsi="Arial" w:cs="Arial"/>
                <w:sz w:val="20"/>
                <w:szCs w:val="20"/>
              </w:rPr>
            </w:pPr>
          </w:p>
          <w:p w14:paraId="2C22BF60" w14:textId="4BFD421A" w:rsidR="00883D4B" w:rsidRPr="00AB3A87" w:rsidRDefault="00883D4B" w:rsidP="00587D71">
            <w:pPr>
              <w:pStyle w:val="Standard"/>
              <w:widowControl w:val="0"/>
              <w:jc w:val="center"/>
              <w:rPr>
                <w:rFonts w:ascii="Arial" w:hAnsi="Arial" w:cs="Arial"/>
                <w:sz w:val="20"/>
                <w:szCs w:val="20"/>
              </w:rPr>
            </w:pPr>
            <w:r w:rsidRPr="00AB3A87">
              <w:rPr>
                <w:rFonts w:ascii="Arial" w:hAnsi="Arial" w:cs="Arial"/>
                <w:sz w:val="20"/>
                <w:szCs w:val="20"/>
              </w:rPr>
              <w:t>7</w:t>
            </w:r>
          </w:p>
        </w:tc>
        <w:tc>
          <w:tcPr>
            <w:tcW w:w="8941" w:type="dxa"/>
            <w:tcMar>
              <w:top w:w="0" w:type="dxa"/>
              <w:left w:w="108" w:type="dxa"/>
              <w:bottom w:w="0" w:type="dxa"/>
              <w:right w:w="108" w:type="dxa"/>
            </w:tcMar>
          </w:tcPr>
          <w:p w14:paraId="4C148D5B" w14:textId="7F62C65B" w:rsidR="00883D4B" w:rsidRPr="00AB3A87" w:rsidRDefault="005F3B97" w:rsidP="00587D71">
            <w:pPr>
              <w:pStyle w:val="Tekstpodstawowy2"/>
              <w:rPr>
                <w:rFonts w:ascii="Arial" w:hAnsi="Arial" w:cs="Arial"/>
              </w:rPr>
            </w:pPr>
            <w:r w:rsidRPr="00AB3A87">
              <w:rPr>
                <w:rFonts w:ascii="Arial" w:hAnsi="Arial" w:cs="Arial"/>
              </w:rPr>
              <w:t xml:space="preserve">Projekt </w:t>
            </w:r>
            <w:r w:rsidR="00883D4B" w:rsidRPr="00AB3A87">
              <w:rPr>
                <w:rFonts w:ascii="Arial" w:hAnsi="Arial" w:cs="Arial"/>
              </w:rPr>
              <w:t xml:space="preserve">RID I/6 Wykorzystanie materiałów pochodzących z recyklingu Zadanie 6 Załącznik 9.6 „Wytyczne wykorzystania materiałów pochodzących z recyklingu nawierzchni betonowych”, Warszawa 2019 r. </w:t>
            </w:r>
          </w:p>
        </w:tc>
      </w:tr>
    </w:tbl>
    <w:p w14:paraId="71A5D0CF" w14:textId="2C91B421" w:rsidR="00FD7FA2" w:rsidRPr="00AB3A87" w:rsidRDefault="00FD7FA2" w:rsidP="00694202">
      <w:pPr>
        <w:pStyle w:val="Nagwek440"/>
        <w:keepNext/>
        <w:keepLines/>
        <w:shd w:val="clear" w:color="auto" w:fill="auto"/>
        <w:spacing w:after="110" w:line="270" w:lineRule="exact"/>
        <w:jc w:val="left"/>
        <w:rPr>
          <w:rFonts w:ascii="Arial" w:eastAsia="Courier New" w:hAnsi="Arial" w:cs="Arial"/>
          <w:color w:val="000000"/>
          <w:sz w:val="20"/>
          <w:szCs w:val="20"/>
        </w:rPr>
      </w:pPr>
    </w:p>
    <w:p w14:paraId="4692FE76" w14:textId="77777777" w:rsidR="00CE3E63" w:rsidRPr="00AB3A87" w:rsidRDefault="00CE3E63" w:rsidP="006F7D97">
      <w:pPr>
        <w:spacing w:line="276" w:lineRule="auto"/>
        <w:rPr>
          <w:rFonts w:ascii="Arial" w:hAnsi="Arial" w:cs="Arial"/>
          <w:snapToGrid w:val="0"/>
          <w:sz w:val="20"/>
          <w:szCs w:val="20"/>
          <w:highlight w:val="cyan"/>
        </w:rPr>
      </w:pPr>
    </w:p>
    <w:sectPr w:rsidR="00CE3E63" w:rsidRPr="00AB3A87" w:rsidSect="00694202">
      <w:headerReference w:type="default" r:id="rId18"/>
      <w:footerReference w:type="default" r:id="rId19"/>
      <w:pgSz w:w="11909" w:h="16838" w:code="9"/>
      <w:pgMar w:top="993" w:right="1264" w:bottom="1134" w:left="1287" w:header="567" w:footer="148"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1D970" w14:textId="77777777" w:rsidR="00DB21FE" w:rsidRDefault="00DB21FE" w:rsidP="00E34142">
      <w:r>
        <w:separator/>
      </w:r>
    </w:p>
  </w:endnote>
  <w:endnote w:type="continuationSeparator" w:id="0">
    <w:p w14:paraId="79874164" w14:textId="77777777" w:rsidR="00DB21FE" w:rsidRDefault="00DB21FE" w:rsidP="00E34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V Boli"/>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TimesEE">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ExtB">
    <w:panose1 w:val="02010609060101010101"/>
    <w:charset w:val="86"/>
    <w:family w:val="modern"/>
    <w:pitch w:val="fixed"/>
    <w:sig w:usb0="00000003" w:usb1="0A0E0000" w:usb2="00000010" w:usb3="00000000" w:csb0="00040001" w:csb1="00000000"/>
  </w:font>
  <w:font w:name="AngsanaUPC">
    <w:charset w:val="DE"/>
    <w:family w:val="roman"/>
    <w:pitch w:val="variable"/>
    <w:sig w:usb0="81000003" w:usb1="00000000" w:usb2="00000000" w:usb3="00000000" w:csb0="00010001" w:csb1="00000000"/>
  </w:font>
  <w:font w:name="Corbel">
    <w:panose1 w:val="020B0503020204020204"/>
    <w:charset w:val="EE"/>
    <w:family w:val="swiss"/>
    <w:pitch w:val="variable"/>
    <w:sig w:usb0="A00002EF" w:usb1="4000A44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Gungsuh">
    <w:charset w:val="81"/>
    <w:family w:val="roman"/>
    <w:pitch w:val="variable"/>
    <w:sig w:usb0="B00002AF" w:usb1="69D77CFB" w:usb2="00000030" w:usb3="00000000" w:csb0="0008009F" w:csb1="00000000"/>
  </w:font>
  <w:font w:name="Consolas">
    <w:panose1 w:val="020B0609020204030204"/>
    <w:charset w:val="EE"/>
    <w:family w:val="modern"/>
    <w:pitch w:val="fixed"/>
    <w:sig w:usb0="E00006FF" w:usb1="0000FCFF" w:usb2="00000001" w:usb3="00000000" w:csb0="0000019F" w:csb1="00000000"/>
  </w:font>
  <w:font w:name="TimesNewRomanPSMT">
    <w:altName w:val="Yu Gothic UI"/>
    <w:panose1 w:val="00000000000000000000"/>
    <w:charset w:val="80"/>
    <w:family w:val="auto"/>
    <w:notTrueType/>
    <w:pitch w:val="default"/>
    <w:sig w:usb0="00000001"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eastAsia="Calibri" w:hAnsi="Verdana"/>
        <w:kern w:val="0"/>
        <w:sz w:val="20"/>
        <w:lang w:eastAsia="en-US"/>
      </w:rPr>
      <w:id w:val="1786233162"/>
      <w:docPartObj>
        <w:docPartGallery w:val="Page Numbers (Bottom of Page)"/>
        <w:docPartUnique/>
      </w:docPartObj>
    </w:sdtPr>
    <w:sdtEndPr>
      <w:rPr>
        <w:sz w:val="16"/>
        <w:szCs w:val="16"/>
      </w:rPr>
    </w:sdtEndPr>
    <w:sdtContent>
      <w:sdt>
        <w:sdtPr>
          <w:rPr>
            <w:rFonts w:ascii="Verdana" w:eastAsia="Calibri" w:hAnsi="Verdana"/>
            <w:kern w:val="0"/>
            <w:sz w:val="20"/>
            <w:lang w:eastAsia="en-US"/>
          </w:rPr>
          <w:id w:val="-1417472535"/>
          <w:docPartObj>
            <w:docPartGallery w:val="Page Numbers (Top of Page)"/>
            <w:docPartUnique/>
          </w:docPartObj>
        </w:sdtPr>
        <w:sdtEndPr>
          <w:rPr>
            <w:sz w:val="16"/>
            <w:szCs w:val="16"/>
          </w:rPr>
        </w:sdtEndPr>
        <w:sdtContent>
          <w:p w14:paraId="4CFE3939" w14:textId="143BC0B8" w:rsidR="00BF441B" w:rsidRPr="00AD7182" w:rsidRDefault="00BF441B" w:rsidP="009B067C">
            <w:pPr>
              <w:widowControl/>
              <w:pBdr>
                <w:bottom w:val="single" w:sz="12" w:space="1" w:color="auto"/>
              </w:pBdr>
              <w:tabs>
                <w:tab w:val="center" w:pos="4536"/>
                <w:tab w:val="right" w:pos="9072"/>
              </w:tabs>
              <w:suppressAutoHyphens w:val="0"/>
              <w:autoSpaceDN/>
              <w:ind w:right="-1"/>
              <w:jc w:val="center"/>
              <w:textAlignment w:val="auto"/>
              <w:rPr>
                <w:rFonts w:ascii="Verdana" w:eastAsia="Calibri" w:hAnsi="Verdana"/>
                <w:i/>
                <w:kern w:val="0"/>
                <w:sz w:val="16"/>
                <w:szCs w:val="16"/>
                <w:lang w:eastAsia="en-US"/>
              </w:rPr>
            </w:pPr>
          </w:p>
          <w:p w14:paraId="4FE610C7" w14:textId="77777777" w:rsidR="00BF441B" w:rsidRPr="00AD7182" w:rsidRDefault="00BF441B" w:rsidP="00AD7182">
            <w:pPr>
              <w:widowControl/>
              <w:tabs>
                <w:tab w:val="center" w:pos="4536"/>
                <w:tab w:val="right" w:pos="9072"/>
              </w:tabs>
              <w:suppressAutoHyphens w:val="0"/>
              <w:autoSpaceDN/>
              <w:jc w:val="center"/>
              <w:textAlignment w:val="auto"/>
              <w:rPr>
                <w:rFonts w:ascii="Verdana" w:eastAsia="Calibri" w:hAnsi="Verdana"/>
                <w:kern w:val="0"/>
                <w:sz w:val="16"/>
                <w:szCs w:val="16"/>
                <w:lang w:eastAsia="en-US"/>
              </w:rPr>
            </w:pPr>
          </w:p>
          <w:p w14:paraId="481E90AA" w14:textId="6CEB26C8" w:rsidR="00BF441B" w:rsidRPr="00AD7182" w:rsidRDefault="00000000" w:rsidP="00AD7182">
            <w:pPr>
              <w:widowControl/>
              <w:tabs>
                <w:tab w:val="center" w:pos="4536"/>
                <w:tab w:val="right" w:pos="9072"/>
              </w:tabs>
              <w:suppressAutoHyphens w:val="0"/>
              <w:autoSpaceDN/>
              <w:jc w:val="center"/>
              <w:textAlignment w:val="auto"/>
              <w:rPr>
                <w:rFonts w:ascii="Verdana" w:eastAsia="Calibri" w:hAnsi="Verdana"/>
                <w:kern w:val="0"/>
                <w:sz w:val="16"/>
                <w:szCs w:val="16"/>
                <w:lang w:eastAsia="en-US"/>
              </w:rP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02A49" w14:textId="77777777" w:rsidR="00DB21FE" w:rsidRDefault="00DB21FE" w:rsidP="00E34142">
      <w:r>
        <w:separator/>
      </w:r>
    </w:p>
  </w:footnote>
  <w:footnote w:type="continuationSeparator" w:id="0">
    <w:p w14:paraId="1A6422AA" w14:textId="77777777" w:rsidR="00DB21FE" w:rsidRDefault="00DB21FE" w:rsidP="00E34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C8B94" w14:textId="2DDD005F" w:rsidR="00BF441B" w:rsidRPr="00012842" w:rsidRDefault="00012842" w:rsidP="00012842">
    <w:pPr>
      <w:pStyle w:val="Nagwek"/>
      <w:jc w:val="center"/>
    </w:pPr>
    <w:r w:rsidRPr="00012842">
      <w:rPr>
        <w:rFonts w:ascii="Arial" w:hAnsi="Arial" w:cs="Arial"/>
        <w:i/>
        <w:iCs/>
        <w:sz w:val="20"/>
        <w:szCs w:val="20"/>
      </w:rPr>
      <w:t>Przebudowa drogi powiatowej nr 1883P Podrzewie - Duszniki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65A4"/>
    <w:multiLevelType w:val="multilevel"/>
    <w:tmpl w:val="09B0F188"/>
    <w:styleLink w:val="WWNum7"/>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 w15:restartNumberingAfterBreak="0">
    <w:nsid w:val="008B0FEF"/>
    <w:multiLevelType w:val="multilevel"/>
    <w:tmpl w:val="EC8659E6"/>
    <w:styleLink w:val="WWNum5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 w15:restartNumberingAfterBreak="0">
    <w:nsid w:val="01F0703B"/>
    <w:multiLevelType w:val="hybridMultilevel"/>
    <w:tmpl w:val="B1D005DA"/>
    <w:lvl w:ilvl="0" w:tplc="04150017">
      <w:start w:val="1"/>
      <w:numFmt w:val="lowerLetter"/>
      <w:lvlText w:val="%1)"/>
      <w:lvlJc w:val="left"/>
      <w:pPr>
        <w:ind w:left="1429" w:hanging="360"/>
      </w:pPr>
      <w:rPr>
        <w:rFont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 w15:restartNumberingAfterBreak="0">
    <w:nsid w:val="034E771B"/>
    <w:multiLevelType w:val="multilevel"/>
    <w:tmpl w:val="3802FA16"/>
    <w:styleLink w:val="WWNum15"/>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15:restartNumberingAfterBreak="0">
    <w:nsid w:val="063F3D9B"/>
    <w:multiLevelType w:val="multilevel"/>
    <w:tmpl w:val="646AC852"/>
    <w:styleLink w:val="WWNum4"/>
    <w:lvl w:ilvl="0">
      <w:numFmt w:val="bullet"/>
      <w:lvlText w:val=""/>
      <w:lvlJc w:val="left"/>
      <w:rPr>
        <w:rFonts w:ascii="Wingdings" w:hAnsi="Wingdings"/>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 w15:restartNumberingAfterBreak="0">
    <w:nsid w:val="067E3BEA"/>
    <w:multiLevelType w:val="multilevel"/>
    <w:tmpl w:val="9BD82464"/>
    <w:styleLink w:val="WWNum40"/>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7BE4523"/>
    <w:multiLevelType w:val="multilevel"/>
    <w:tmpl w:val="A17C8D58"/>
    <w:lvl w:ilvl="0">
      <w:start w:val="7"/>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856" w:hanging="144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638" w:hanging="2160"/>
      </w:pPr>
      <w:rPr>
        <w:rFonts w:hint="default"/>
      </w:rPr>
    </w:lvl>
    <w:lvl w:ilvl="8">
      <w:start w:val="1"/>
      <w:numFmt w:val="decimal"/>
      <w:lvlText w:val="%1.%2.%3.%4.%5.%6.%7.%8.%9."/>
      <w:lvlJc w:val="left"/>
      <w:pPr>
        <w:ind w:left="4992" w:hanging="2160"/>
      </w:pPr>
      <w:rPr>
        <w:rFonts w:hint="default"/>
      </w:rPr>
    </w:lvl>
  </w:abstractNum>
  <w:abstractNum w:abstractNumId="7" w15:restartNumberingAfterBreak="0">
    <w:nsid w:val="08BC4AA4"/>
    <w:multiLevelType w:val="multilevel"/>
    <w:tmpl w:val="72E2C11E"/>
    <w:styleLink w:val="WWNum2"/>
    <w:lvl w:ilvl="0">
      <w:start w:val="1"/>
      <w:numFmt w:val="none"/>
      <w:lvlText w:val="%1"/>
      <w:lvlJc w:val="left"/>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decimal"/>
      <w:lvlText w:val=".%1.%2.%3.%4.%5"/>
      <w:lvlJc w:val="left"/>
      <w:rPr>
        <w:rFonts w:cs="Times New Roman"/>
        <w:b/>
        <w:i w:val="0"/>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8" w15:restartNumberingAfterBreak="0">
    <w:nsid w:val="09FF2630"/>
    <w:multiLevelType w:val="multilevel"/>
    <w:tmpl w:val="617E83D2"/>
    <w:styleLink w:val="WWNum5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9" w15:restartNumberingAfterBreak="0">
    <w:nsid w:val="0A1905BF"/>
    <w:multiLevelType w:val="multilevel"/>
    <w:tmpl w:val="2070F308"/>
    <w:styleLink w:val="WWNum36"/>
    <w:lvl w:ilvl="0">
      <w:numFmt w:val="bullet"/>
      <w:lvlText w:val=""/>
      <w:lvlJc w:val="left"/>
      <w:rPr>
        <w:rFonts w:ascii="Symbol" w:hAnsi="Symbol"/>
      </w:rPr>
    </w:lvl>
    <w:lvl w:ilvl="1">
      <w:numFmt w:val="bullet"/>
      <w:lvlText w:val="◦"/>
      <w:lvlJc w:val="left"/>
      <w:rPr>
        <w:rFonts w:ascii="OpenSymbol" w:eastAsia="Times New Roman" w:hAnsi="OpenSymbol"/>
      </w:rPr>
    </w:lvl>
    <w:lvl w:ilvl="2">
      <w:numFmt w:val="bullet"/>
      <w:lvlText w:val="▪"/>
      <w:lvlJc w:val="left"/>
      <w:rPr>
        <w:rFonts w:ascii="OpenSymbol" w:eastAsia="Times New Roman" w:hAnsi="OpenSymbol"/>
      </w:rPr>
    </w:lvl>
    <w:lvl w:ilvl="3">
      <w:numFmt w:val="bullet"/>
      <w:lvlText w:val=""/>
      <w:lvlJc w:val="left"/>
      <w:rPr>
        <w:rFonts w:ascii="Symbol" w:hAnsi="Symbol"/>
      </w:rPr>
    </w:lvl>
    <w:lvl w:ilvl="4">
      <w:numFmt w:val="bullet"/>
      <w:lvlText w:val="◦"/>
      <w:lvlJc w:val="left"/>
      <w:rPr>
        <w:rFonts w:ascii="OpenSymbol" w:eastAsia="Times New Roman" w:hAnsi="OpenSymbol"/>
      </w:rPr>
    </w:lvl>
    <w:lvl w:ilvl="5">
      <w:numFmt w:val="bullet"/>
      <w:lvlText w:val="▪"/>
      <w:lvlJc w:val="left"/>
      <w:rPr>
        <w:rFonts w:ascii="OpenSymbol" w:eastAsia="Times New Roman" w:hAnsi="OpenSymbol"/>
      </w:rPr>
    </w:lvl>
    <w:lvl w:ilvl="6">
      <w:numFmt w:val="bullet"/>
      <w:lvlText w:val=""/>
      <w:lvlJc w:val="left"/>
      <w:rPr>
        <w:rFonts w:ascii="Symbol" w:hAnsi="Symbol"/>
      </w:rPr>
    </w:lvl>
    <w:lvl w:ilvl="7">
      <w:numFmt w:val="bullet"/>
      <w:lvlText w:val="◦"/>
      <w:lvlJc w:val="left"/>
      <w:rPr>
        <w:rFonts w:ascii="OpenSymbol" w:eastAsia="Times New Roman" w:hAnsi="OpenSymbol"/>
      </w:rPr>
    </w:lvl>
    <w:lvl w:ilvl="8">
      <w:numFmt w:val="bullet"/>
      <w:lvlText w:val="▪"/>
      <w:lvlJc w:val="left"/>
      <w:rPr>
        <w:rFonts w:ascii="OpenSymbol" w:eastAsia="Times New Roman" w:hAnsi="OpenSymbol"/>
      </w:rPr>
    </w:lvl>
  </w:abstractNum>
  <w:abstractNum w:abstractNumId="10" w15:restartNumberingAfterBreak="0">
    <w:nsid w:val="0B1F433F"/>
    <w:multiLevelType w:val="multilevel"/>
    <w:tmpl w:val="0E74E052"/>
    <w:styleLink w:val="WWNum64"/>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1" w15:restartNumberingAfterBreak="0">
    <w:nsid w:val="0B492E70"/>
    <w:multiLevelType w:val="multilevel"/>
    <w:tmpl w:val="9386FD96"/>
    <w:styleLink w:val="WWNum4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2" w15:restartNumberingAfterBreak="0">
    <w:nsid w:val="0D46671D"/>
    <w:multiLevelType w:val="multilevel"/>
    <w:tmpl w:val="FDE834A6"/>
    <w:styleLink w:val="WWNum22"/>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3" w15:restartNumberingAfterBreak="0">
    <w:nsid w:val="0DB76740"/>
    <w:multiLevelType w:val="multilevel"/>
    <w:tmpl w:val="7BB8CAFA"/>
    <w:styleLink w:val="WWNum67"/>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4" w15:restartNumberingAfterBreak="0">
    <w:nsid w:val="0EE50885"/>
    <w:multiLevelType w:val="multilevel"/>
    <w:tmpl w:val="1BBAF0A8"/>
    <w:styleLink w:val="WWNum5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5" w15:restartNumberingAfterBreak="0">
    <w:nsid w:val="1133759B"/>
    <w:multiLevelType w:val="multilevel"/>
    <w:tmpl w:val="1C729064"/>
    <w:lvl w:ilvl="0">
      <w:start w:val="1"/>
      <w:numFmt w:val="decimal"/>
      <w:lvlText w:val="%1."/>
      <w:lvlJc w:val="left"/>
      <w:pPr>
        <w:ind w:left="708" w:hanging="708"/>
      </w:pPr>
      <w:rPr>
        <w:rFonts w:hint="default"/>
      </w:rPr>
    </w:lvl>
    <w:lvl w:ilvl="1">
      <w:start w:val="1"/>
      <w:numFmt w:val="decimal"/>
      <w:isLgl/>
      <w:lvlText w:val="%1.%2."/>
      <w:lvlJc w:val="left"/>
      <w:pPr>
        <w:ind w:left="850" w:hanging="708"/>
      </w:pPr>
      <w:rPr>
        <w:rFonts w:hint="default"/>
      </w:rPr>
    </w:lvl>
    <w:lvl w:ilvl="2">
      <w:start w:val="1"/>
      <w:numFmt w:val="bullet"/>
      <w:lvlText w:val=""/>
      <w:lvlJc w:val="left"/>
      <w:pPr>
        <w:ind w:left="1146" w:hanging="720"/>
      </w:pPr>
      <w:rPr>
        <w:rFonts w:ascii="Symbol" w:hAnsi="Symbol" w:hint="default"/>
        <w:i w:val="0"/>
        <w:noProof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121908F9"/>
    <w:multiLevelType w:val="multilevel"/>
    <w:tmpl w:val="EEE20794"/>
    <w:styleLink w:val="WWNum3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7" w15:restartNumberingAfterBreak="0">
    <w:nsid w:val="135E3D1A"/>
    <w:multiLevelType w:val="multilevel"/>
    <w:tmpl w:val="AB1CD61E"/>
    <w:styleLink w:val="WWNum13"/>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8" w15:restartNumberingAfterBreak="0">
    <w:nsid w:val="13880653"/>
    <w:multiLevelType w:val="multilevel"/>
    <w:tmpl w:val="8B70C5F0"/>
    <w:styleLink w:val="WWNum4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9" w15:restartNumberingAfterBreak="0">
    <w:nsid w:val="14802148"/>
    <w:multiLevelType w:val="multilevel"/>
    <w:tmpl w:val="DCB6B9D4"/>
    <w:styleLink w:val="WWNum10"/>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0" w15:restartNumberingAfterBreak="0">
    <w:nsid w:val="155B74F9"/>
    <w:multiLevelType w:val="multilevel"/>
    <w:tmpl w:val="8A30B434"/>
    <w:styleLink w:val="WWNum37"/>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1" w15:restartNumberingAfterBreak="0">
    <w:nsid w:val="171C2F8B"/>
    <w:multiLevelType w:val="hybridMultilevel"/>
    <w:tmpl w:val="61E4F50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2" w15:restartNumberingAfterBreak="0">
    <w:nsid w:val="19754AD0"/>
    <w:multiLevelType w:val="multilevel"/>
    <w:tmpl w:val="9000D49E"/>
    <w:styleLink w:val="WWNum60"/>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3" w15:restartNumberingAfterBreak="0">
    <w:nsid w:val="1A1F5FE5"/>
    <w:multiLevelType w:val="multilevel"/>
    <w:tmpl w:val="617AE3D4"/>
    <w:styleLink w:val="WWNum70"/>
    <w:lvl w:ilvl="0">
      <w:numFmt w:val="bullet"/>
      <w:lvlText w:val=""/>
      <w:lvlJc w:val="left"/>
      <w:rPr>
        <w:rFonts w:ascii="Symbol" w:hAnsi="Symbol"/>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4" w15:restartNumberingAfterBreak="0">
    <w:nsid w:val="1AAB563E"/>
    <w:multiLevelType w:val="multilevel"/>
    <w:tmpl w:val="92346F76"/>
    <w:lvl w:ilvl="0">
      <w:start w:val="1"/>
      <w:numFmt w:val="decimal"/>
      <w:lvlText w:val="%1."/>
      <w:lvlJc w:val="left"/>
      <w:rPr>
        <w:rFonts w:ascii="Arial" w:eastAsia="Arial" w:hAnsi="Arial" w:cs="Arial"/>
        <w:b/>
        <w:bCs/>
        <w:i w:val="0"/>
        <w:iCs w:val="0"/>
        <w:smallCaps w:val="0"/>
        <w:strike w:val="0"/>
        <w:color w:val="000000"/>
        <w:spacing w:val="0"/>
        <w:w w:val="100"/>
        <w:position w:val="0"/>
        <w:sz w:val="23"/>
        <w:szCs w:val="23"/>
        <w:u w:val="none"/>
        <w:lang w:val="pl-PL"/>
      </w:rPr>
    </w:lvl>
    <w:lvl w:ilvl="1">
      <w:start w:val="1"/>
      <w:numFmt w:val="decimal"/>
      <w:lvlText w:val="%1.%2."/>
      <w:lvlJc w:val="left"/>
      <w:rPr>
        <w:rFonts w:ascii="Arial" w:eastAsia="Arial" w:hAnsi="Arial" w:cs="Arial"/>
        <w:b/>
        <w:bCs/>
        <w:i w:val="0"/>
        <w:iCs w:val="0"/>
        <w:smallCaps w:val="0"/>
        <w:strike w:val="0"/>
        <w:color w:val="000000"/>
        <w:spacing w:val="0"/>
        <w:w w:val="100"/>
        <w:position w:val="0"/>
        <w:sz w:val="23"/>
        <w:szCs w:val="23"/>
        <w:u w:val="none"/>
        <w:lang w:val="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1ACD5459"/>
    <w:multiLevelType w:val="multilevel"/>
    <w:tmpl w:val="59DCD65E"/>
    <w:styleLink w:val="WWNum24"/>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6" w15:restartNumberingAfterBreak="0">
    <w:nsid w:val="1CC277AC"/>
    <w:multiLevelType w:val="hybridMultilevel"/>
    <w:tmpl w:val="AE9E801E"/>
    <w:lvl w:ilvl="0" w:tplc="869EC7DA">
      <w:start w:val="1"/>
      <w:numFmt w:val="bullet"/>
      <w:lvlText w:val=""/>
      <w:lvlJc w:val="left"/>
      <w:pPr>
        <w:ind w:left="1427" w:hanging="360"/>
      </w:pPr>
      <w:rPr>
        <w:rFonts w:ascii="Symbol" w:hAnsi="Symbol" w:hint="default"/>
      </w:rPr>
    </w:lvl>
    <w:lvl w:ilvl="1" w:tplc="04150003" w:tentative="1">
      <w:start w:val="1"/>
      <w:numFmt w:val="bullet"/>
      <w:lvlText w:val="o"/>
      <w:lvlJc w:val="left"/>
      <w:pPr>
        <w:ind w:left="2147" w:hanging="360"/>
      </w:pPr>
      <w:rPr>
        <w:rFonts w:ascii="Courier New" w:hAnsi="Courier New" w:cs="Courier New" w:hint="default"/>
      </w:rPr>
    </w:lvl>
    <w:lvl w:ilvl="2" w:tplc="04150005" w:tentative="1">
      <w:start w:val="1"/>
      <w:numFmt w:val="bullet"/>
      <w:lvlText w:val=""/>
      <w:lvlJc w:val="left"/>
      <w:pPr>
        <w:ind w:left="2867" w:hanging="360"/>
      </w:pPr>
      <w:rPr>
        <w:rFonts w:ascii="Wingdings" w:hAnsi="Wingdings" w:hint="default"/>
      </w:rPr>
    </w:lvl>
    <w:lvl w:ilvl="3" w:tplc="04150001" w:tentative="1">
      <w:start w:val="1"/>
      <w:numFmt w:val="bullet"/>
      <w:lvlText w:val=""/>
      <w:lvlJc w:val="left"/>
      <w:pPr>
        <w:ind w:left="3587" w:hanging="360"/>
      </w:pPr>
      <w:rPr>
        <w:rFonts w:ascii="Symbol" w:hAnsi="Symbol" w:hint="default"/>
      </w:rPr>
    </w:lvl>
    <w:lvl w:ilvl="4" w:tplc="04150003" w:tentative="1">
      <w:start w:val="1"/>
      <w:numFmt w:val="bullet"/>
      <w:lvlText w:val="o"/>
      <w:lvlJc w:val="left"/>
      <w:pPr>
        <w:ind w:left="4307" w:hanging="360"/>
      </w:pPr>
      <w:rPr>
        <w:rFonts w:ascii="Courier New" w:hAnsi="Courier New" w:cs="Courier New" w:hint="default"/>
      </w:rPr>
    </w:lvl>
    <w:lvl w:ilvl="5" w:tplc="04150005" w:tentative="1">
      <w:start w:val="1"/>
      <w:numFmt w:val="bullet"/>
      <w:lvlText w:val=""/>
      <w:lvlJc w:val="left"/>
      <w:pPr>
        <w:ind w:left="5027" w:hanging="360"/>
      </w:pPr>
      <w:rPr>
        <w:rFonts w:ascii="Wingdings" w:hAnsi="Wingdings" w:hint="default"/>
      </w:rPr>
    </w:lvl>
    <w:lvl w:ilvl="6" w:tplc="04150001" w:tentative="1">
      <w:start w:val="1"/>
      <w:numFmt w:val="bullet"/>
      <w:lvlText w:val=""/>
      <w:lvlJc w:val="left"/>
      <w:pPr>
        <w:ind w:left="5747" w:hanging="360"/>
      </w:pPr>
      <w:rPr>
        <w:rFonts w:ascii="Symbol" w:hAnsi="Symbol" w:hint="default"/>
      </w:rPr>
    </w:lvl>
    <w:lvl w:ilvl="7" w:tplc="04150003" w:tentative="1">
      <w:start w:val="1"/>
      <w:numFmt w:val="bullet"/>
      <w:lvlText w:val="o"/>
      <w:lvlJc w:val="left"/>
      <w:pPr>
        <w:ind w:left="6467" w:hanging="360"/>
      </w:pPr>
      <w:rPr>
        <w:rFonts w:ascii="Courier New" w:hAnsi="Courier New" w:cs="Courier New" w:hint="default"/>
      </w:rPr>
    </w:lvl>
    <w:lvl w:ilvl="8" w:tplc="04150005" w:tentative="1">
      <w:start w:val="1"/>
      <w:numFmt w:val="bullet"/>
      <w:lvlText w:val=""/>
      <w:lvlJc w:val="left"/>
      <w:pPr>
        <w:ind w:left="7187" w:hanging="360"/>
      </w:pPr>
      <w:rPr>
        <w:rFonts w:ascii="Wingdings" w:hAnsi="Wingdings" w:hint="default"/>
      </w:rPr>
    </w:lvl>
  </w:abstractNum>
  <w:abstractNum w:abstractNumId="27" w15:restartNumberingAfterBreak="0">
    <w:nsid w:val="1F8A15B7"/>
    <w:multiLevelType w:val="multilevel"/>
    <w:tmpl w:val="84AE891A"/>
    <w:styleLink w:val="WWNum34"/>
    <w:lvl w:ilvl="0">
      <w:numFmt w:val="bullet"/>
      <w:lvlText w:val=""/>
      <w:lvlJc w:val="left"/>
      <w:rPr>
        <w:rFonts w:ascii="Symbol" w:hAnsi="Symbol"/>
      </w:rPr>
    </w:lvl>
    <w:lvl w:ilvl="1">
      <w:start w:val="1"/>
      <w:numFmt w:val="decimal"/>
      <w:lvlText w:val="%2."/>
      <w:lvlJc w:val="left"/>
      <w:rPr>
        <w:rFonts w:cs="Times New Roman"/>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8" w15:restartNumberingAfterBreak="0">
    <w:nsid w:val="21C24DA1"/>
    <w:multiLevelType w:val="multilevel"/>
    <w:tmpl w:val="D5F6D3F0"/>
    <w:styleLink w:val="WWNum23"/>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9" w15:restartNumberingAfterBreak="0">
    <w:nsid w:val="23425830"/>
    <w:multiLevelType w:val="multilevel"/>
    <w:tmpl w:val="EADEFFAC"/>
    <w:styleLink w:val="WWNum3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0" w15:restartNumberingAfterBreak="0">
    <w:nsid w:val="244B178D"/>
    <w:multiLevelType w:val="multilevel"/>
    <w:tmpl w:val="667CF878"/>
    <w:styleLink w:val="WWNum6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1" w15:restartNumberingAfterBreak="0">
    <w:nsid w:val="24910FE7"/>
    <w:multiLevelType w:val="multilevel"/>
    <w:tmpl w:val="700A9902"/>
    <w:styleLink w:val="WWNum57"/>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32" w15:restartNumberingAfterBreak="0">
    <w:nsid w:val="25347DC2"/>
    <w:multiLevelType w:val="multilevel"/>
    <w:tmpl w:val="0D5E14AA"/>
    <w:lvl w:ilvl="0">
      <w:start w:val="1"/>
      <w:numFmt w:val="decimal"/>
      <w:lvlText w:val="%1."/>
      <w:lvlJc w:val="left"/>
      <w:pPr>
        <w:ind w:left="850" w:hanging="708"/>
      </w:pPr>
      <w:rPr>
        <w:rFonts w:hint="default"/>
      </w:rPr>
    </w:lvl>
    <w:lvl w:ilvl="1">
      <w:start w:val="1"/>
      <w:numFmt w:val="decimal"/>
      <w:isLgl/>
      <w:lvlText w:val="%1.%2."/>
      <w:lvlJc w:val="left"/>
      <w:pPr>
        <w:ind w:left="850" w:hanging="708"/>
      </w:pPr>
      <w:rPr>
        <w:rFonts w:hint="default"/>
        <w:b/>
      </w:rPr>
    </w:lvl>
    <w:lvl w:ilvl="2">
      <w:start w:val="1"/>
      <w:numFmt w:val="decimal"/>
      <w:isLgl/>
      <w:lvlText w:val="%1.%2.%3."/>
      <w:lvlJc w:val="left"/>
      <w:pPr>
        <w:ind w:left="1004" w:hanging="720"/>
      </w:pPr>
      <w:rPr>
        <w:rFonts w:ascii="Verdana" w:eastAsia="Calibri" w:hAnsi="Verdana" w:cs="Times New Roman" w:hint="default"/>
        <w:b w:val="0"/>
        <w:i w:val="0"/>
        <w:noProof w:val="0"/>
        <w:color w:val="auto"/>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25F570E7"/>
    <w:multiLevelType w:val="multilevel"/>
    <w:tmpl w:val="582AC31A"/>
    <w:styleLink w:val="WWNum56"/>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4" w15:restartNumberingAfterBreak="0">
    <w:nsid w:val="28865FCC"/>
    <w:multiLevelType w:val="hybridMultilevel"/>
    <w:tmpl w:val="C380A2FE"/>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5" w15:restartNumberingAfterBreak="0">
    <w:nsid w:val="289D4F84"/>
    <w:multiLevelType w:val="multilevel"/>
    <w:tmpl w:val="A65E0D2E"/>
    <w:styleLink w:val="WWNum3"/>
    <w:lvl w:ilvl="0">
      <w:numFmt w:val="bullet"/>
      <w:lvlText w:val=""/>
      <w:lvlJc w:val="left"/>
      <w:rPr>
        <w:rFonts w:ascii="Symbol" w:hAnsi="Symbol"/>
        <w:sz w:val="18"/>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6" w15:restartNumberingAfterBreak="0">
    <w:nsid w:val="29CA761C"/>
    <w:multiLevelType w:val="multilevel"/>
    <w:tmpl w:val="C4D48F2A"/>
    <w:styleLink w:val="WWNum4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7" w15:restartNumberingAfterBreak="0">
    <w:nsid w:val="2BCF59E5"/>
    <w:multiLevelType w:val="hybridMultilevel"/>
    <w:tmpl w:val="B9CE8B78"/>
    <w:lvl w:ilvl="0" w:tplc="04150001">
      <w:start w:val="1"/>
      <w:numFmt w:val="bullet"/>
      <w:lvlText w:val=""/>
      <w:lvlJc w:val="left"/>
      <w:pPr>
        <w:ind w:left="2340" w:hanging="360"/>
      </w:pPr>
      <w:rPr>
        <w:rFonts w:ascii="Symbol" w:hAnsi="Symbol" w:hint="default"/>
      </w:rPr>
    </w:lvl>
    <w:lvl w:ilvl="1" w:tplc="04150003" w:tentative="1">
      <w:start w:val="1"/>
      <w:numFmt w:val="bullet"/>
      <w:lvlText w:val="o"/>
      <w:lvlJc w:val="left"/>
      <w:pPr>
        <w:ind w:left="3060" w:hanging="360"/>
      </w:pPr>
      <w:rPr>
        <w:rFonts w:ascii="Courier New" w:hAnsi="Courier New" w:cs="Courier New" w:hint="default"/>
      </w:rPr>
    </w:lvl>
    <w:lvl w:ilvl="2" w:tplc="04150005" w:tentative="1">
      <w:start w:val="1"/>
      <w:numFmt w:val="bullet"/>
      <w:lvlText w:val=""/>
      <w:lvlJc w:val="left"/>
      <w:pPr>
        <w:ind w:left="3780" w:hanging="360"/>
      </w:pPr>
      <w:rPr>
        <w:rFonts w:ascii="Wingdings" w:hAnsi="Wingdings" w:hint="default"/>
      </w:rPr>
    </w:lvl>
    <w:lvl w:ilvl="3" w:tplc="04150001" w:tentative="1">
      <w:start w:val="1"/>
      <w:numFmt w:val="bullet"/>
      <w:lvlText w:val=""/>
      <w:lvlJc w:val="left"/>
      <w:pPr>
        <w:ind w:left="4500" w:hanging="360"/>
      </w:pPr>
      <w:rPr>
        <w:rFonts w:ascii="Symbol" w:hAnsi="Symbol" w:hint="default"/>
      </w:rPr>
    </w:lvl>
    <w:lvl w:ilvl="4" w:tplc="04150003" w:tentative="1">
      <w:start w:val="1"/>
      <w:numFmt w:val="bullet"/>
      <w:lvlText w:val="o"/>
      <w:lvlJc w:val="left"/>
      <w:pPr>
        <w:ind w:left="5220" w:hanging="360"/>
      </w:pPr>
      <w:rPr>
        <w:rFonts w:ascii="Courier New" w:hAnsi="Courier New" w:cs="Courier New" w:hint="default"/>
      </w:rPr>
    </w:lvl>
    <w:lvl w:ilvl="5" w:tplc="04150005" w:tentative="1">
      <w:start w:val="1"/>
      <w:numFmt w:val="bullet"/>
      <w:lvlText w:val=""/>
      <w:lvlJc w:val="left"/>
      <w:pPr>
        <w:ind w:left="5940" w:hanging="360"/>
      </w:pPr>
      <w:rPr>
        <w:rFonts w:ascii="Wingdings" w:hAnsi="Wingdings" w:hint="default"/>
      </w:rPr>
    </w:lvl>
    <w:lvl w:ilvl="6" w:tplc="04150001" w:tentative="1">
      <w:start w:val="1"/>
      <w:numFmt w:val="bullet"/>
      <w:lvlText w:val=""/>
      <w:lvlJc w:val="left"/>
      <w:pPr>
        <w:ind w:left="6660" w:hanging="360"/>
      </w:pPr>
      <w:rPr>
        <w:rFonts w:ascii="Symbol" w:hAnsi="Symbol" w:hint="default"/>
      </w:rPr>
    </w:lvl>
    <w:lvl w:ilvl="7" w:tplc="04150003" w:tentative="1">
      <w:start w:val="1"/>
      <w:numFmt w:val="bullet"/>
      <w:lvlText w:val="o"/>
      <w:lvlJc w:val="left"/>
      <w:pPr>
        <w:ind w:left="7380" w:hanging="360"/>
      </w:pPr>
      <w:rPr>
        <w:rFonts w:ascii="Courier New" w:hAnsi="Courier New" w:cs="Courier New" w:hint="default"/>
      </w:rPr>
    </w:lvl>
    <w:lvl w:ilvl="8" w:tplc="04150005" w:tentative="1">
      <w:start w:val="1"/>
      <w:numFmt w:val="bullet"/>
      <w:lvlText w:val=""/>
      <w:lvlJc w:val="left"/>
      <w:pPr>
        <w:ind w:left="8100" w:hanging="360"/>
      </w:pPr>
      <w:rPr>
        <w:rFonts w:ascii="Wingdings" w:hAnsi="Wingdings" w:hint="default"/>
      </w:rPr>
    </w:lvl>
  </w:abstractNum>
  <w:abstractNum w:abstractNumId="38" w15:restartNumberingAfterBreak="0">
    <w:nsid w:val="2C31009F"/>
    <w:multiLevelType w:val="multilevel"/>
    <w:tmpl w:val="17D24300"/>
    <w:styleLink w:val="WWNum28"/>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9" w15:restartNumberingAfterBreak="0">
    <w:nsid w:val="306C6CC2"/>
    <w:multiLevelType w:val="hybridMultilevel"/>
    <w:tmpl w:val="02000AA0"/>
    <w:lvl w:ilvl="0" w:tplc="869EC7DA">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0" w15:restartNumberingAfterBreak="0">
    <w:nsid w:val="306F513C"/>
    <w:multiLevelType w:val="multilevel"/>
    <w:tmpl w:val="73BEBA08"/>
    <w:styleLink w:val="WWNum41"/>
    <w:lvl w:ilvl="0">
      <w:numFmt w:val="bullet"/>
      <w:lvlText w:val=""/>
      <w:lvlJc w:val="left"/>
      <w:rPr>
        <w:rFonts w:ascii="Symbol" w:hAnsi="Symbol"/>
      </w:rPr>
    </w:lvl>
    <w:lvl w:ilvl="1">
      <w:start w:val="1"/>
      <w:numFmt w:val="decimal"/>
      <w:lvlText w:val="%2."/>
      <w:lvlJc w:val="left"/>
      <w:rPr>
        <w:rFonts w:cs="Times New Roman"/>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1" w15:restartNumberingAfterBreak="0">
    <w:nsid w:val="35734E1F"/>
    <w:multiLevelType w:val="multilevel"/>
    <w:tmpl w:val="98323F6E"/>
    <w:styleLink w:val="WWNum68"/>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42" w15:restartNumberingAfterBreak="0">
    <w:nsid w:val="35E26A76"/>
    <w:multiLevelType w:val="multilevel"/>
    <w:tmpl w:val="FE860736"/>
    <w:styleLink w:val="WWNum6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3" w15:restartNumberingAfterBreak="0">
    <w:nsid w:val="36201939"/>
    <w:multiLevelType w:val="multilevel"/>
    <w:tmpl w:val="A6F46C38"/>
    <w:styleLink w:val="WWNum12"/>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4" w15:restartNumberingAfterBreak="0">
    <w:nsid w:val="37991485"/>
    <w:multiLevelType w:val="multilevel"/>
    <w:tmpl w:val="A7F611E6"/>
    <w:styleLink w:val="WWNum5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5" w15:restartNumberingAfterBreak="0">
    <w:nsid w:val="385020B4"/>
    <w:multiLevelType w:val="multilevel"/>
    <w:tmpl w:val="B4661D54"/>
    <w:styleLink w:val="WWNum25"/>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6" w15:restartNumberingAfterBreak="0">
    <w:nsid w:val="38A13507"/>
    <w:multiLevelType w:val="multilevel"/>
    <w:tmpl w:val="FBF46E06"/>
    <w:lvl w:ilvl="0">
      <w:start w:val="6"/>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7" w15:restartNumberingAfterBreak="0">
    <w:nsid w:val="3A396567"/>
    <w:multiLevelType w:val="multilevel"/>
    <w:tmpl w:val="C90C4B64"/>
    <w:lvl w:ilvl="0">
      <w:start w:val="1"/>
      <w:numFmt w:val="decimal"/>
      <w:lvlText w:val="%1."/>
      <w:lvlJc w:val="left"/>
      <w:pPr>
        <w:ind w:left="708" w:hanging="708"/>
      </w:pPr>
      <w:rPr>
        <w:rFonts w:hint="default"/>
      </w:rPr>
    </w:lvl>
    <w:lvl w:ilvl="1">
      <w:start w:val="1"/>
      <w:numFmt w:val="decimal"/>
      <w:isLgl/>
      <w:lvlText w:val="%1.%2."/>
      <w:lvlJc w:val="left"/>
      <w:pPr>
        <w:ind w:left="708" w:hanging="708"/>
      </w:pPr>
      <w:rPr>
        <w:rFonts w:hint="default"/>
      </w:rPr>
    </w:lvl>
    <w:lvl w:ilvl="2">
      <w:start w:val="1"/>
      <w:numFmt w:val="bullet"/>
      <w:lvlText w:val=""/>
      <w:lvlJc w:val="left"/>
      <w:pPr>
        <w:ind w:left="1146" w:hanging="720"/>
      </w:pPr>
      <w:rPr>
        <w:rFonts w:ascii="Symbol" w:hAnsi="Symbol" w:hint="default"/>
        <w:i w:val="0"/>
        <w:noProof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8" w15:restartNumberingAfterBreak="0">
    <w:nsid w:val="3AA05D35"/>
    <w:multiLevelType w:val="hybridMultilevel"/>
    <w:tmpl w:val="F23473EE"/>
    <w:lvl w:ilvl="0" w:tplc="04150013">
      <w:start w:val="1"/>
      <w:numFmt w:val="upperRoman"/>
      <w:lvlText w:val="%1."/>
      <w:lvlJc w:val="righ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B0F7BB4"/>
    <w:multiLevelType w:val="multilevel"/>
    <w:tmpl w:val="0AFE1A2C"/>
    <w:lvl w:ilvl="0">
      <w:start w:val="1"/>
      <w:numFmt w:val="bullet"/>
      <w:lvlText w:val=""/>
      <w:lvlJc w:val="left"/>
      <w:pPr>
        <w:ind w:left="540" w:hanging="540"/>
      </w:pPr>
      <w:rPr>
        <w:rFonts w:ascii="Symbol" w:hAnsi="Symbol" w:hint="default"/>
      </w:rPr>
    </w:lvl>
    <w:lvl w:ilvl="1">
      <w:start w:val="2"/>
      <w:numFmt w:val="decimal"/>
      <w:lvlText w:val="%1.%2."/>
      <w:lvlJc w:val="left"/>
      <w:pPr>
        <w:ind w:left="1140" w:hanging="54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50" w15:restartNumberingAfterBreak="0">
    <w:nsid w:val="3C3B6925"/>
    <w:multiLevelType w:val="multilevel"/>
    <w:tmpl w:val="084EF264"/>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1"/>
        <w:szCs w:val="21"/>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40970FDC"/>
    <w:multiLevelType w:val="multilevel"/>
    <w:tmpl w:val="4A702982"/>
    <w:styleLink w:val="WWNum5"/>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2" w15:restartNumberingAfterBreak="0">
    <w:nsid w:val="416048AA"/>
    <w:multiLevelType w:val="multilevel"/>
    <w:tmpl w:val="C9E01970"/>
    <w:styleLink w:val="WWNum5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3" w15:restartNumberingAfterBreak="0">
    <w:nsid w:val="42171B9C"/>
    <w:multiLevelType w:val="multilevel"/>
    <w:tmpl w:val="C5329708"/>
    <w:lvl w:ilvl="0">
      <w:start w:val="1"/>
      <w:numFmt w:val="bullet"/>
      <w:lvlText w:val=""/>
      <w:lvlJc w:val="left"/>
      <w:pPr>
        <w:ind w:left="992" w:hanging="708"/>
      </w:pPr>
      <w:rPr>
        <w:rFonts w:ascii="Symbol" w:hAnsi="Symbol" w:hint="default"/>
      </w:rPr>
    </w:lvl>
    <w:lvl w:ilvl="1">
      <w:start w:val="1"/>
      <w:numFmt w:val="decimal"/>
      <w:isLgl/>
      <w:lvlText w:val="%1.%2."/>
      <w:lvlJc w:val="left"/>
      <w:pPr>
        <w:ind w:left="850" w:hanging="708"/>
      </w:pPr>
      <w:rPr>
        <w:rFonts w:hint="default"/>
      </w:rPr>
    </w:lvl>
    <w:lvl w:ilvl="2">
      <w:start w:val="1"/>
      <w:numFmt w:val="decimal"/>
      <w:isLgl/>
      <w:lvlText w:val="%1.%2.%3."/>
      <w:lvlJc w:val="left"/>
      <w:pPr>
        <w:ind w:left="1288" w:hanging="720"/>
      </w:pPr>
      <w:rPr>
        <w:rFonts w:ascii="Times New Roman" w:eastAsia="Calibri" w:hAnsi="Times New Roman" w:cs="Times New Roman" w:hint="default"/>
        <w:i w:val="0"/>
        <w:noProof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4" w15:restartNumberingAfterBreak="0">
    <w:nsid w:val="46461D5E"/>
    <w:multiLevelType w:val="multilevel"/>
    <w:tmpl w:val="BD8ACF46"/>
    <w:styleLink w:val="WWNum27"/>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5" w15:restartNumberingAfterBreak="0">
    <w:nsid w:val="4A141630"/>
    <w:multiLevelType w:val="hybridMultilevel"/>
    <w:tmpl w:val="80CA545C"/>
    <w:lvl w:ilvl="0" w:tplc="04150001">
      <w:start w:val="1"/>
      <w:numFmt w:val="bullet"/>
      <w:lvlText w:val=""/>
      <w:lvlJc w:val="left"/>
      <w:pPr>
        <w:ind w:left="1428" w:hanging="360"/>
      </w:pPr>
      <w:rPr>
        <w:rFonts w:ascii="Symbol" w:hAnsi="Symbol" w:hint="default"/>
      </w:rPr>
    </w:lvl>
    <w:lvl w:ilvl="1" w:tplc="04150017">
      <w:start w:val="1"/>
      <w:numFmt w:val="lowerLetter"/>
      <w:lvlText w:val="%2)"/>
      <w:lvlJc w:val="left"/>
      <w:pPr>
        <w:ind w:left="2148" w:hanging="360"/>
      </w:pPr>
      <w:rPr>
        <w:rFonts w:hint="default"/>
      </w:rPr>
    </w:lvl>
    <w:lvl w:ilvl="2" w:tplc="1CFC6064">
      <w:start w:val="1"/>
      <w:numFmt w:val="decimal"/>
      <w:lvlText w:val="%3)"/>
      <w:lvlJc w:val="left"/>
      <w:pPr>
        <w:ind w:left="2868" w:hanging="360"/>
      </w:pPr>
      <w:rPr>
        <w:rFonts w:hint="default"/>
      </w:rPr>
    </w:lvl>
    <w:lvl w:ilvl="3" w:tplc="C698591E">
      <w:start w:val="1"/>
      <w:numFmt w:val="decimal"/>
      <w:lvlText w:val="%4."/>
      <w:lvlJc w:val="left"/>
      <w:pPr>
        <w:ind w:left="3588" w:hanging="360"/>
      </w:pPr>
      <w:rPr>
        <w:rFonts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6" w15:restartNumberingAfterBreak="0">
    <w:nsid w:val="4BE97D0B"/>
    <w:multiLevelType w:val="multilevel"/>
    <w:tmpl w:val="B7DAC6A4"/>
    <w:styleLink w:val="WWNum3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7" w15:restartNumberingAfterBreak="0">
    <w:nsid w:val="4F92669E"/>
    <w:multiLevelType w:val="multilevel"/>
    <w:tmpl w:val="2B4C71F0"/>
    <w:styleLink w:val="WWNum26"/>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8" w15:restartNumberingAfterBreak="0">
    <w:nsid w:val="50870D2D"/>
    <w:multiLevelType w:val="multilevel"/>
    <w:tmpl w:val="5C6C0376"/>
    <w:styleLink w:val="WWNum21"/>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9" w15:restartNumberingAfterBreak="0">
    <w:nsid w:val="511F678B"/>
    <w:multiLevelType w:val="multilevel"/>
    <w:tmpl w:val="34B8D968"/>
    <w:styleLink w:val="WW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0" w15:restartNumberingAfterBreak="0">
    <w:nsid w:val="521D6516"/>
    <w:multiLevelType w:val="multilevel"/>
    <w:tmpl w:val="B6AEDFC8"/>
    <w:styleLink w:val="WWNum3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1" w15:restartNumberingAfterBreak="0">
    <w:nsid w:val="52CD4BE8"/>
    <w:multiLevelType w:val="hybridMultilevel"/>
    <w:tmpl w:val="8C2288F2"/>
    <w:lvl w:ilvl="0" w:tplc="869EC7DA">
      <w:start w:val="1"/>
      <w:numFmt w:val="bullet"/>
      <w:lvlText w:val=""/>
      <w:lvlJc w:val="left"/>
      <w:pPr>
        <w:ind w:left="1068" w:hanging="360"/>
      </w:pPr>
      <w:rPr>
        <w:rFonts w:ascii="Symbol" w:hAnsi="Symbo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62" w15:restartNumberingAfterBreak="0">
    <w:nsid w:val="53C31E8F"/>
    <w:multiLevelType w:val="multilevel"/>
    <w:tmpl w:val="35E4C440"/>
    <w:styleLink w:val="WWNum11"/>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3" w15:restartNumberingAfterBreak="0">
    <w:nsid w:val="54325BC1"/>
    <w:multiLevelType w:val="multilevel"/>
    <w:tmpl w:val="A11EA8F2"/>
    <w:styleLink w:val="WWNum8"/>
    <w:lvl w:ilvl="0">
      <w:numFmt w:val="bullet"/>
      <w:lvlText w:val="o"/>
      <w:lvlJc w:val="left"/>
      <w:rPr>
        <w:rFonts w:ascii="Courier New" w:hAnsi="Courier New"/>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4" w15:restartNumberingAfterBreak="0">
    <w:nsid w:val="58A45D1C"/>
    <w:multiLevelType w:val="multilevel"/>
    <w:tmpl w:val="5CDCBA8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59222E4A"/>
    <w:multiLevelType w:val="multilevel"/>
    <w:tmpl w:val="4BAA15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6" w15:restartNumberingAfterBreak="0">
    <w:nsid w:val="5ACE625A"/>
    <w:multiLevelType w:val="multilevel"/>
    <w:tmpl w:val="CC22C6FA"/>
    <w:styleLink w:val="WWNum66"/>
    <w:lvl w:ilvl="0">
      <w:numFmt w:val="bullet"/>
      <w:lvlText w:val=""/>
      <w:lvlJc w:val="left"/>
      <w:rPr>
        <w:rFonts w:ascii="Wingdings" w:hAnsi="Wingdings"/>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7" w15:restartNumberingAfterBreak="0">
    <w:nsid w:val="5B6B55D7"/>
    <w:multiLevelType w:val="multilevel"/>
    <w:tmpl w:val="D98EC728"/>
    <w:styleLink w:val="WWNum46"/>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8" w15:restartNumberingAfterBreak="0">
    <w:nsid w:val="5C794904"/>
    <w:multiLevelType w:val="multilevel"/>
    <w:tmpl w:val="C79A00C6"/>
    <w:lvl w:ilvl="0">
      <w:start w:val="10"/>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9" w15:restartNumberingAfterBreak="0">
    <w:nsid w:val="5DF8375E"/>
    <w:multiLevelType w:val="hybridMultilevel"/>
    <w:tmpl w:val="C744354E"/>
    <w:lvl w:ilvl="0" w:tplc="04150001">
      <w:start w:val="1"/>
      <w:numFmt w:val="bullet"/>
      <w:lvlText w:val=""/>
      <w:lvlJc w:val="left"/>
      <w:pPr>
        <w:ind w:left="720" w:hanging="360"/>
      </w:pPr>
      <w:rPr>
        <w:rFonts w:ascii="Symbol" w:hAnsi="Symbol" w:hint="default"/>
      </w:rPr>
    </w:lvl>
    <w:lvl w:ilvl="1" w:tplc="B4C0C9A8">
      <w:numFmt w:val="bullet"/>
      <w:lvlText w:val=""/>
      <w:lvlJc w:val="left"/>
      <w:pPr>
        <w:ind w:left="1440" w:hanging="360"/>
      </w:pPr>
      <w:rPr>
        <w:rFonts w:ascii="Symbol" w:eastAsiaTheme="minorEastAsia" w:hAnsi="Symbol" w:cs="Times New Roman" w:hint="default"/>
        <w:sz w:val="20"/>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5EB62CDA"/>
    <w:multiLevelType w:val="multilevel"/>
    <w:tmpl w:val="C2FCC2AC"/>
    <w:styleLink w:val="WWNum17"/>
    <w:lvl w:ilvl="0">
      <w:numFmt w:val="bullet"/>
      <w:lvlText w:val="­"/>
      <w:lvlJc w:val="left"/>
      <w:rPr>
        <w:rFonts w:ascii="Courier New" w:hAnsi="Courier New"/>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1" w15:restartNumberingAfterBreak="0">
    <w:nsid w:val="617764CC"/>
    <w:multiLevelType w:val="hybridMultilevel"/>
    <w:tmpl w:val="556A51B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1">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621F15E5"/>
    <w:multiLevelType w:val="hybridMultilevel"/>
    <w:tmpl w:val="60A04446"/>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sz w:val="20"/>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62FB0D68"/>
    <w:multiLevelType w:val="multilevel"/>
    <w:tmpl w:val="12A49284"/>
    <w:styleLink w:val="WWNum69"/>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74" w15:restartNumberingAfterBreak="0">
    <w:nsid w:val="6372562C"/>
    <w:multiLevelType w:val="multilevel"/>
    <w:tmpl w:val="3F061F90"/>
    <w:styleLink w:val="WWNum30"/>
    <w:lvl w:ilvl="0">
      <w:numFmt w:val="bullet"/>
      <w:lvlText w:val=""/>
      <w:lvlJc w:val="left"/>
      <w:rPr>
        <w:rFonts w:ascii="Symbol" w:hAnsi="Symbol"/>
      </w:rPr>
    </w:lvl>
    <w:lvl w:ilvl="1">
      <w:numFmt w:val="bullet"/>
      <w:lvlText w:val=""/>
      <w:lvlJc w:val="left"/>
      <w:rPr>
        <w:rFonts w:ascii="Wingdings" w:hAnsi="Wingdings"/>
      </w:rPr>
    </w:lvl>
    <w:lvl w:ilvl="2">
      <w:numFmt w:val="bullet"/>
      <w:lvlText w:val="▪"/>
      <w:lvlJc w:val="left"/>
      <w:rPr>
        <w:rFonts w:ascii="OpenSymbol" w:eastAsia="Times New Roman" w:hAnsi="OpenSymbol"/>
      </w:rPr>
    </w:lvl>
    <w:lvl w:ilvl="3">
      <w:numFmt w:val="bullet"/>
      <w:lvlText w:val=""/>
      <w:lvlJc w:val="left"/>
      <w:rPr>
        <w:rFonts w:ascii="Symbol" w:hAnsi="Symbol"/>
      </w:rPr>
    </w:lvl>
    <w:lvl w:ilvl="4">
      <w:numFmt w:val="bullet"/>
      <w:lvlText w:val="◦"/>
      <w:lvlJc w:val="left"/>
      <w:rPr>
        <w:rFonts w:ascii="OpenSymbol" w:eastAsia="Times New Roman" w:hAnsi="OpenSymbol"/>
      </w:rPr>
    </w:lvl>
    <w:lvl w:ilvl="5">
      <w:numFmt w:val="bullet"/>
      <w:lvlText w:val="▪"/>
      <w:lvlJc w:val="left"/>
      <w:rPr>
        <w:rFonts w:ascii="OpenSymbol" w:eastAsia="Times New Roman" w:hAnsi="OpenSymbol"/>
      </w:rPr>
    </w:lvl>
    <w:lvl w:ilvl="6">
      <w:numFmt w:val="bullet"/>
      <w:lvlText w:val=""/>
      <w:lvlJc w:val="left"/>
      <w:rPr>
        <w:rFonts w:ascii="Symbol" w:hAnsi="Symbol"/>
      </w:rPr>
    </w:lvl>
    <w:lvl w:ilvl="7">
      <w:numFmt w:val="bullet"/>
      <w:lvlText w:val="◦"/>
      <w:lvlJc w:val="left"/>
      <w:rPr>
        <w:rFonts w:ascii="OpenSymbol" w:eastAsia="Times New Roman" w:hAnsi="OpenSymbol"/>
      </w:rPr>
    </w:lvl>
    <w:lvl w:ilvl="8">
      <w:numFmt w:val="bullet"/>
      <w:lvlText w:val="▪"/>
      <w:lvlJc w:val="left"/>
      <w:rPr>
        <w:rFonts w:ascii="OpenSymbol" w:eastAsia="Times New Roman" w:hAnsi="OpenSymbol"/>
      </w:rPr>
    </w:lvl>
  </w:abstractNum>
  <w:abstractNum w:abstractNumId="75" w15:restartNumberingAfterBreak="0">
    <w:nsid w:val="63E47E98"/>
    <w:multiLevelType w:val="multilevel"/>
    <w:tmpl w:val="B31833EA"/>
    <w:styleLink w:val="WWNum6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6" w15:restartNumberingAfterBreak="0">
    <w:nsid w:val="63E52577"/>
    <w:multiLevelType w:val="multilevel"/>
    <w:tmpl w:val="DCB01014"/>
    <w:styleLink w:val="WWNum47"/>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7" w15:restartNumberingAfterBreak="0">
    <w:nsid w:val="64055A2E"/>
    <w:multiLevelType w:val="hybridMultilevel"/>
    <w:tmpl w:val="B4780EF8"/>
    <w:lvl w:ilvl="0" w:tplc="0B40E93A">
      <w:start w:val="1"/>
      <w:numFmt w:val="bullet"/>
      <w:lvlText w:val="–"/>
      <w:lvlJc w:val="left"/>
      <w:pPr>
        <w:ind w:left="1428" w:hanging="360"/>
      </w:pPr>
      <w:rPr>
        <w:rFonts w:ascii="Times New Roman" w:hAnsi="Times New Roman" w:cs="Times New Roman"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hint="default"/>
      </w:rPr>
    </w:lvl>
  </w:abstractNum>
  <w:abstractNum w:abstractNumId="78" w15:restartNumberingAfterBreak="0">
    <w:nsid w:val="648D3F13"/>
    <w:multiLevelType w:val="hybridMultilevel"/>
    <w:tmpl w:val="1706886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9" w15:restartNumberingAfterBreak="0">
    <w:nsid w:val="64FE2350"/>
    <w:multiLevelType w:val="multilevel"/>
    <w:tmpl w:val="B90C8736"/>
    <w:styleLink w:val="WWNum4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0" w15:restartNumberingAfterBreak="0">
    <w:nsid w:val="651C4148"/>
    <w:multiLevelType w:val="multilevel"/>
    <w:tmpl w:val="37FC0AFC"/>
    <w:styleLink w:val="WWNum16"/>
    <w:lvl w:ilvl="0">
      <w:numFmt w:val="bullet"/>
      <w:lvlText w:val=""/>
      <w:lvlJc w:val="left"/>
      <w:rPr>
        <w:rFonts w:ascii="Symbol" w:hAnsi="Symbol"/>
        <w:color w:val="00000A"/>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1" w15:restartNumberingAfterBreak="0">
    <w:nsid w:val="67003C55"/>
    <w:multiLevelType w:val="hybridMultilevel"/>
    <w:tmpl w:val="75164940"/>
    <w:lvl w:ilvl="0" w:tplc="0B40E93A">
      <w:start w:val="1"/>
      <w:numFmt w:val="bullet"/>
      <w:lvlText w:val="–"/>
      <w:lvlJc w:val="left"/>
      <w:pPr>
        <w:ind w:left="723" w:hanging="360"/>
      </w:pPr>
      <w:rPr>
        <w:rFonts w:ascii="Times New Roman" w:hAnsi="Times New Roman" w:cs="Times New Roman"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82" w15:restartNumberingAfterBreak="0">
    <w:nsid w:val="679F057D"/>
    <w:multiLevelType w:val="multilevel"/>
    <w:tmpl w:val="7A98BADA"/>
    <w:styleLink w:val="WWNum4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3" w15:restartNumberingAfterBreak="0">
    <w:nsid w:val="69B7696E"/>
    <w:multiLevelType w:val="multilevel"/>
    <w:tmpl w:val="E06C2506"/>
    <w:styleLink w:val="WWNum4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4" w15:restartNumberingAfterBreak="0">
    <w:nsid w:val="6C3F6E49"/>
    <w:multiLevelType w:val="hybridMultilevel"/>
    <w:tmpl w:val="4E36D014"/>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85" w15:restartNumberingAfterBreak="0">
    <w:nsid w:val="6CD27CC2"/>
    <w:multiLevelType w:val="multilevel"/>
    <w:tmpl w:val="CE9605AC"/>
    <w:styleLink w:val="WWNum14"/>
    <w:lvl w:ilvl="0">
      <w:numFmt w:val="bullet"/>
      <w:lvlText w:val=""/>
      <w:lvlJc w:val="left"/>
      <w:rPr>
        <w:rFonts w:ascii="Symbol" w:hAnsi="Symbol"/>
        <w:color w:val="00000A"/>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6" w15:restartNumberingAfterBreak="0">
    <w:nsid w:val="6D0354B4"/>
    <w:multiLevelType w:val="multilevel"/>
    <w:tmpl w:val="854E98A6"/>
    <w:styleLink w:val="WWNum2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7" w15:restartNumberingAfterBreak="0">
    <w:nsid w:val="6EC25245"/>
    <w:multiLevelType w:val="multilevel"/>
    <w:tmpl w:val="AF4A2BE2"/>
    <w:styleLink w:val="WWNum1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8" w15:restartNumberingAfterBreak="0">
    <w:nsid w:val="70E55EC9"/>
    <w:multiLevelType w:val="multilevel"/>
    <w:tmpl w:val="ECBC7358"/>
    <w:lvl w:ilvl="0">
      <w:start w:val="7"/>
      <w:numFmt w:val="decimal"/>
      <w:lvlText w:val="%1."/>
      <w:lvlJc w:val="left"/>
      <w:pPr>
        <w:ind w:left="540" w:hanging="540"/>
      </w:pPr>
      <w:rPr>
        <w:rFonts w:hint="default"/>
      </w:rPr>
    </w:lvl>
    <w:lvl w:ilvl="1">
      <w:start w:val="1"/>
      <w:numFmt w:val="decimal"/>
      <w:lvlText w:val="%1.%2."/>
      <w:lvlJc w:val="left"/>
      <w:pPr>
        <w:ind w:left="966" w:hanging="54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89" w15:restartNumberingAfterBreak="0">
    <w:nsid w:val="71272ECB"/>
    <w:multiLevelType w:val="multilevel"/>
    <w:tmpl w:val="D6A4DC4C"/>
    <w:styleLink w:val="WW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0" w15:restartNumberingAfterBreak="0">
    <w:nsid w:val="71A76DE0"/>
    <w:multiLevelType w:val="multilevel"/>
    <w:tmpl w:val="DE4CA6CA"/>
    <w:styleLink w:val="WWNum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91" w15:restartNumberingAfterBreak="0">
    <w:nsid w:val="73FC69EA"/>
    <w:multiLevelType w:val="hybridMultilevel"/>
    <w:tmpl w:val="1D84CC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74A775BA"/>
    <w:multiLevelType w:val="multilevel"/>
    <w:tmpl w:val="76F40ED8"/>
    <w:styleLink w:val="WWNum6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93" w15:restartNumberingAfterBreak="0">
    <w:nsid w:val="7704255E"/>
    <w:multiLevelType w:val="multilevel"/>
    <w:tmpl w:val="7A58FD1E"/>
    <w:styleLink w:val="WWNum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4" w15:restartNumberingAfterBreak="0">
    <w:nsid w:val="775B3E5A"/>
    <w:multiLevelType w:val="multilevel"/>
    <w:tmpl w:val="68445436"/>
    <w:lvl w:ilvl="0">
      <w:start w:val="4"/>
      <w:numFmt w:val="decimal"/>
      <w:lvlText w:val="%1."/>
      <w:lvlJc w:val="left"/>
      <w:pPr>
        <w:ind w:left="630" w:hanging="630"/>
      </w:pPr>
      <w:rPr>
        <w:rFonts w:hint="default"/>
      </w:rPr>
    </w:lvl>
    <w:lvl w:ilvl="1">
      <w:start w:val="3"/>
      <w:numFmt w:val="decimal"/>
      <w:lvlText w:val="%1.%2."/>
      <w:lvlJc w:val="left"/>
      <w:pPr>
        <w:ind w:left="730" w:hanging="720"/>
      </w:pPr>
      <w:rPr>
        <w:rFonts w:hint="default"/>
      </w:rPr>
    </w:lvl>
    <w:lvl w:ilvl="2">
      <w:start w:val="2"/>
      <w:numFmt w:val="decimal"/>
      <w:lvlText w:val="%1.%2.%3."/>
      <w:lvlJc w:val="left"/>
      <w:pPr>
        <w:ind w:left="1100" w:hanging="1080"/>
      </w:pPr>
      <w:rPr>
        <w:rFonts w:hint="default"/>
      </w:rPr>
    </w:lvl>
    <w:lvl w:ilvl="3">
      <w:start w:val="1"/>
      <w:numFmt w:val="decimal"/>
      <w:lvlText w:val="%1.%2.%3.%4."/>
      <w:lvlJc w:val="left"/>
      <w:pPr>
        <w:ind w:left="1110" w:hanging="1080"/>
      </w:pPr>
      <w:rPr>
        <w:rFonts w:hint="default"/>
      </w:rPr>
    </w:lvl>
    <w:lvl w:ilvl="4">
      <w:start w:val="1"/>
      <w:numFmt w:val="decimal"/>
      <w:lvlText w:val="%1.%2.%3.%4.%5."/>
      <w:lvlJc w:val="left"/>
      <w:pPr>
        <w:ind w:left="1480" w:hanging="1440"/>
      </w:pPr>
      <w:rPr>
        <w:rFonts w:hint="default"/>
      </w:rPr>
    </w:lvl>
    <w:lvl w:ilvl="5">
      <w:start w:val="1"/>
      <w:numFmt w:val="decimal"/>
      <w:lvlText w:val="%1.%2.%3.%4.%5.%6."/>
      <w:lvlJc w:val="left"/>
      <w:pPr>
        <w:ind w:left="1850" w:hanging="1800"/>
      </w:pPr>
      <w:rPr>
        <w:rFonts w:hint="default"/>
      </w:rPr>
    </w:lvl>
    <w:lvl w:ilvl="6">
      <w:start w:val="1"/>
      <w:numFmt w:val="decimal"/>
      <w:lvlText w:val="%1.%2.%3.%4.%5.%6.%7."/>
      <w:lvlJc w:val="left"/>
      <w:pPr>
        <w:ind w:left="1860" w:hanging="1800"/>
      </w:pPr>
      <w:rPr>
        <w:rFonts w:hint="default"/>
      </w:rPr>
    </w:lvl>
    <w:lvl w:ilvl="7">
      <w:start w:val="1"/>
      <w:numFmt w:val="decimal"/>
      <w:lvlText w:val="%1.%2.%3.%4.%5.%6.%7.%8."/>
      <w:lvlJc w:val="left"/>
      <w:pPr>
        <w:ind w:left="2230" w:hanging="2160"/>
      </w:pPr>
      <w:rPr>
        <w:rFonts w:hint="default"/>
      </w:rPr>
    </w:lvl>
    <w:lvl w:ilvl="8">
      <w:start w:val="1"/>
      <w:numFmt w:val="decimal"/>
      <w:lvlText w:val="%1.%2.%3.%4.%5.%6.%7.%8.%9."/>
      <w:lvlJc w:val="left"/>
      <w:pPr>
        <w:ind w:left="2600" w:hanging="2520"/>
      </w:pPr>
      <w:rPr>
        <w:rFonts w:hint="default"/>
      </w:rPr>
    </w:lvl>
  </w:abstractNum>
  <w:abstractNum w:abstractNumId="95" w15:restartNumberingAfterBreak="0">
    <w:nsid w:val="776946F2"/>
    <w:multiLevelType w:val="multilevel"/>
    <w:tmpl w:val="C7A803EE"/>
    <w:styleLink w:val="WWNum3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96" w15:restartNumberingAfterBreak="0">
    <w:nsid w:val="78D01D4B"/>
    <w:multiLevelType w:val="hybridMultilevel"/>
    <w:tmpl w:val="DCC03A36"/>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97" w15:restartNumberingAfterBreak="0">
    <w:nsid w:val="78EA0882"/>
    <w:multiLevelType w:val="multilevel"/>
    <w:tmpl w:val="329E6628"/>
    <w:styleLink w:val="WWNum20"/>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8" w15:restartNumberingAfterBreak="0">
    <w:nsid w:val="7CAB0F8C"/>
    <w:multiLevelType w:val="multilevel"/>
    <w:tmpl w:val="4C3054C6"/>
    <w:styleLink w:val="WWNum5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99" w15:restartNumberingAfterBreak="0">
    <w:nsid w:val="7D1847CB"/>
    <w:multiLevelType w:val="hybridMultilevel"/>
    <w:tmpl w:val="F4AAAE2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00" w15:restartNumberingAfterBreak="0">
    <w:nsid w:val="7D672AED"/>
    <w:multiLevelType w:val="multilevel"/>
    <w:tmpl w:val="220A3662"/>
    <w:styleLink w:val="WWNum18"/>
    <w:lvl w:ilvl="0">
      <w:numFmt w:val="bullet"/>
      <w:lvlText w:val=""/>
      <w:lvlJc w:val="left"/>
      <w:rPr>
        <w:rFonts w:ascii="Symbol" w:hAnsi="Symbol"/>
        <w:color w:val="00000A"/>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01" w15:restartNumberingAfterBreak="0">
    <w:nsid w:val="7D8D59B7"/>
    <w:multiLevelType w:val="hybridMultilevel"/>
    <w:tmpl w:val="F992F9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1">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7D8D5D57"/>
    <w:multiLevelType w:val="multilevel"/>
    <w:tmpl w:val="4A04F784"/>
    <w:styleLink w:val="WWNum50"/>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03" w15:restartNumberingAfterBreak="0">
    <w:nsid w:val="7DAE450D"/>
    <w:multiLevelType w:val="multilevel"/>
    <w:tmpl w:val="A0345C94"/>
    <w:styleLink w:val="WWNum32"/>
    <w:lvl w:ilvl="0">
      <w:numFmt w:val="bullet"/>
      <w:lvlText w:val=""/>
      <w:lvlJc w:val="left"/>
      <w:rPr>
        <w:rFonts w:ascii="Symbol" w:hAnsi="Symbol"/>
        <w:sz w:val="20"/>
      </w:rPr>
    </w:lvl>
    <w:lvl w:ilvl="1">
      <w:numFmt w:val="bullet"/>
      <w:lvlText w:val="o"/>
      <w:lvlJc w:val="left"/>
      <w:rPr>
        <w:rFonts w:ascii="Courier New" w:hAnsi="Courier New"/>
      </w:rPr>
    </w:lvl>
    <w:lvl w:ilvl="2">
      <w:numFmt w:val="bullet"/>
      <w:lvlText w:val=""/>
      <w:lvlJc w:val="left"/>
      <w:rPr>
        <w:rFonts w:ascii="Symbol" w:hAnsi="Symbol"/>
        <w:sz w:val="20"/>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num w:numId="1" w16cid:durableId="1957253384">
    <w:abstractNumId w:val="90"/>
  </w:num>
  <w:num w:numId="2" w16cid:durableId="13002988">
    <w:abstractNumId w:val="7"/>
  </w:num>
  <w:num w:numId="3" w16cid:durableId="1206523780">
    <w:abstractNumId w:val="35"/>
  </w:num>
  <w:num w:numId="4" w16cid:durableId="2036073801">
    <w:abstractNumId w:val="4"/>
  </w:num>
  <w:num w:numId="5" w16cid:durableId="1033313252">
    <w:abstractNumId w:val="51"/>
  </w:num>
  <w:num w:numId="6" w16cid:durableId="1760835929">
    <w:abstractNumId w:val="89"/>
  </w:num>
  <w:num w:numId="7" w16cid:durableId="870000924">
    <w:abstractNumId w:val="0"/>
  </w:num>
  <w:num w:numId="8" w16cid:durableId="343212032">
    <w:abstractNumId w:val="63"/>
  </w:num>
  <w:num w:numId="9" w16cid:durableId="1337877651">
    <w:abstractNumId w:val="93"/>
  </w:num>
  <w:num w:numId="10" w16cid:durableId="787159777">
    <w:abstractNumId w:val="19"/>
  </w:num>
  <w:num w:numId="11" w16cid:durableId="2029024417">
    <w:abstractNumId w:val="62"/>
  </w:num>
  <w:num w:numId="12" w16cid:durableId="953366547">
    <w:abstractNumId w:val="43"/>
  </w:num>
  <w:num w:numId="13" w16cid:durableId="1055277568">
    <w:abstractNumId w:val="17"/>
  </w:num>
  <w:num w:numId="14" w16cid:durableId="704912100">
    <w:abstractNumId w:val="85"/>
  </w:num>
  <w:num w:numId="15" w16cid:durableId="1749231724">
    <w:abstractNumId w:val="3"/>
  </w:num>
  <w:num w:numId="16" w16cid:durableId="426584530">
    <w:abstractNumId w:val="80"/>
  </w:num>
  <w:num w:numId="17" w16cid:durableId="1095445761">
    <w:abstractNumId w:val="70"/>
  </w:num>
  <w:num w:numId="18" w16cid:durableId="1974360142">
    <w:abstractNumId w:val="100"/>
  </w:num>
  <w:num w:numId="19" w16cid:durableId="388187696">
    <w:abstractNumId w:val="87"/>
  </w:num>
  <w:num w:numId="20" w16cid:durableId="2135252168">
    <w:abstractNumId w:val="97"/>
  </w:num>
  <w:num w:numId="21" w16cid:durableId="22219711">
    <w:abstractNumId w:val="58"/>
  </w:num>
  <w:num w:numId="22" w16cid:durableId="1062218407">
    <w:abstractNumId w:val="12"/>
  </w:num>
  <w:num w:numId="23" w16cid:durableId="1891115967">
    <w:abstractNumId w:val="28"/>
  </w:num>
  <w:num w:numId="24" w16cid:durableId="784891340">
    <w:abstractNumId w:val="25"/>
  </w:num>
  <w:num w:numId="25" w16cid:durableId="700979269">
    <w:abstractNumId w:val="45"/>
  </w:num>
  <w:num w:numId="26" w16cid:durableId="1383167244">
    <w:abstractNumId w:val="57"/>
  </w:num>
  <w:num w:numId="27" w16cid:durableId="305550667">
    <w:abstractNumId w:val="54"/>
  </w:num>
  <w:num w:numId="28" w16cid:durableId="1500802312">
    <w:abstractNumId w:val="38"/>
  </w:num>
  <w:num w:numId="29" w16cid:durableId="723873076">
    <w:abstractNumId w:val="86"/>
  </w:num>
  <w:num w:numId="30" w16cid:durableId="888305068">
    <w:abstractNumId w:val="74"/>
  </w:num>
  <w:num w:numId="31" w16cid:durableId="137115340">
    <w:abstractNumId w:val="29"/>
  </w:num>
  <w:num w:numId="32" w16cid:durableId="2036999678">
    <w:abstractNumId w:val="103"/>
  </w:num>
  <w:num w:numId="33" w16cid:durableId="1451431229">
    <w:abstractNumId w:val="95"/>
  </w:num>
  <w:num w:numId="34" w16cid:durableId="1010722753">
    <w:abstractNumId w:val="27"/>
  </w:num>
  <w:num w:numId="35" w16cid:durableId="1675722627">
    <w:abstractNumId w:val="16"/>
  </w:num>
  <w:num w:numId="36" w16cid:durableId="2027095329">
    <w:abstractNumId w:val="9"/>
  </w:num>
  <w:num w:numId="37" w16cid:durableId="1736049119">
    <w:abstractNumId w:val="20"/>
  </w:num>
  <w:num w:numId="38" w16cid:durableId="722216441">
    <w:abstractNumId w:val="60"/>
  </w:num>
  <w:num w:numId="39" w16cid:durableId="517735919">
    <w:abstractNumId w:val="56"/>
  </w:num>
  <w:num w:numId="40" w16cid:durableId="2077388633">
    <w:abstractNumId w:val="5"/>
  </w:num>
  <w:num w:numId="41" w16cid:durableId="40517115">
    <w:abstractNumId w:val="40"/>
  </w:num>
  <w:num w:numId="42" w16cid:durableId="2140486751">
    <w:abstractNumId w:val="36"/>
  </w:num>
  <w:num w:numId="43" w16cid:durableId="206722084">
    <w:abstractNumId w:val="83"/>
  </w:num>
  <w:num w:numId="44" w16cid:durableId="1215004302">
    <w:abstractNumId w:val="82"/>
  </w:num>
  <w:num w:numId="45" w16cid:durableId="1862011325">
    <w:abstractNumId w:val="79"/>
  </w:num>
  <w:num w:numId="46" w16cid:durableId="1598127490">
    <w:abstractNumId w:val="67"/>
  </w:num>
  <w:num w:numId="47" w16cid:durableId="1754625529">
    <w:abstractNumId w:val="76"/>
  </w:num>
  <w:num w:numId="48" w16cid:durableId="1574048637">
    <w:abstractNumId w:val="18"/>
  </w:num>
  <w:num w:numId="49" w16cid:durableId="98571500">
    <w:abstractNumId w:val="11"/>
  </w:num>
  <w:num w:numId="50" w16cid:durableId="22901203">
    <w:abstractNumId w:val="102"/>
  </w:num>
  <w:num w:numId="51" w16cid:durableId="905147124">
    <w:abstractNumId w:val="8"/>
  </w:num>
  <w:num w:numId="52" w16cid:durableId="371735444">
    <w:abstractNumId w:val="59"/>
  </w:num>
  <w:num w:numId="53" w16cid:durableId="1241793441">
    <w:abstractNumId w:val="14"/>
  </w:num>
  <w:num w:numId="54" w16cid:durableId="863206501">
    <w:abstractNumId w:val="98"/>
  </w:num>
  <w:num w:numId="55" w16cid:durableId="905534936">
    <w:abstractNumId w:val="52"/>
  </w:num>
  <w:num w:numId="56" w16cid:durableId="1706364001">
    <w:abstractNumId w:val="33"/>
  </w:num>
  <w:num w:numId="57" w16cid:durableId="578831052">
    <w:abstractNumId w:val="31"/>
  </w:num>
  <w:num w:numId="58" w16cid:durableId="2004623768">
    <w:abstractNumId w:val="44"/>
  </w:num>
  <w:num w:numId="59" w16cid:durableId="1569219631">
    <w:abstractNumId w:val="1"/>
  </w:num>
  <w:num w:numId="60" w16cid:durableId="880286247">
    <w:abstractNumId w:val="22"/>
  </w:num>
  <w:num w:numId="61" w16cid:durableId="1323658221">
    <w:abstractNumId w:val="42"/>
  </w:num>
  <w:num w:numId="62" w16cid:durableId="555313630">
    <w:abstractNumId w:val="92"/>
  </w:num>
  <w:num w:numId="63" w16cid:durableId="1749301665">
    <w:abstractNumId w:val="75"/>
  </w:num>
  <w:num w:numId="64" w16cid:durableId="254436877">
    <w:abstractNumId w:val="10"/>
  </w:num>
  <w:num w:numId="65" w16cid:durableId="1138766242">
    <w:abstractNumId w:val="30"/>
  </w:num>
  <w:num w:numId="66" w16cid:durableId="666443555">
    <w:abstractNumId w:val="66"/>
  </w:num>
  <w:num w:numId="67" w16cid:durableId="319042091">
    <w:abstractNumId w:val="13"/>
  </w:num>
  <w:num w:numId="68" w16cid:durableId="212546355">
    <w:abstractNumId w:val="41"/>
  </w:num>
  <w:num w:numId="69" w16cid:durableId="1670719495">
    <w:abstractNumId w:val="73"/>
  </w:num>
  <w:num w:numId="70" w16cid:durableId="570193621">
    <w:abstractNumId w:val="23"/>
  </w:num>
  <w:num w:numId="71" w16cid:durableId="584193390">
    <w:abstractNumId w:val="32"/>
  </w:num>
  <w:num w:numId="72" w16cid:durableId="1643340451">
    <w:abstractNumId w:val="64"/>
  </w:num>
  <w:num w:numId="73" w16cid:durableId="45296604">
    <w:abstractNumId w:val="55"/>
  </w:num>
  <w:num w:numId="74" w16cid:durableId="1942838428">
    <w:abstractNumId w:val="96"/>
  </w:num>
  <w:num w:numId="75" w16cid:durableId="807747354">
    <w:abstractNumId w:val="88"/>
  </w:num>
  <w:num w:numId="76" w16cid:durableId="1190872952">
    <w:abstractNumId w:val="34"/>
  </w:num>
  <w:num w:numId="77" w16cid:durableId="135994254">
    <w:abstractNumId w:val="48"/>
  </w:num>
  <w:num w:numId="78" w16cid:durableId="173424286">
    <w:abstractNumId w:val="78"/>
  </w:num>
  <w:num w:numId="79" w16cid:durableId="545144746">
    <w:abstractNumId w:val="99"/>
  </w:num>
  <w:num w:numId="80" w16cid:durableId="1408962512">
    <w:abstractNumId w:val="47"/>
  </w:num>
  <w:num w:numId="81" w16cid:durableId="1999069945">
    <w:abstractNumId w:val="49"/>
  </w:num>
  <w:num w:numId="82" w16cid:durableId="710691672">
    <w:abstractNumId w:val="37"/>
  </w:num>
  <w:num w:numId="83" w16cid:durableId="1512194">
    <w:abstractNumId w:val="68"/>
  </w:num>
  <w:num w:numId="84" w16cid:durableId="1226910829">
    <w:abstractNumId w:val="39"/>
  </w:num>
  <w:num w:numId="85" w16cid:durableId="1623459009">
    <w:abstractNumId w:val="15"/>
  </w:num>
  <w:num w:numId="86" w16cid:durableId="915017046">
    <w:abstractNumId w:val="69"/>
  </w:num>
  <w:num w:numId="87" w16cid:durableId="1241021862">
    <w:abstractNumId w:val="72"/>
  </w:num>
  <w:num w:numId="88" w16cid:durableId="1048408190">
    <w:abstractNumId w:val="53"/>
  </w:num>
  <w:num w:numId="89" w16cid:durableId="1195075915">
    <w:abstractNumId w:val="91"/>
  </w:num>
  <w:num w:numId="90" w16cid:durableId="353119428">
    <w:abstractNumId w:val="101"/>
  </w:num>
  <w:num w:numId="91" w16cid:durableId="415399455">
    <w:abstractNumId w:val="71"/>
  </w:num>
  <w:num w:numId="92" w16cid:durableId="703022708">
    <w:abstractNumId w:val="6"/>
  </w:num>
  <w:num w:numId="93" w16cid:durableId="367147713">
    <w:abstractNumId w:val="2"/>
  </w:num>
  <w:num w:numId="94" w16cid:durableId="627591337">
    <w:abstractNumId w:val="81"/>
  </w:num>
  <w:num w:numId="95" w16cid:durableId="112866060">
    <w:abstractNumId w:val="84"/>
  </w:num>
  <w:num w:numId="96" w16cid:durableId="1874921473">
    <w:abstractNumId w:val="65"/>
  </w:num>
  <w:num w:numId="97" w16cid:durableId="1641571827">
    <w:abstractNumId w:val="24"/>
  </w:num>
  <w:num w:numId="98" w16cid:durableId="1407454259">
    <w:abstractNumId w:val="50"/>
  </w:num>
  <w:num w:numId="99" w16cid:durableId="1284070028">
    <w:abstractNumId w:val="94"/>
  </w:num>
  <w:num w:numId="100" w16cid:durableId="1024744429">
    <w:abstractNumId w:val="77"/>
  </w:num>
  <w:num w:numId="101" w16cid:durableId="1877042192">
    <w:abstractNumId w:val="21"/>
  </w:num>
  <w:num w:numId="102" w16cid:durableId="100882164">
    <w:abstractNumId w:val="26"/>
  </w:num>
  <w:num w:numId="103" w16cid:durableId="1166243716">
    <w:abstractNumId w:val="46"/>
  </w:num>
  <w:num w:numId="104" w16cid:durableId="977228738">
    <w:abstractNumId w:val="61"/>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142"/>
    <w:rsid w:val="00001A53"/>
    <w:rsid w:val="00005F66"/>
    <w:rsid w:val="00012842"/>
    <w:rsid w:val="000267C5"/>
    <w:rsid w:val="000321F8"/>
    <w:rsid w:val="00036C69"/>
    <w:rsid w:val="00043155"/>
    <w:rsid w:val="0004464A"/>
    <w:rsid w:val="00071840"/>
    <w:rsid w:val="00076704"/>
    <w:rsid w:val="00082101"/>
    <w:rsid w:val="00084F7A"/>
    <w:rsid w:val="00085DA9"/>
    <w:rsid w:val="00086935"/>
    <w:rsid w:val="00087DA2"/>
    <w:rsid w:val="00087F30"/>
    <w:rsid w:val="00091BF6"/>
    <w:rsid w:val="00093098"/>
    <w:rsid w:val="000952B3"/>
    <w:rsid w:val="000A0407"/>
    <w:rsid w:val="000A3F08"/>
    <w:rsid w:val="000B3B14"/>
    <w:rsid w:val="000D6E0B"/>
    <w:rsid w:val="000E706F"/>
    <w:rsid w:val="000F7F5B"/>
    <w:rsid w:val="00106B25"/>
    <w:rsid w:val="001132FC"/>
    <w:rsid w:val="001138E3"/>
    <w:rsid w:val="00121E4F"/>
    <w:rsid w:val="00122926"/>
    <w:rsid w:val="001346F9"/>
    <w:rsid w:val="00134F73"/>
    <w:rsid w:val="00135514"/>
    <w:rsid w:val="00143E34"/>
    <w:rsid w:val="00144905"/>
    <w:rsid w:val="00145985"/>
    <w:rsid w:val="001473F2"/>
    <w:rsid w:val="00150E40"/>
    <w:rsid w:val="001516E3"/>
    <w:rsid w:val="00154AEA"/>
    <w:rsid w:val="0016048E"/>
    <w:rsid w:val="0016325C"/>
    <w:rsid w:val="00172121"/>
    <w:rsid w:val="001763CD"/>
    <w:rsid w:val="001901D9"/>
    <w:rsid w:val="001939BB"/>
    <w:rsid w:val="00195BFE"/>
    <w:rsid w:val="001A14E3"/>
    <w:rsid w:val="001A2CBF"/>
    <w:rsid w:val="001A6DB9"/>
    <w:rsid w:val="001A70EA"/>
    <w:rsid w:val="001B1D93"/>
    <w:rsid w:val="001B2398"/>
    <w:rsid w:val="001B54CD"/>
    <w:rsid w:val="001C016C"/>
    <w:rsid w:val="001C0F14"/>
    <w:rsid w:val="001C58D0"/>
    <w:rsid w:val="001C6097"/>
    <w:rsid w:val="001D3212"/>
    <w:rsid w:val="00206E13"/>
    <w:rsid w:val="00215800"/>
    <w:rsid w:val="00217FA4"/>
    <w:rsid w:val="00224A05"/>
    <w:rsid w:val="002270C9"/>
    <w:rsid w:val="002369B0"/>
    <w:rsid w:val="00253DBC"/>
    <w:rsid w:val="00254510"/>
    <w:rsid w:val="00254E74"/>
    <w:rsid w:val="00255E9D"/>
    <w:rsid w:val="00263B5A"/>
    <w:rsid w:val="00272DCE"/>
    <w:rsid w:val="0028017A"/>
    <w:rsid w:val="002818FE"/>
    <w:rsid w:val="0028671B"/>
    <w:rsid w:val="0028697B"/>
    <w:rsid w:val="00293E5C"/>
    <w:rsid w:val="00293EF0"/>
    <w:rsid w:val="00295FC3"/>
    <w:rsid w:val="002A5268"/>
    <w:rsid w:val="002B038C"/>
    <w:rsid w:val="002B6738"/>
    <w:rsid w:val="002B773B"/>
    <w:rsid w:val="002E68E7"/>
    <w:rsid w:val="002E69C2"/>
    <w:rsid w:val="002F2483"/>
    <w:rsid w:val="002F3EAD"/>
    <w:rsid w:val="00301020"/>
    <w:rsid w:val="003152F9"/>
    <w:rsid w:val="003308BC"/>
    <w:rsid w:val="00352566"/>
    <w:rsid w:val="003635AC"/>
    <w:rsid w:val="003668C2"/>
    <w:rsid w:val="00372334"/>
    <w:rsid w:val="00382155"/>
    <w:rsid w:val="003832A2"/>
    <w:rsid w:val="003A190A"/>
    <w:rsid w:val="003A26A9"/>
    <w:rsid w:val="003A5E1E"/>
    <w:rsid w:val="003A6E94"/>
    <w:rsid w:val="003B324B"/>
    <w:rsid w:val="003C4661"/>
    <w:rsid w:val="003D344E"/>
    <w:rsid w:val="003D3E7C"/>
    <w:rsid w:val="003D47ED"/>
    <w:rsid w:val="003D756D"/>
    <w:rsid w:val="003E0557"/>
    <w:rsid w:val="003E6245"/>
    <w:rsid w:val="003F1C97"/>
    <w:rsid w:val="003F40FB"/>
    <w:rsid w:val="0040018A"/>
    <w:rsid w:val="00401779"/>
    <w:rsid w:val="00403D7E"/>
    <w:rsid w:val="00414264"/>
    <w:rsid w:val="0041620D"/>
    <w:rsid w:val="0042080E"/>
    <w:rsid w:val="0042662F"/>
    <w:rsid w:val="00440286"/>
    <w:rsid w:val="004421B2"/>
    <w:rsid w:val="004442D5"/>
    <w:rsid w:val="00446E2A"/>
    <w:rsid w:val="00471BEF"/>
    <w:rsid w:val="0047430E"/>
    <w:rsid w:val="00480F89"/>
    <w:rsid w:val="0048111E"/>
    <w:rsid w:val="0048696B"/>
    <w:rsid w:val="004901AC"/>
    <w:rsid w:val="00490B68"/>
    <w:rsid w:val="00491958"/>
    <w:rsid w:val="004A31EE"/>
    <w:rsid w:val="004A378C"/>
    <w:rsid w:val="004B35A3"/>
    <w:rsid w:val="004B7D3C"/>
    <w:rsid w:val="004C0D60"/>
    <w:rsid w:val="004D3597"/>
    <w:rsid w:val="004E14F3"/>
    <w:rsid w:val="004F62AE"/>
    <w:rsid w:val="00512DD6"/>
    <w:rsid w:val="005143D0"/>
    <w:rsid w:val="00524965"/>
    <w:rsid w:val="00531EA9"/>
    <w:rsid w:val="00532286"/>
    <w:rsid w:val="00534E67"/>
    <w:rsid w:val="00540D3D"/>
    <w:rsid w:val="005454DA"/>
    <w:rsid w:val="00552C19"/>
    <w:rsid w:val="005654DF"/>
    <w:rsid w:val="00566461"/>
    <w:rsid w:val="0057137E"/>
    <w:rsid w:val="00571C37"/>
    <w:rsid w:val="00587D71"/>
    <w:rsid w:val="005A05CC"/>
    <w:rsid w:val="005A4314"/>
    <w:rsid w:val="005B00C8"/>
    <w:rsid w:val="005B77B8"/>
    <w:rsid w:val="005C0D3E"/>
    <w:rsid w:val="005C1293"/>
    <w:rsid w:val="005C7B8C"/>
    <w:rsid w:val="005E2E8C"/>
    <w:rsid w:val="005F3A05"/>
    <w:rsid w:val="005F3B97"/>
    <w:rsid w:val="005F45DE"/>
    <w:rsid w:val="00601EE5"/>
    <w:rsid w:val="006049A1"/>
    <w:rsid w:val="006053AA"/>
    <w:rsid w:val="0060627B"/>
    <w:rsid w:val="006103A6"/>
    <w:rsid w:val="00617490"/>
    <w:rsid w:val="006230DB"/>
    <w:rsid w:val="006261B5"/>
    <w:rsid w:val="00643E80"/>
    <w:rsid w:val="00645B3B"/>
    <w:rsid w:val="006535FE"/>
    <w:rsid w:val="006702BA"/>
    <w:rsid w:val="00671A0C"/>
    <w:rsid w:val="0067647C"/>
    <w:rsid w:val="00687587"/>
    <w:rsid w:val="00691C55"/>
    <w:rsid w:val="00694202"/>
    <w:rsid w:val="00697581"/>
    <w:rsid w:val="006A3586"/>
    <w:rsid w:val="006A4489"/>
    <w:rsid w:val="006A7630"/>
    <w:rsid w:val="006C32D2"/>
    <w:rsid w:val="006C646F"/>
    <w:rsid w:val="006E5B7F"/>
    <w:rsid w:val="006E7748"/>
    <w:rsid w:val="006F00E4"/>
    <w:rsid w:val="006F6CFD"/>
    <w:rsid w:val="006F7D97"/>
    <w:rsid w:val="00700742"/>
    <w:rsid w:val="00703A65"/>
    <w:rsid w:val="0071299B"/>
    <w:rsid w:val="0071309E"/>
    <w:rsid w:val="00716C3B"/>
    <w:rsid w:val="00725F20"/>
    <w:rsid w:val="007271DF"/>
    <w:rsid w:val="0072764C"/>
    <w:rsid w:val="007357FF"/>
    <w:rsid w:val="00744C7C"/>
    <w:rsid w:val="00747E49"/>
    <w:rsid w:val="00754F24"/>
    <w:rsid w:val="007556E0"/>
    <w:rsid w:val="00760F23"/>
    <w:rsid w:val="00771159"/>
    <w:rsid w:val="00771E85"/>
    <w:rsid w:val="00781D76"/>
    <w:rsid w:val="00782688"/>
    <w:rsid w:val="007934A0"/>
    <w:rsid w:val="00795046"/>
    <w:rsid w:val="007A16A7"/>
    <w:rsid w:val="007A33AD"/>
    <w:rsid w:val="007A7A39"/>
    <w:rsid w:val="007B2298"/>
    <w:rsid w:val="007B3250"/>
    <w:rsid w:val="007B4C59"/>
    <w:rsid w:val="007C1E63"/>
    <w:rsid w:val="007C2041"/>
    <w:rsid w:val="007C525B"/>
    <w:rsid w:val="007D4402"/>
    <w:rsid w:val="007D6134"/>
    <w:rsid w:val="007E13B1"/>
    <w:rsid w:val="007E319A"/>
    <w:rsid w:val="007F1682"/>
    <w:rsid w:val="007F3285"/>
    <w:rsid w:val="007F363A"/>
    <w:rsid w:val="007F5717"/>
    <w:rsid w:val="007F6922"/>
    <w:rsid w:val="0081037D"/>
    <w:rsid w:val="008131BE"/>
    <w:rsid w:val="00813477"/>
    <w:rsid w:val="008155AA"/>
    <w:rsid w:val="00817F26"/>
    <w:rsid w:val="00823990"/>
    <w:rsid w:val="00826D1B"/>
    <w:rsid w:val="0083417E"/>
    <w:rsid w:val="00852CD0"/>
    <w:rsid w:val="00860C11"/>
    <w:rsid w:val="0086365C"/>
    <w:rsid w:val="00865C1F"/>
    <w:rsid w:val="00872187"/>
    <w:rsid w:val="00874438"/>
    <w:rsid w:val="008768E7"/>
    <w:rsid w:val="008831E6"/>
    <w:rsid w:val="00883C6B"/>
    <w:rsid w:val="00883D4B"/>
    <w:rsid w:val="008843BA"/>
    <w:rsid w:val="008862C4"/>
    <w:rsid w:val="008903E2"/>
    <w:rsid w:val="00892C32"/>
    <w:rsid w:val="00894D4A"/>
    <w:rsid w:val="008967ED"/>
    <w:rsid w:val="008A09C4"/>
    <w:rsid w:val="008A5A23"/>
    <w:rsid w:val="008A7F9D"/>
    <w:rsid w:val="008B1E5F"/>
    <w:rsid w:val="008B3A8F"/>
    <w:rsid w:val="008B7FA8"/>
    <w:rsid w:val="008C29AA"/>
    <w:rsid w:val="008C4CB9"/>
    <w:rsid w:val="008C6229"/>
    <w:rsid w:val="008C76F8"/>
    <w:rsid w:val="008D1C5C"/>
    <w:rsid w:val="008D33C7"/>
    <w:rsid w:val="008D4AAB"/>
    <w:rsid w:val="008F1843"/>
    <w:rsid w:val="008F431C"/>
    <w:rsid w:val="008F55C5"/>
    <w:rsid w:val="008F6833"/>
    <w:rsid w:val="00901810"/>
    <w:rsid w:val="00904976"/>
    <w:rsid w:val="00905230"/>
    <w:rsid w:val="0090669C"/>
    <w:rsid w:val="00910617"/>
    <w:rsid w:val="009106B0"/>
    <w:rsid w:val="009116BC"/>
    <w:rsid w:val="009274C1"/>
    <w:rsid w:val="0093272F"/>
    <w:rsid w:val="00941E8C"/>
    <w:rsid w:val="00943B13"/>
    <w:rsid w:val="0095174E"/>
    <w:rsid w:val="00960192"/>
    <w:rsid w:val="009714EF"/>
    <w:rsid w:val="00974893"/>
    <w:rsid w:val="00976A51"/>
    <w:rsid w:val="00981AF7"/>
    <w:rsid w:val="009906F5"/>
    <w:rsid w:val="0099296F"/>
    <w:rsid w:val="0099361B"/>
    <w:rsid w:val="009A2449"/>
    <w:rsid w:val="009A3C68"/>
    <w:rsid w:val="009B067C"/>
    <w:rsid w:val="009B41E7"/>
    <w:rsid w:val="009B64D4"/>
    <w:rsid w:val="009C62C7"/>
    <w:rsid w:val="009D45E9"/>
    <w:rsid w:val="009E4910"/>
    <w:rsid w:val="009E49FC"/>
    <w:rsid w:val="009E5F8C"/>
    <w:rsid w:val="009F338B"/>
    <w:rsid w:val="00A026E9"/>
    <w:rsid w:val="00A05C8F"/>
    <w:rsid w:val="00A12775"/>
    <w:rsid w:val="00A149AD"/>
    <w:rsid w:val="00A23875"/>
    <w:rsid w:val="00A26423"/>
    <w:rsid w:val="00A318F6"/>
    <w:rsid w:val="00A34C5B"/>
    <w:rsid w:val="00A43A8E"/>
    <w:rsid w:val="00A44243"/>
    <w:rsid w:val="00A4444C"/>
    <w:rsid w:val="00A502A3"/>
    <w:rsid w:val="00A53D99"/>
    <w:rsid w:val="00A60873"/>
    <w:rsid w:val="00A6694B"/>
    <w:rsid w:val="00A70B51"/>
    <w:rsid w:val="00A7216D"/>
    <w:rsid w:val="00A737DB"/>
    <w:rsid w:val="00A741F0"/>
    <w:rsid w:val="00A75769"/>
    <w:rsid w:val="00A772CF"/>
    <w:rsid w:val="00A930EE"/>
    <w:rsid w:val="00AB0F3F"/>
    <w:rsid w:val="00AB2989"/>
    <w:rsid w:val="00AB3A87"/>
    <w:rsid w:val="00AB4F78"/>
    <w:rsid w:val="00AB5CC0"/>
    <w:rsid w:val="00AC3B23"/>
    <w:rsid w:val="00AC4941"/>
    <w:rsid w:val="00AC5888"/>
    <w:rsid w:val="00AD4259"/>
    <w:rsid w:val="00AD6773"/>
    <w:rsid w:val="00AD7182"/>
    <w:rsid w:val="00AE066F"/>
    <w:rsid w:val="00AF1361"/>
    <w:rsid w:val="00AF587F"/>
    <w:rsid w:val="00B01948"/>
    <w:rsid w:val="00B01FEA"/>
    <w:rsid w:val="00B06F47"/>
    <w:rsid w:val="00B304A9"/>
    <w:rsid w:val="00B46909"/>
    <w:rsid w:val="00B517A3"/>
    <w:rsid w:val="00B533AB"/>
    <w:rsid w:val="00B57F9F"/>
    <w:rsid w:val="00B62DA2"/>
    <w:rsid w:val="00B63072"/>
    <w:rsid w:val="00B64E0C"/>
    <w:rsid w:val="00B66101"/>
    <w:rsid w:val="00B66928"/>
    <w:rsid w:val="00B7077E"/>
    <w:rsid w:val="00B738A8"/>
    <w:rsid w:val="00B73B0B"/>
    <w:rsid w:val="00B74EB4"/>
    <w:rsid w:val="00B75F10"/>
    <w:rsid w:val="00B80373"/>
    <w:rsid w:val="00B813B6"/>
    <w:rsid w:val="00B826C1"/>
    <w:rsid w:val="00B84CA3"/>
    <w:rsid w:val="00B961B1"/>
    <w:rsid w:val="00B96755"/>
    <w:rsid w:val="00BA2B34"/>
    <w:rsid w:val="00BA40E1"/>
    <w:rsid w:val="00BB1976"/>
    <w:rsid w:val="00BC11F2"/>
    <w:rsid w:val="00BD4DB5"/>
    <w:rsid w:val="00BE676C"/>
    <w:rsid w:val="00BF441B"/>
    <w:rsid w:val="00C01984"/>
    <w:rsid w:val="00C02A28"/>
    <w:rsid w:val="00C03659"/>
    <w:rsid w:val="00C073BC"/>
    <w:rsid w:val="00C12081"/>
    <w:rsid w:val="00C17579"/>
    <w:rsid w:val="00C25D8E"/>
    <w:rsid w:val="00C42BB3"/>
    <w:rsid w:val="00C43425"/>
    <w:rsid w:val="00C43CC8"/>
    <w:rsid w:val="00C45DF1"/>
    <w:rsid w:val="00C55944"/>
    <w:rsid w:val="00C60035"/>
    <w:rsid w:val="00C70C94"/>
    <w:rsid w:val="00C77253"/>
    <w:rsid w:val="00C80AC0"/>
    <w:rsid w:val="00C920AE"/>
    <w:rsid w:val="00C94278"/>
    <w:rsid w:val="00CA1616"/>
    <w:rsid w:val="00CA4E77"/>
    <w:rsid w:val="00CB6DC8"/>
    <w:rsid w:val="00CC607E"/>
    <w:rsid w:val="00CD58E4"/>
    <w:rsid w:val="00CD6967"/>
    <w:rsid w:val="00CE3E63"/>
    <w:rsid w:val="00CE618C"/>
    <w:rsid w:val="00CF6B24"/>
    <w:rsid w:val="00D019C7"/>
    <w:rsid w:val="00D033CA"/>
    <w:rsid w:val="00D11355"/>
    <w:rsid w:val="00D23BFF"/>
    <w:rsid w:val="00D26726"/>
    <w:rsid w:val="00D277B4"/>
    <w:rsid w:val="00D302C5"/>
    <w:rsid w:val="00D30611"/>
    <w:rsid w:val="00D40273"/>
    <w:rsid w:val="00D51A28"/>
    <w:rsid w:val="00D54B42"/>
    <w:rsid w:val="00D55E9C"/>
    <w:rsid w:val="00D56CE8"/>
    <w:rsid w:val="00D63A01"/>
    <w:rsid w:val="00D65892"/>
    <w:rsid w:val="00D65941"/>
    <w:rsid w:val="00D65AF8"/>
    <w:rsid w:val="00D81490"/>
    <w:rsid w:val="00D85A5B"/>
    <w:rsid w:val="00D86847"/>
    <w:rsid w:val="00D90698"/>
    <w:rsid w:val="00D91E03"/>
    <w:rsid w:val="00DA1443"/>
    <w:rsid w:val="00DA2218"/>
    <w:rsid w:val="00DB21FE"/>
    <w:rsid w:val="00DB67F4"/>
    <w:rsid w:val="00DC1DF1"/>
    <w:rsid w:val="00DC4E6C"/>
    <w:rsid w:val="00DD22D6"/>
    <w:rsid w:val="00DD37BA"/>
    <w:rsid w:val="00DD4A9E"/>
    <w:rsid w:val="00DF210D"/>
    <w:rsid w:val="00DF7E2D"/>
    <w:rsid w:val="00E002AF"/>
    <w:rsid w:val="00E024AC"/>
    <w:rsid w:val="00E02F8D"/>
    <w:rsid w:val="00E113F5"/>
    <w:rsid w:val="00E1408E"/>
    <w:rsid w:val="00E23ED4"/>
    <w:rsid w:val="00E34142"/>
    <w:rsid w:val="00E34615"/>
    <w:rsid w:val="00E464A3"/>
    <w:rsid w:val="00E62C20"/>
    <w:rsid w:val="00E71672"/>
    <w:rsid w:val="00E7320D"/>
    <w:rsid w:val="00E91C5B"/>
    <w:rsid w:val="00E91E12"/>
    <w:rsid w:val="00E93DC8"/>
    <w:rsid w:val="00EA7E59"/>
    <w:rsid w:val="00EC1B80"/>
    <w:rsid w:val="00EC237F"/>
    <w:rsid w:val="00EC2A1A"/>
    <w:rsid w:val="00ED35A7"/>
    <w:rsid w:val="00ED7FDF"/>
    <w:rsid w:val="00EE1170"/>
    <w:rsid w:val="00EE4B5C"/>
    <w:rsid w:val="00F20504"/>
    <w:rsid w:val="00F36C33"/>
    <w:rsid w:val="00F40971"/>
    <w:rsid w:val="00F461A4"/>
    <w:rsid w:val="00F51813"/>
    <w:rsid w:val="00F6331E"/>
    <w:rsid w:val="00F73168"/>
    <w:rsid w:val="00F778DC"/>
    <w:rsid w:val="00F80EAA"/>
    <w:rsid w:val="00F83F16"/>
    <w:rsid w:val="00F855DC"/>
    <w:rsid w:val="00F86BA0"/>
    <w:rsid w:val="00F961E2"/>
    <w:rsid w:val="00FB6C85"/>
    <w:rsid w:val="00FD7565"/>
    <w:rsid w:val="00FD7FA2"/>
    <w:rsid w:val="00FE0938"/>
    <w:rsid w:val="00FE38F9"/>
    <w:rsid w:val="00FF53A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79B4F064"/>
  <w15:chartTrackingRefBased/>
  <w15:docId w15:val="{FB740137-C613-4865-B990-5A164B7C4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34142"/>
    <w:pPr>
      <w:widowControl w:val="0"/>
      <w:suppressAutoHyphens/>
      <w:autoSpaceDN w:val="0"/>
      <w:spacing w:after="0" w:line="240" w:lineRule="auto"/>
      <w:textAlignment w:val="baseline"/>
    </w:pPr>
    <w:rPr>
      <w:rFonts w:ascii="Times New Roman" w:eastAsia="Times New Roman" w:hAnsi="Times New Roman" w:cs="Times New Roman"/>
      <w:kern w:val="3"/>
      <w:lang w:eastAsia="pl-PL"/>
    </w:rPr>
  </w:style>
  <w:style w:type="paragraph" w:styleId="Nagwek1">
    <w:name w:val="heading 1"/>
    <w:basedOn w:val="Standard"/>
    <w:next w:val="Textbody"/>
    <w:link w:val="Nagwek1Znak3"/>
    <w:uiPriority w:val="9"/>
    <w:qFormat/>
    <w:rsid w:val="00E34142"/>
    <w:pPr>
      <w:keepNext/>
      <w:tabs>
        <w:tab w:val="left" w:pos="757"/>
        <w:tab w:val="left" w:pos="927"/>
        <w:tab w:val="left" w:pos="1117"/>
        <w:tab w:val="left" w:pos="1154"/>
        <w:tab w:val="left" w:pos="2136"/>
      </w:tabs>
      <w:spacing w:after="120"/>
      <w:ind w:left="357" w:hanging="397"/>
      <w:outlineLvl w:val="0"/>
    </w:pPr>
    <w:rPr>
      <w:rFonts w:ascii="Times New Roman" w:hAnsi="Times New Roman" w:cs="Arial"/>
      <w:b/>
      <w:iCs/>
      <w:caps/>
      <w:sz w:val="24"/>
      <w:szCs w:val="24"/>
    </w:rPr>
  </w:style>
  <w:style w:type="paragraph" w:styleId="Nagwek2">
    <w:name w:val="heading 2"/>
    <w:basedOn w:val="Standard"/>
    <w:next w:val="Textbody"/>
    <w:link w:val="Nagwek2Znak3"/>
    <w:qFormat/>
    <w:rsid w:val="00E34142"/>
    <w:pPr>
      <w:keepNext/>
      <w:tabs>
        <w:tab w:val="left" w:pos="747"/>
        <w:tab w:val="left" w:pos="927"/>
        <w:tab w:val="left" w:pos="974"/>
        <w:tab w:val="left" w:pos="1620"/>
        <w:tab w:val="left" w:pos="2676"/>
      </w:tabs>
      <w:spacing w:before="240"/>
      <w:ind w:left="180" w:hanging="360"/>
      <w:jc w:val="both"/>
      <w:outlineLvl w:val="1"/>
    </w:pPr>
    <w:rPr>
      <w:rFonts w:ascii="Times New Roman" w:hAnsi="Times New Roman" w:cs="Arial"/>
      <w:b/>
      <w:szCs w:val="24"/>
    </w:rPr>
  </w:style>
  <w:style w:type="paragraph" w:styleId="Nagwek3">
    <w:name w:val="heading 3"/>
    <w:basedOn w:val="Standard"/>
    <w:next w:val="Textbody"/>
    <w:link w:val="Nagwek3Znak3"/>
    <w:uiPriority w:val="9"/>
    <w:qFormat/>
    <w:rsid w:val="00E34142"/>
    <w:pPr>
      <w:keepNext/>
      <w:keepLines/>
      <w:spacing w:before="200"/>
      <w:outlineLvl w:val="2"/>
    </w:pPr>
    <w:rPr>
      <w:rFonts w:ascii="Cambria" w:hAnsi="Cambria" w:cs="Cambria"/>
      <w:b/>
      <w:bCs/>
      <w:color w:val="4F81BD"/>
    </w:rPr>
  </w:style>
  <w:style w:type="paragraph" w:styleId="Nagwek4">
    <w:name w:val="heading 4"/>
    <w:basedOn w:val="Standard"/>
    <w:next w:val="Textbody"/>
    <w:link w:val="Nagwek4Znak2"/>
    <w:uiPriority w:val="99"/>
    <w:qFormat/>
    <w:rsid w:val="00E34142"/>
    <w:pPr>
      <w:keepNext/>
      <w:tabs>
        <w:tab w:val="left" w:pos="3447"/>
        <w:tab w:val="left" w:pos="3674"/>
        <w:tab w:val="left" w:pos="3731"/>
        <w:tab w:val="left" w:pos="5760"/>
        <w:tab w:val="left" w:pos="6816"/>
      </w:tabs>
      <w:spacing w:before="120"/>
      <w:ind w:left="2880" w:hanging="360"/>
      <w:jc w:val="both"/>
      <w:outlineLvl w:val="3"/>
    </w:pPr>
    <w:rPr>
      <w:rFonts w:ascii="Times New Roman" w:hAnsi="Times New Roman" w:cs="Times New Roman"/>
      <w:bCs/>
      <w:iCs/>
      <w:sz w:val="20"/>
      <w:szCs w:val="20"/>
    </w:rPr>
  </w:style>
  <w:style w:type="paragraph" w:styleId="Nagwek5">
    <w:name w:val="heading 5"/>
    <w:basedOn w:val="Standard"/>
    <w:next w:val="Textbody"/>
    <w:link w:val="Nagwek5Znak2"/>
    <w:uiPriority w:val="99"/>
    <w:qFormat/>
    <w:rsid w:val="00E34142"/>
    <w:pPr>
      <w:tabs>
        <w:tab w:val="left" w:pos="3997"/>
        <w:tab w:val="left" w:pos="4394"/>
        <w:tab w:val="left" w:pos="7200"/>
      </w:tabs>
      <w:spacing w:before="120" w:after="120"/>
      <w:ind w:left="3600" w:hanging="360"/>
      <w:jc w:val="both"/>
      <w:outlineLvl w:val="4"/>
    </w:pPr>
    <w:rPr>
      <w:rFonts w:ascii="Times New Roman" w:hAnsi="Times New Roman" w:cs="Arial"/>
      <w:bCs/>
      <w:i/>
      <w:iCs/>
      <w:sz w:val="20"/>
      <w:szCs w:val="24"/>
    </w:rPr>
  </w:style>
  <w:style w:type="paragraph" w:styleId="Nagwek6">
    <w:name w:val="heading 6"/>
    <w:basedOn w:val="Standard"/>
    <w:next w:val="Textbody"/>
    <w:link w:val="Nagwek6Znak2"/>
    <w:uiPriority w:val="99"/>
    <w:qFormat/>
    <w:rsid w:val="00E34142"/>
    <w:pPr>
      <w:tabs>
        <w:tab w:val="left" w:pos="4717"/>
        <w:tab w:val="left" w:pos="5114"/>
        <w:tab w:val="left" w:pos="8640"/>
      </w:tabs>
      <w:spacing w:before="120" w:after="60"/>
      <w:ind w:left="4320" w:hanging="360"/>
      <w:jc w:val="both"/>
      <w:outlineLvl w:val="5"/>
    </w:pPr>
    <w:rPr>
      <w:rFonts w:ascii="Times New Roman" w:hAnsi="Times New Roman" w:cs="Arial"/>
      <w:bCs/>
      <w:i/>
      <w:iCs/>
      <w:szCs w:val="24"/>
    </w:rPr>
  </w:style>
  <w:style w:type="paragraph" w:styleId="Nagwek7">
    <w:name w:val="heading 7"/>
    <w:basedOn w:val="Standard"/>
    <w:next w:val="Textbody"/>
    <w:link w:val="Nagwek7Znak2"/>
    <w:uiPriority w:val="99"/>
    <w:qFormat/>
    <w:rsid w:val="00E34142"/>
    <w:pPr>
      <w:tabs>
        <w:tab w:val="left" w:pos="5437"/>
        <w:tab w:val="left" w:pos="5834"/>
        <w:tab w:val="left" w:pos="10080"/>
      </w:tabs>
      <w:spacing w:before="120" w:after="60"/>
      <w:ind w:left="5040" w:hanging="360"/>
      <w:jc w:val="both"/>
      <w:outlineLvl w:val="6"/>
    </w:pPr>
    <w:rPr>
      <w:rFonts w:ascii="Arial" w:hAnsi="Arial" w:cs="Arial"/>
      <w:bCs/>
      <w:iCs/>
      <w:sz w:val="20"/>
      <w:szCs w:val="24"/>
    </w:rPr>
  </w:style>
  <w:style w:type="paragraph" w:styleId="Nagwek8">
    <w:name w:val="heading 8"/>
    <w:basedOn w:val="Standard"/>
    <w:next w:val="Textbody"/>
    <w:link w:val="Nagwek8Znak2"/>
    <w:uiPriority w:val="99"/>
    <w:qFormat/>
    <w:rsid w:val="00E34142"/>
    <w:pPr>
      <w:tabs>
        <w:tab w:val="left" w:pos="6157"/>
        <w:tab w:val="left" w:pos="6554"/>
        <w:tab w:val="left" w:pos="11520"/>
      </w:tabs>
      <w:spacing w:before="120" w:after="60"/>
      <w:ind w:left="5760" w:hanging="360"/>
      <w:jc w:val="both"/>
      <w:outlineLvl w:val="7"/>
    </w:pPr>
    <w:rPr>
      <w:rFonts w:ascii="Arial" w:hAnsi="Arial" w:cs="Arial"/>
      <w:bCs/>
      <w:i/>
      <w:iCs/>
      <w:sz w:val="20"/>
      <w:szCs w:val="24"/>
    </w:rPr>
  </w:style>
  <w:style w:type="paragraph" w:styleId="Nagwek9">
    <w:name w:val="heading 9"/>
    <w:basedOn w:val="Standard"/>
    <w:next w:val="Textbody"/>
    <w:link w:val="Nagwek9Znak2"/>
    <w:uiPriority w:val="99"/>
    <w:qFormat/>
    <w:rsid w:val="00E34142"/>
    <w:pPr>
      <w:tabs>
        <w:tab w:val="left" w:pos="6877"/>
        <w:tab w:val="left" w:pos="7274"/>
        <w:tab w:val="left" w:pos="12960"/>
      </w:tabs>
      <w:spacing w:before="120" w:after="60"/>
      <w:ind w:left="6480" w:hanging="360"/>
      <w:jc w:val="both"/>
      <w:outlineLvl w:val="8"/>
    </w:pPr>
    <w:rPr>
      <w:rFonts w:ascii="Arial" w:hAnsi="Arial" w:cs="Arial"/>
      <w:b/>
      <w:bCs/>
      <w:i/>
      <w:iCs/>
      <w:sz w:val="18"/>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uiPriority w:val="9"/>
    <w:rsid w:val="00E34142"/>
    <w:rPr>
      <w:rFonts w:asciiTheme="majorHAnsi" w:eastAsiaTheme="majorEastAsia" w:hAnsiTheme="majorHAnsi" w:cstheme="majorBidi"/>
      <w:color w:val="2E74B5" w:themeColor="accent1" w:themeShade="BF"/>
      <w:kern w:val="3"/>
      <w:sz w:val="32"/>
      <w:szCs w:val="32"/>
      <w:lang w:eastAsia="pl-PL"/>
    </w:rPr>
  </w:style>
  <w:style w:type="character" w:customStyle="1" w:styleId="Nagwek2Znak">
    <w:name w:val="Nagłówek 2 Znak"/>
    <w:basedOn w:val="Domylnaczcionkaakapitu"/>
    <w:uiPriority w:val="9"/>
    <w:rsid w:val="00E34142"/>
    <w:rPr>
      <w:rFonts w:asciiTheme="majorHAnsi" w:eastAsiaTheme="majorEastAsia" w:hAnsiTheme="majorHAnsi" w:cstheme="majorBidi"/>
      <w:color w:val="2E74B5" w:themeColor="accent1" w:themeShade="BF"/>
      <w:kern w:val="3"/>
      <w:sz w:val="26"/>
      <w:szCs w:val="26"/>
      <w:lang w:eastAsia="pl-PL"/>
    </w:rPr>
  </w:style>
  <w:style w:type="character" w:customStyle="1" w:styleId="Nagwek3Znak">
    <w:name w:val="Nagłówek 3 Znak"/>
    <w:basedOn w:val="Domylnaczcionkaakapitu"/>
    <w:uiPriority w:val="9"/>
    <w:rsid w:val="00E34142"/>
    <w:rPr>
      <w:rFonts w:asciiTheme="majorHAnsi" w:eastAsiaTheme="majorEastAsia" w:hAnsiTheme="majorHAnsi" w:cstheme="majorBidi"/>
      <w:color w:val="1F4D78" w:themeColor="accent1" w:themeShade="7F"/>
      <w:kern w:val="3"/>
      <w:sz w:val="24"/>
      <w:szCs w:val="24"/>
      <w:lang w:eastAsia="pl-PL"/>
    </w:rPr>
  </w:style>
  <w:style w:type="character" w:customStyle="1" w:styleId="Nagwek4Znak">
    <w:name w:val="Nagłówek 4 Znak"/>
    <w:basedOn w:val="Domylnaczcionkaakapitu"/>
    <w:uiPriority w:val="99"/>
    <w:rsid w:val="00E34142"/>
    <w:rPr>
      <w:rFonts w:asciiTheme="majorHAnsi" w:eastAsiaTheme="majorEastAsia" w:hAnsiTheme="majorHAnsi" w:cstheme="majorBidi"/>
      <w:i/>
      <w:iCs/>
      <w:color w:val="2E74B5" w:themeColor="accent1" w:themeShade="BF"/>
      <w:kern w:val="3"/>
      <w:lang w:eastAsia="pl-PL"/>
    </w:rPr>
  </w:style>
  <w:style w:type="character" w:customStyle="1" w:styleId="Nagwek5Znak">
    <w:name w:val="Nagłówek 5 Znak"/>
    <w:basedOn w:val="Domylnaczcionkaakapitu"/>
    <w:uiPriority w:val="99"/>
    <w:rsid w:val="00E34142"/>
    <w:rPr>
      <w:rFonts w:asciiTheme="majorHAnsi" w:eastAsiaTheme="majorEastAsia" w:hAnsiTheme="majorHAnsi" w:cstheme="majorBidi"/>
      <w:color w:val="2E74B5" w:themeColor="accent1" w:themeShade="BF"/>
      <w:kern w:val="3"/>
      <w:lang w:eastAsia="pl-PL"/>
    </w:rPr>
  </w:style>
  <w:style w:type="character" w:customStyle="1" w:styleId="Nagwek6Znak">
    <w:name w:val="Nagłówek 6 Znak"/>
    <w:basedOn w:val="Domylnaczcionkaakapitu"/>
    <w:uiPriority w:val="99"/>
    <w:rsid w:val="00E34142"/>
    <w:rPr>
      <w:rFonts w:asciiTheme="majorHAnsi" w:eastAsiaTheme="majorEastAsia" w:hAnsiTheme="majorHAnsi" w:cstheme="majorBidi"/>
      <w:color w:val="1F4D78" w:themeColor="accent1" w:themeShade="7F"/>
      <w:kern w:val="3"/>
      <w:lang w:eastAsia="pl-PL"/>
    </w:rPr>
  </w:style>
  <w:style w:type="character" w:customStyle="1" w:styleId="Nagwek7Znak">
    <w:name w:val="Nagłówek 7 Znak"/>
    <w:basedOn w:val="Domylnaczcionkaakapitu"/>
    <w:uiPriority w:val="99"/>
    <w:rsid w:val="00E34142"/>
    <w:rPr>
      <w:rFonts w:asciiTheme="majorHAnsi" w:eastAsiaTheme="majorEastAsia" w:hAnsiTheme="majorHAnsi" w:cstheme="majorBidi"/>
      <w:i/>
      <w:iCs/>
      <w:color w:val="1F4D78" w:themeColor="accent1" w:themeShade="7F"/>
      <w:kern w:val="3"/>
      <w:lang w:eastAsia="pl-PL"/>
    </w:rPr>
  </w:style>
  <w:style w:type="character" w:customStyle="1" w:styleId="Nagwek8Znak">
    <w:name w:val="Nagłówek 8 Znak"/>
    <w:basedOn w:val="Domylnaczcionkaakapitu"/>
    <w:uiPriority w:val="99"/>
    <w:rsid w:val="00E34142"/>
    <w:rPr>
      <w:rFonts w:asciiTheme="majorHAnsi" w:eastAsiaTheme="majorEastAsia" w:hAnsiTheme="majorHAnsi" w:cstheme="majorBidi"/>
      <w:color w:val="272727" w:themeColor="text1" w:themeTint="D8"/>
      <w:kern w:val="3"/>
      <w:sz w:val="21"/>
      <w:szCs w:val="21"/>
      <w:lang w:eastAsia="pl-PL"/>
    </w:rPr>
  </w:style>
  <w:style w:type="character" w:customStyle="1" w:styleId="Nagwek9Znak">
    <w:name w:val="Nagłówek 9 Znak"/>
    <w:basedOn w:val="Domylnaczcionkaakapitu"/>
    <w:uiPriority w:val="99"/>
    <w:rsid w:val="00E34142"/>
    <w:rPr>
      <w:rFonts w:asciiTheme="majorHAnsi" w:eastAsiaTheme="majorEastAsia" w:hAnsiTheme="majorHAnsi" w:cstheme="majorBidi"/>
      <w:i/>
      <w:iCs/>
      <w:color w:val="272727" w:themeColor="text1" w:themeTint="D8"/>
      <w:kern w:val="3"/>
      <w:sz w:val="21"/>
      <w:szCs w:val="21"/>
      <w:lang w:eastAsia="pl-PL"/>
    </w:rPr>
  </w:style>
  <w:style w:type="character" w:customStyle="1" w:styleId="Nagwek1Znak3">
    <w:name w:val="Nagłówek 1 Znak3"/>
    <w:basedOn w:val="Domylnaczcionkaakapitu"/>
    <w:link w:val="Nagwek1"/>
    <w:uiPriority w:val="9"/>
    <w:rsid w:val="00E34142"/>
    <w:rPr>
      <w:rFonts w:ascii="Times New Roman" w:eastAsia="Times New Roman" w:hAnsi="Times New Roman" w:cs="Arial"/>
      <w:b/>
      <w:iCs/>
      <w:caps/>
      <w:kern w:val="3"/>
      <w:sz w:val="24"/>
      <w:szCs w:val="24"/>
      <w:lang w:eastAsia="ar-SA"/>
    </w:rPr>
  </w:style>
  <w:style w:type="character" w:customStyle="1" w:styleId="Nagwek2Znak3">
    <w:name w:val="Nagłówek 2 Znak3"/>
    <w:basedOn w:val="Domylnaczcionkaakapitu"/>
    <w:link w:val="Nagwek2"/>
    <w:rsid w:val="00E34142"/>
    <w:rPr>
      <w:rFonts w:ascii="Times New Roman" w:eastAsia="Times New Roman" w:hAnsi="Times New Roman" w:cs="Arial"/>
      <w:b/>
      <w:kern w:val="3"/>
      <w:szCs w:val="24"/>
      <w:lang w:eastAsia="ar-SA"/>
    </w:rPr>
  </w:style>
  <w:style w:type="character" w:customStyle="1" w:styleId="Nagwek3Znak3">
    <w:name w:val="Nagłówek 3 Znak3"/>
    <w:basedOn w:val="Domylnaczcionkaakapitu"/>
    <w:link w:val="Nagwek3"/>
    <w:uiPriority w:val="9"/>
    <w:rsid w:val="00E34142"/>
    <w:rPr>
      <w:rFonts w:ascii="Cambria" w:eastAsia="Times New Roman" w:hAnsi="Cambria" w:cs="Cambria"/>
      <w:b/>
      <w:bCs/>
      <w:color w:val="4F81BD"/>
      <w:kern w:val="3"/>
      <w:lang w:eastAsia="ar-SA"/>
    </w:rPr>
  </w:style>
  <w:style w:type="character" w:customStyle="1" w:styleId="Nagwek4Znak2">
    <w:name w:val="Nagłówek 4 Znak2"/>
    <w:basedOn w:val="Domylnaczcionkaakapitu"/>
    <w:link w:val="Nagwek4"/>
    <w:uiPriority w:val="99"/>
    <w:rsid w:val="00E34142"/>
    <w:rPr>
      <w:rFonts w:ascii="Times New Roman" w:eastAsia="Times New Roman" w:hAnsi="Times New Roman" w:cs="Times New Roman"/>
      <w:bCs/>
      <w:iCs/>
      <w:kern w:val="3"/>
      <w:sz w:val="20"/>
      <w:szCs w:val="20"/>
      <w:lang w:eastAsia="ar-SA"/>
    </w:rPr>
  </w:style>
  <w:style w:type="character" w:customStyle="1" w:styleId="Nagwek5Znak2">
    <w:name w:val="Nagłówek 5 Znak2"/>
    <w:basedOn w:val="Domylnaczcionkaakapitu"/>
    <w:link w:val="Nagwek5"/>
    <w:uiPriority w:val="99"/>
    <w:rsid w:val="00E34142"/>
    <w:rPr>
      <w:rFonts w:ascii="Times New Roman" w:eastAsia="Times New Roman" w:hAnsi="Times New Roman" w:cs="Arial"/>
      <w:bCs/>
      <w:i/>
      <w:iCs/>
      <w:kern w:val="3"/>
      <w:sz w:val="20"/>
      <w:szCs w:val="24"/>
      <w:lang w:eastAsia="ar-SA"/>
    </w:rPr>
  </w:style>
  <w:style w:type="character" w:customStyle="1" w:styleId="Nagwek6Znak2">
    <w:name w:val="Nagłówek 6 Znak2"/>
    <w:basedOn w:val="Domylnaczcionkaakapitu"/>
    <w:link w:val="Nagwek6"/>
    <w:uiPriority w:val="99"/>
    <w:rsid w:val="00E34142"/>
    <w:rPr>
      <w:rFonts w:ascii="Times New Roman" w:eastAsia="Times New Roman" w:hAnsi="Times New Roman" w:cs="Arial"/>
      <w:bCs/>
      <w:i/>
      <w:iCs/>
      <w:kern w:val="3"/>
      <w:szCs w:val="24"/>
      <w:lang w:eastAsia="ar-SA"/>
    </w:rPr>
  </w:style>
  <w:style w:type="character" w:customStyle="1" w:styleId="Nagwek7Znak2">
    <w:name w:val="Nagłówek 7 Znak2"/>
    <w:basedOn w:val="Domylnaczcionkaakapitu"/>
    <w:link w:val="Nagwek7"/>
    <w:uiPriority w:val="99"/>
    <w:rsid w:val="00E34142"/>
    <w:rPr>
      <w:rFonts w:ascii="Arial" w:eastAsia="Times New Roman" w:hAnsi="Arial" w:cs="Arial"/>
      <w:bCs/>
      <w:iCs/>
      <w:kern w:val="3"/>
      <w:sz w:val="20"/>
      <w:szCs w:val="24"/>
      <w:lang w:eastAsia="ar-SA"/>
    </w:rPr>
  </w:style>
  <w:style w:type="character" w:customStyle="1" w:styleId="Nagwek8Znak2">
    <w:name w:val="Nagłówek 8 Znak2"/>
    <w:basedOn w:val="Domylnaczcionkaakapitu"/>
    <w:link w:val="Nagwek8"/>
    <w:uiPriority w:val="99"/>
    <w:rsid w:val="00E34142"/>
    <w:rPr>
      <w:rFonts w:ascii="Arial" w:eastAsia="Times New Roman" w:hAnsi="Arial" w:cs="Arial"/>
      <w:bCs/>
      <w:i/>
      <w:iCs/>
      <w:kern w:val="3"/>
      <w:sz w:val="20"/>
      <w:szCs w:val="24"/>
      <w:lang w:eastAsia="ar-SA"/>
    </w:rPr>
  </w:style>
  <w:style w:type="character" w:customStyle="1" w:styleId="Nagwek9Znak2">
    <w:name w:val="Nagłówek 9 Znak2"/>
    <w:basedOn w:val="Domylnaczcionkaakapitu"/>
    <w:link w:val="Nagwek9"/>
    <w:uiPriority w:val="99"/>
    <w:rsid w:val="00E34142"/>
    <w:rPr>
      <w:rFonts w:ascii="Arial" w:eastAsia="Times New Roman" w:hAnsi="Arial" w:cs="Arial"/>
      <w:b/>
      <w:bCs/>
      <w:i/>
      <w:iCs/>
      <w:kern w:val="3"/>
      <w:sz w:val="18"/>
      <w:szCs w:val="24"/>
      <w:lang w:eastAsia="ar-SA"/>
    </w:rPr>
  </w:style>
  <w:style w:type="paragraph" w:customStyle="1" w:styleId="Standard">
    <w:name w:val="Standard"/>
    <w:uiPriority w:val="99"/>
    <w:rsid w:val="00E34142"/>
    <w:pPr>
      <w:suppressAutoHyphens/>
      <w:autoSpaceDN w:val="0"/>
      <w:spacing w:after="0" w:line="240" w:lineRule="auto"/>
      <w:textAlignment w:val="baseline"/>
    </w:pPr>
    <w:rPr>
      <w:rFonts w:ascii="Calibri" w:eastAsia="Times New Roman" w:hAnsi="Calibri" w:cs="Calibri"/>
      <w:kern w:val="3"/>
      <w:lang w:eastAsia="ar-SA"/>
    </w:rPr>
  </w:style>
  <w:style w:type="paragraph" w:customStyle="1" w:styleId="Heading">
    <w:name w:val="Heading"/>
    <w:basedOn w:val="Standard"/>
    <w:next w:val="Textbody"/>
    <w:uiPriority w:val="99"/>
    <w:rsid w:val="00E34142"/>
    <w:pPr>
      <w:keepNext/>
      <w:spacing w:before="240" w:after="120"/>
    </w:pPr>
    <w:rPr>
      <w:rFonts w:ascii="Arial" w:eastAsia="Microsoft YaHei" w:hAnsi="Arial" w:cs="Arial"/>
      <w:sz w:val="28"/>
      <w:szCs w:val="28"/>
    </w:rPr>
  </w:style>
  <w:style w:type="paragraph" w:customStyle="1" w:styleId="Textbody">
    <w:name w:val="Text body"/>
    <w:basedOn w:val="Standard"/>
    <w:uiPriority w:val="99"/>
    <w:rsid w:val="00E34142"/>
    <w:pPr>
      <w:tabs>
        <w:tab w:val="left" w:pos="397"/>
        <w:tab w:val="left" w:pos="567"/>
        <w:tab w:val="left" w:pos="794"/>
      </w:tabs>
      <w:spacing w:before="120" w:after="120"/>
      <w:jc w:val="both"/>
    </w:pPr>
    <w:rPr>
      <w:rFonts w:ascii="Times New Roman" w:hAnsi="Times New Roman" w:cs="Arial"/>
      <w:bCs/>
      <w:iCs/>
      <w:sz w:val="20"/>
      <w:szCs w:val="24"/>
    </w:rPr>
  </w:style>
  <w:style w:type="paragraph" w:styleId="Lista">
    <w:name w:val="List"/>
    <w:basedOn w:val="Standard"/>
    <w:uiPriority w:val="99"/>
    <w:rsid w:val="00E34142"/>
    <w:pPr>
      <w:ind w:left="283" w:hanging="283"/>
    </w:pPr>
    <w:rPr>
      <w:rFonts w:ascii="Times New Roman" w:hAnsi="Times New Roman" w:cs="Times New Roman"/>
      <w:sz w:val="20"/>
      <w:szCs w:val="20"/>
      <w:lang w:val="en-GB"/>
    </w:rPr>
  </w:style>
  <w:style w:type="paragraph" w:styleId="Legenda">
    <w:name w:val="caption"/>
    <w:basedOn w:val="Standard"/>
    <w:uiPriority w:val="99"/>
    <w:qFormat/>
    <w:rsid w:val="00E34142"/>
    <w:pPr>
      <w:suppressLineNumbers/>
      <w:spacing w:before="120" w:after="120"/>
    </w:pPr>
    <w:rPr>
      <w:rFonts w:cs="Arial"/>
      <w:i/>
      <w:iCs/>
      <w:sz w:val="24"/>
      <w:szCs w:val="24"/>
    </w:rPr>
  </w:style>
  <w:style w:type="paragraph" w:customStyle="1" w:styleId="Index">
    <w:name w:val="Index"/>
    <w:basedOn w:val="Standard"/>
    <w:uiPriority w:val="99"/>
    <w:rsid w:val="00E34142"/>
    <w:pPr>
      <w:suppressLineNumbers/>
    </w:pPr>
    <w:rPr>
      <w:rFonts w:cs="Mangal"/>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Header Char"/>
    <w:basedOn w:val="Standard"/>
    <w:link w:val="NagwekZnak2"/>
    <w:rsid w:val="00E34142"/>
    <w:pPr>
      <w:suppressLineNumbers/>
      <w:tabs>
        <w:tab w:val="center" w:pos="4536"/>
        <w:tab w:val="right" w:pos="9072"/>
      </w:tabs>
    </w:pPr>
    <w:rPr>
      <w:rFonts w:ascii="Times New Roman" w:hAnsi="Times New Roman" w:cs="Times New Roman"/>
      <w:sz w:val="24"/>
      <w:szCs w:val="24"/>
      <w:lang w:eastAsia="pl-PL"/>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
    <w:basedOn w:val="Domylnaczcionkaakapitu"/>
    <w:rsid w:val="00E34142"/>
    <w:rPr>
      <w:rFonts w:ascii="Times New Roman" w:eastAsia="Times New Roman" w:hAnsi="Times New Roman" w:cs="Times New Roman"/>
      <w:kern w:val="3"/>
      <w:lang w:eastAsia="pl-PL"/>
    </w:rPr>
  </w:style>
  <w:style w:type="character" w:customStyle="1" w:styleId="NagwekZnak2">
    <w:name w:val="Nagłówek Znak2"/>
    <w:aliases w:val="Nagłówek strony nieparzystej Znak1,Nagłówek strony nieparzystej1 Znak1,Nagłówek strony nieparzystej2 Znak1,Nagłówek strony nieparzystej3 Znak1,Nagłówek strony nieparzystej4 Znak1,Nagłówek strony nieparzystej5 Znak1,Nagłówek strony Znak1"/>
    <w:basedOn w:val="Domylnaczcionkaakapitu"/>
    <w:link w:val="Nagwek"/>
    <w:uiPriority w:val="99"/>
    <w:rsid w:val="00E34142"/>
    <w:rPr>
      <w:rFonts w:ascii="Times New Roman" w:eastAsia="Times New Roman" w:hAnsi="Times New Roman" w:cs="Times New Roman"/>
      <w:kern w:val="3"/>
      <w:sz w:val="24"/>
      <w:szCs w:val="24"/>
      <w:lang w:eastAsia="pl-PL"/>
    </w:rPr>
  </w:style>
  <w:style w:type="paragraph" w:styleId="Stopka">
    <w:name w:val="footer"/>
    <w:basedOn w:val="Standard"/>
    <w:link w:val="StopkaZnak2"/>
    <w:uiPriority w:val="99"/>
    <w:rsid w:val="00E34142"/>
    <w:pPr>
      <w:suppressLineNumbers/>
      <w:tabs>
        <w:tab w:val="center" w:pos="4536"/>
        <w:tab w:val="right" w:pos="9072"/>
      </w:tabs>
    </w:pPr>
    <w:rPr>
      <w:rFonts w:ascii="Times New Roman" w:hAnsi="Times New Roman" w:cs="Times New Roman"/>
      <w:sz w:val="24"/>
      <w:szCs w:val="24"/>
      <w:lang w:eastAsia="pl-PL"/>
    </w:rPr>
  </w:style>
  <w:style w:type="character" w:customStyle="1" w:styleId="StopkaZnak">
    <w:name w:val="Stopka Znak"/>
    <w:basedOn w:val="Domylnaczcionkaakapitu"/>
    <w:uiPriority w:val="99"/>
    <w:rsid w:val="00E34142"/>
    <w:rPr>
      <w:rFonts w:ascii="Times New Roman" w:eastAsia="Times New Roman" w:hAnsi="Times New Roman" w:cs="Times New Roman"/>
      <w:kern w:val="3"/>
      <w:lang w:eastAsia="pl-PL"/>
    </w:rPr>
  </w:style>
  <w:style w:type="character" w:customStyle="1" w:styleId="StopkaZnak2">
    <w:name w:val="Stopka Znak2"/>
    <w:basedOn w:val="Domylnaczcionkaakapitu"/>
    <w:link w:val="Stopka"/>
    <w:uiPriority w:val="99"/>
    <w:rsid w:val="00E34142"/>
    <w:rPr>
      <w:rFonts w:ascii="Times New Roman" w:eastAsia="Times New Roman" w:hAnsi="Times New Roman" w:cs="Times New Roman"/>
      <w:kern w:val="3"/>
      <w:sz w:val="24"/>
      <w:szCs w:val="24"/>
      <w:lang w:eastAsia="pl-PL"/>
    </w:rPr>
  </w:style>
  <w:style w:type="paragraph" w:customStyle="1" w:styleId="Nagwek20">
    <w:name w:val="Nagłówek2"/>
    <w:basedOn w:val="Standard"/>
    <w:uiPriority w:val="99"/>
    <w:rsid w:val="00E34142"/>
    <w:pPr>
      <w:keepNext/>
      <w:spacing w:before="240" w:after="120"/>
    </w:pPr>
    <w:rPr>
      <w:rFonts w:ascii="Arial" w:hAnsi="Arial" w:cs="Mangal"/>
      <w:sz w:val="28"/>
      <w:szCs w:val="28"/>
    </w:rPr>
  </w:style>
  <w:style w:type="paragraph" w:customStyle="1" w:styleId="Podpis2">
    <w:name w:val="Podpis2"/>
    <w:basedOn w:val="Standard"/>
    <w:uiPriority w:val="99"/>
    <w:rsid w:val="00E34142"/>
    <w:pPr>
      <w:suppressLineNumbers/>
      <w:spacing w:before="120" w:after="120"/>
    </w:pPr>
    <w:rPr>
      <w:rFonts w:cs="Mangal"/>
      <w:i/>
      <w:iCs/>
      <w:sz w:val="24"/>
      <w:szCs w:val="24"/>
    </w:rPr>
  </w:style>
  <w:style w:type="paragraph" w:customStyle="1" w:styleId="Nagwek10">
    <w:name w:val="Nagłówek1"/>
    <w:basedOn w:val="Standard"/>
    <w:uiPriority w:val="99"/>
    <w:rsid w:val="00E34142"/>
    <w:pPr>
      <w:keepNext/>
      <w:spacing w:before="240" w:after="120"/>
    </w:pPr>
    <w:rPr>
      <w:rFonts w:ascii="Arial" w:hAnsi="Arial" w:cs="Mangal"/>
      <w:sz w:val="28"/>
      <w:szCs w:val="28"/>
    </w:rPr>
  </w:style>
  <w:style w:type="paragraph" w:customStyle="1" w:styleId="Podpis1">
    <w:name w:val="Podpis1"/>
    <w:basedOn w:val="Standard"/>
    <w:uiPriority w:val="99"/>
    <w:rsid w:val="00E34142"/>
    <w:pPr>
      <w:suppressLineNumbers/>
      <w:spacing w:before="120" w:after="120"/>
    </w:pPr>
    <w:rPr>
      <w:rFonts w:cs="Mangal"/>
      <w:i/>
      <w:iCs/>
      <w:sz w:val="24"/>
      <w:szCs w:val="24"/>
    </w:rPr>
  </w:style>
  <w:style w:type="paragraph" w:customStyle="1" w:styleId="Akapitzlist1">
    <w:name w:val="Akapit z listą1"/>
    <w:basedOn w:val="Standard"/>
    <w:uiPriority w:val="99"/>
    <w:rsid w:val="00E34142"/>
    <w:pPr>
      <w:ind w:left="720"/>
    </w:pPr>
  </w:style>
  <w:style w:type="paragraph" w:styleId="Tekstdymka">
    <w:name w:val="Balloon Text"/>
    <w:basedOn w:val="Standard"/>
    <w:link w:val="TekstdymkaZnak2"/>
    <w:uiPriority w:val="99"/>
    <w:rsid w:val="00E34142"/>
    <w:rPr>
      <w:rFonts w:ascii="Tahoma" w:hAnsi="Tahoma" w:cs="Tahoma"/>
      <w:sz w:val="16"/>
      <w:szCs w:val="16"/>
    </w:rPr>
  </w:style>
  <w:style w:type="character" w:customStyle="1" w:styleId="TekstdymkaZnak">
    <w:name w:val="Tekst dymka Znak"/>
    <w:basedOn w:val="Domylnaczcionkaakapitu"/>
    <w:uiPriority w:val="99"/>
    <w:rsid w:val="00E34142"/>
    <w:rPr>
      <w:rFonts w:ascii="Segoe UI" w:eastAsia="Times New Roman" w:hAnsi="Segoe UI" w:cs="Segoe UI"/>
      <w:kern w:val="3"/>
      <w:sz w:val="18"/>
      <w:szCs w:val="18"/>
      <w:lang w:eastAsia="pl-PL"/>
    </w:rPr>
  </w:style>
  <w:style w:type="character" w:customStyle="1" w:styleId="TekstdymkaZnak2">
    <w:name w:val="Tekst dymka Znak2"/>
    <w:basedOn w:val="Domylnaczcionkaakapitu"/>
    <w:link w:val="Tekstdymka"/>
    <w:uiPriority w:val="99"/>
    <w:rsid w:val="00E34142"/>
    <w:rPr>
      <w:rFonts w:ascii="Tahoma" w:eastAsia="Times New Roman" w:hAnsi="Tahoma" w:cs="Tahoma"/>
      <w:kern w:val="3"/>
      <w:sz w:val="16"/>
      <w:szCs w:val="16"/>
      <w:lang w:eastAsia="ar-SA"/>
    </w:rPr>
  </w:style>
  <w:style w:type="paragraph" w:customStyle="1" w:styleId="Table">
    <w:name w:val="Table"/>
    <w:basedOn w:val="Standard"/>
    <w:uiPriority w:val="99"/>
    <w:rsid w:val="00E34142"/>
    <w:pPr>
      <w:tabs>
        <w:tab w:val="left" w:pos="397"/>
        <w:tab w:val="left" w:pos="567"/>
        <w:tab w:val="left" w:pos="794"/>
      </w:tabs>
    </w:pPr>
    <w:rPr>
      <w:rFonts w:ascii="Times New Roman" w:hAnsi="Times New Roman" w:cs="Arial"/>
      <w:bCs/>
      <w:iCs/>
      <w:sz w:val="20"/>
      <w:szCs w:val="24"/>
    </w:rPr>
  </w:style>
  <w:style w:type="paragraph" w:customStyle="1" w:styleId="Lista21">
    <w:name w:val="Lista 21"/>
    <w:basedOn w:val="Standard"/>
    <w:uiPriority w:val="99"/>
    <w:rsid w:val="00E34142"/>
    <w:pPr>
      <w:ind w:left="566" w:hanging="283"/>
    </w:pPr>
    <w:rPr>
      <w:rFonts w:ascii="Times New Roman" w:hAnsi="Times New Roman" w:cs="Times New Roman"/>
      <w:sz w:val="20"/>
      <w:szCs w:val="20"/>
      <w:lang w:val="en-GB"/>
    </w:rPr>
  </w:style>
  <w:style w:type="paragraph" w:customStyle="1" w:styleId="Lista31">
    <w:name w:val="Lista 31"/>
    <w:basedOn w:val="Standard"/>
    <w:uiPriority w:val="99"/>
    <w:rsid w:val="00E34142"/>
    <w:pPr>
      <w:ind w:left="849" w:hanging="283"/>
    </w:pPr>
    <w:rPr>
      <w:rFonts w:ascii="Times New Roman" w:hAnsi="Times New Roman" w:cs="Times New Roman"/>
      <w:sz w:val="20"/>
      <w:szCs w:val="20"/>
      <w:lang w:val="en-GB"/>
    </w:rPr>
  </w:style>
  <w:style w:type="paragraph" w:styleId="Tekstprzypisukocowego">
    <w:name w:val="endnote text"/>
    <w:basedOn w:val="Standard"/>
    <w:link w:val="TekstprzypisukocowegoZnak2"/>
    <w:uiPriority w:val="99"/>
    <w:rsid w:val="00E34142"/>
    <w:rPr>
      <w:rFonts w:ascii="Times New Roman" w:hAnsi="Times New Roman" w:cs="Times New Roman"/>
      <w:sz w:val="20"/>
      <w:szCs w:val="20"/>
    </w:rPr>
  </w:style>
  <w:style w:type="character" w:customStyle="1" w:styleId="TekstprzypisukocowegoZnak">
    <w:name w:val="Tekst przypisu końcowego Znak"/>
    <w:basedOn w:val="Domylnaczcionkaakapitu"/>
    <w:uiPriority w:val="99"/>
    <w:rsid w:val="00E34142"/>
    <w:rPr>
      <w:rFonts w:ascii="Times New Roman" w:eastAsia="Times New Roman" w:hAnsi="Times New Roman" w:cs="Times New Roman"/>
      <w:kern w:val="3"/>
      <w:sz w:val="20"/>
      <w:szCs w:val="20"/>
      <w:lang w:eastAsia="pl-PL"/>
    </w:rPr>
  </w:style>
  <w:style w:type="character" w:customStyle="1" w:styleId="TekstprzypisukocowegoZnak2">
    <w:name w:val="Tekst przypisu końcowego Znak2"/>
    <w:basedOn w:val="Domylnaczcionkaakapitu"/>
    <w:link w:val="Tekstprzypisukocowego"/>
    <w:uiPriority w:val="99"/>
    <w:rsid w:val="00E34142"/>
    <w:rPr>
      <w:rFonts w:ascii="Times New Roman" w:eastAsia="Times New Roman" w:hAnsi="Times New Roman" w:cs="Times New Roman"/>
      <w:kern w:val="3"/>
      <w:sz w:val="20"/>
      <w:szCs w:val="20"/>
      <w:lang w:eastAsia="ar-SA"/>
    </w:rPr>
  </w:style>
  <w:style w:type="paragraph" w:customStyle="1" w:styleId="Default">
    <w:name w:val="Default"/>
    <w:rsid w:val="00E34142"/>
    <w:pPr>
      <w:suppressAutoHyphens/>
      <w:autoSpaceDN w:val="0"/>
      <w:spacing w:after="0" w:line="240" w:lineRule="auto"/>
      <w:textAlignment w:val="baseline"/>
    </w:pPr>
    <w:rPr>
      <w:rFonts w:ascii="Times New Roman" w:eastAsia="Times New Roman" w:hAnsi="Times New Roman" w:cs="Times New Roman"/>
      <w:color w:val="000000"/>
      <w:kern w:val="3"/>
      <w:sz w:val="24"/>
      <w:szCs w:val="24"/>
      <w:lang w:eastAsia="ar-SA"/>
    </w:rPr>
  </w:style>
  <w:style w:type="paragraph" w:styleId="Tekstprzypisudolnego">
    <w:name w:val="footnote text"/>
    <w:basedOn w:val="Standard"/>
    <w:link w:val="TekstprzypisudolnegoZnak3"/>
    <w:uiPriority w:val="99"/>
    <w:rsid w:val="00E34142"/>
    <w:rPr>
      <w:rFonts w:ascii="Times New Roman" w:hAnsi="Times New Roman" w:cs="Times New Roman"/>
      <w:sz w:val="20"/>
      <w:szCs w:val="20"/>
    </w:rPr>
  </w:style>
  <w:style w:type="character" w:customStyle="1" w:styleId="TekstprzypisudolnegoZnak">
    <w:name w:val="Tekst przypisu dolnego Znak"/>
    <w:basedOn w:val="Domylnaczcionkaakapitu"/>
    <w:uiPriority w:val="99"/>
    <w:rsid w:val="00E34142"/>
    <w:rPr>
      <w:rFonts w:ascii="Times New Roman" w:eastAsia="Times New Roman" w:hAnsi="Times New Roman" w:cs="Times New Roman"/>
      <w:kern w:val="3"/>
      <w:sz w:val="20"/>
      <w:szCs w:val="20"/>
      <w:lang w:eastAsia="pl-PL"/>
    </w:rPr>
  </w:style>
  <w:style w:type="character" w:customStyle="1" w:styleId="TekstprzypisudolnegoZnak3">
    <w:name w:val="Tekst przypisu dolnego Znak3"/>
    <w:basedOn w:val="Domylnaczcionkaakapitu"/>
    <w:link w:val="Tekstprzypisudolnego"/>
    <w:uiPriority w:val="99"/>
    <w:rsid w:val="00E34142"/>
    <w:rPr>
      <w:rFonts w:ascii="Times New Roman" w:eastAsia="Times New Roman" w:hAnsi="Times New Roman" w:cs="Times New Roman"/>
      <w:kern w:val="3"/>
      <w:sz w:val="20"/>
      <w:szCs w:val="20"/>
      <w:lang w:eastAsia="ar-SA"/>
    </w:rPr>
  </w:style>
  <w:style w:type="paragraph" w:customStyle="1" w:styleId="Legenda1">
    <w:name w:val="Legenda1"/>
    <w:basedOn w:val="Standard"/>
    <w:uiPriority w:val="99"/>
    <w:rsid w:val="00E34142"/>
    <w:pPr>
      <w:tabs>
        <w:tab w:val="left" w:pos="397"/>
        <w:tab w:val="left" w:pos="567"/>
        <w:tab w:val="left" w:pos="794"/>
      </w:tabs>
      <w:spacing w:before="120"/>
      <w:jc w:val="both"/>
    </w:pPr>
    <w:rPr>
      <w:rFonts w:ascii="Times New Roman" w:hAnsi="Times New Roman" w:cs="Arial"/>
      <w:bCs/>
      <w:iCs/>
      <w:sz w:val="20"/>
      <w:szCs w:val="24"/>
    </w:rPr>
  </w:style>
  <w:style w:type="paragraph" w:customStyle="1" w:styleId="tekstost">
    <w:name w:val="tekst ost"/>
    <w:basedOn w:val="Standard"/>
    <w:rsid w:val="00E34142"/>
    <w:pPr>
      <w:jc w:val="both"/>
    </w:pPr>
    <w:rPr>
      <w:rFonts w:ascii="Arial" w:hAnsi="Arial" w:cs="Arial"/>
      <w:bCs/>
      <w:iCs/>
      <w:sz w:val="18"/>
      <w:szCs w:val="24"/>
    </w:rPr>
  </w:style>
  <w:style w:type="paragraph" w:customStyle="1" w:styleId="Tekstkomentarza1">
    <w:name w:val="Tekst komentarza1"/>
    <w:basedOn w:val="Standard"/>
    <w:uiPriority w:val="99"/>
    <w:rsid w:val="00E34142"/>
    <w:rPr>
      <w:rFonts w:ascii="Times New Roman" w:hAnsi="Times New Roman" w:cs="Times New Roman"/>
      <w:sz w:val="20"/>
      <w:szCs w:val="20"/>
    </w:rPr>
  </w:style>
  <w:style w:type="paragraph" w:customStyle="1" w:styleId="Teksttreci2">
    <w:name w:val="Tekst treści (2)"/>
    <w:basedOn w:val="Standard"/>
    <w:uiPriority w:val="99"/>
    <w:rsid w:val="00E34142"/>
    <w:pPr>
      <w:widowControl w:val="0"/>
      <w:shd w:val="clear" w:color="auto" w:fill="FFFFFF"/>
      <w:spacing w:after="1800" w:line="240" w:lineRule="atLeast"/>
    </w:pPr>
    <w:rPr>
      <w:rFonts w:ascii="Verdana" w:hAnsi="Verdana" w:cs="Verdana"/>
      <w:b/>
      <w:bCs/>
      <w:sz w:val="23"/>
      <w:szCs w:val="23"/>
    </w:rPr>
  </w:style>
  <w:style w:type="paragraph" w:customStyle="1" w:styleId="Nagwek11">
    <w:name w:val="Nagłówek #1"/>
    <w:basedOn w:val="Standard"/>
    <w:uiPriority w:val="99"/>
    <w:rsid w:val="00E34142"/>
    <w:pPr>
      <w:widowControl w:val="0"/>
      <w:shd w:val="clear" w:color="auto" w:fill="FFFFFF"/>
      <w:spacing w:before="1800" w:after="1200" w:line="240" w:lineRule="atLeast"/>
      <w:jc w:val="center"/>
    </w:pPr>
    <w:rPr>
      <w:rFonts w:ascii="Verdana" w:hAnsi="Verdana" w:cs="Verdana"/>
      <w:b/>
      <w:bCs/>
      <w:sz w:val="32"/>
      <w:szCs w:val="32"/>
    </w:rPr>
  </w:style>
  <w:style w:type="paragraph" w:customStyle="1" w:styleId="Nagwek21">
    <w:name w:val="Nagłówek #2"/>
    <w:basedOn w:val="Standard"/>
    <w:uiPriority w:val="99"/>
    <w:rsid w:val="00E34142"/>
    <w:pPr>
      <w:widowControl w:val="0"/>
      <w:shd w:val="clear" w:color="auto" w:fill="FFFFFF"/>
      <w:spacing w:after="420" w:line="240" w:lineRule="atLeast"/>
      <w:ind w:hanging="960"/>
      <w:jc w:val="both"/>
    </w:pPr>
    <w:rPr>
      <w:rFonts w:ascii="Segoe UI" w:hAnsi="Segoe UI" w:cs="Segoe UI"/>
      <w:b/>
      <w:bCs/>
      <w:sz w:val="21"/>
      <w:szCs w:val="21"/>
    </w:rPr>
  </w:style>
  <w:style w:type="paragraph" w:customStyle="1" w:styleId="Teksttreci6">
    <w:name w:val="Tekst treści (6)"/>
    <w:basedOn w:val="Standard"/>
    <w:uiPriority w:val="99"/>
    <w:rsid w:val="00E34142"/>
    <w:pPr>
      <w:widowControl w:val="0"/>
      <w:shd w:val="clear" w:color="auto" w:fill="FFFFFF"/>
      <w:spacing w:before="420" w:after="180" w:line="240" w:lineRule="atLeast"/>
      <w:jc w:val="both"/>
    </w:pPr>
    <w:rPr>
      <w:rFonts w:ascii="Arial" w:hAnsi="Arial" w:cs="Arial"/>
      <w:b/>
      <w:bCs/>
      <w:sz w:val="19"/>
      <w:szCs w:val="19"/>
    </w:rPr>
  </w:style>
  <w:style w:type="paragraph" w:customStyle="1" w:styleId="Podpistabeli2">
    <w:name w:val="Podpis tabeli (2)"/>
    <w:basedOn w:val="Standard"/>
    <w:uiPriority w:val="99"/>
    <w:rsid w:val="00E34142"/>
    <w:pPr>
      <w:widowControl w:val="0"/>
      <w:shd w:val="clear" w:color="auto" w:fill="FFFFFF"/>
      <w:spacing w:line="216" w:lineRule="exact"/>
      <w:ind w:hanging="140"/>
      <w:jc w:val="both"/>
    </w:pPr>
    <w:rPr>
      <w:rFonts w:ascii="Verdana" w:hAnsi="Verdana" w:cs="Verdana"/>
      <w:i/>
      <w:iCs/>
      <w:sz w:val="19"/>
      <w:szCs w:val="19"/>
    </w:rPr>
  </w:style>
  <w:style w:type="paragraph" w:customStyle="1" w:styleId="Podpistabeli3">
    <w:name w:val="Podpis tabeli (3)"/>
    <w:basedOn w:val="Standard"/>
    <w:uiPriority w:val="99"/>
    <w:rsid w:val="00E34142"/>
    <w:pPr>
      <w:widowControl w:val="0"/>
      <w:shd w:val="clear" w:color="auto" w:fill="FFFFFF"/>
      <w:spacing w:line="466" w:lineRule="exact"/>
      <w:jc w:val="both"/>
    </w:pPr>
    <w:rPr>
      <w:rFonts w:ascii="Segoe UI" w:hAnsi="Segoe UI" w:cs="Segoe UI"/>
      <w:sz w:val="21"/>
      <w:szCs w:val="21"/>
    </w:rPr>
  </w:style>
  <w:style w:type="paragraph" w:customStyle="1" w:styleId="Teksttreci7">
    <w:name w:val="Tekst treści (7)"/>
    <w:basedOn w:val="Standard"/>
    <w:uiPriority w:val="99"/>
    <w:rsid w:val="00E34142"/>
    <w:pPr>
      <w:widowControl w:val="0"/>
      <w:shd w:val="clear" w:color="auto" w:fill="FFFFFF"/>
      <w:spacing w:before="240" w:after="240" w:line="235" w:lineRule="exact"/>
      <w:jc w:val="both"/>
    </w:pPr>
    <w:rPr>
      <w:rFonts w:ascii="Verdana" w:hAnsi="Verdana" w:cs="Verdana"/>
      <w:i/>
      <w:iCs/>
      <w:sz w:val="19"/>
      <w:szCs w:val="19"/>
    </w:rPr>
  </w:style>
  <w:style w:type="paragraph" w:customStyle="1" w:styleId="Teksttreci8">
    <w:name w:val="Tekst treści (8)"/>
    <w:basedOn w:val="Standard"/>
    <w:uiPriority w:val="99"/>
    <w:rsid w:val="00E34142"/>
    <w:pPr>
      <w:widowControl w:val="0"/>
      <w:shd w:val="clear" w:color="auto" w:fill="FFFFFF"/>
      <w:spacing w:before="180" w:line="245" w:lineRule="exact"/>
      <w:ind w:firstLine="680"/>
      <w:jc w:val="both"/>
    </w:pPr>
    <w:rPr>
      <w:rFonts w:ascii="Verdana" w:hAnsi="Verdana" w:cs="Verdana"/>
      <w:sz w:val="15"/>
      <w:szCs w:val="15"/>
    </w:rPr>
  </w:style>
  <w:style w:type="paragraph" w:customStyle="1" w:styleId="Teksttreci9">
    <w:name w:val="Tekst treści (9)"/>
    <w:basedOn w:val="Standard"/>
    <w:uiPriority w:val="99"/>
    <w:rsid w:val="00E34142"/>
    <w:pPr>
      <w:widowControl w:val="0"/>
      <w:shd w:val="clear" w:color="auto" w:fill="FFFFFF"/>
      <w:spacing w:line="245" w:lineRule="exact"/>
      <w:jc w:val="both"/>
    </w:pPr>
    <w:rPr>
      <w:rFonts w:ascii="Verdana" w:hAnsi="Verdana" w:cs="Verdana"/>
    </w:rPr>
  </w:style>
  <w:style w:type="paragraph" w:customStyle="1" w:styleId="Contents2">
    <w:name w:val="Contents 2"/>
    <w:basedOn w:val="Standard"/>
    <w:uiPriority w:val="99"/>
    <w:rsid w:val="00E34142"/>
    <w:pPr>
      <w:widowControl w:val="0"/>
      <w:shd w:val="clear" w:color="auto" w:fill="FFFFFF"/>
      <w:tabs>
        <w:tab w:val="right" w:leader="dot" w:pos="9638"/>
      </w:tabs>
      <w:spacing w:line="240" w:lineRule="exact"/>
      <w:ind w:left="283"/>
      <w:jc w:val="both"/>
    </w:pPr>
    <w:rPr>
      <w:rFonts w:ascii="Segoe UI" w:hAnsi="Segoe UI" w:cs="Segoe UI"/>
      <w:sz w:val="21"/>
      <w:szCs w:val="21"/>
    </w:rPr>
  </w:style>
  <w:style w:type="paragraph" w:customStyle="1" w:styleId="Spistreci2">
    <w:name w:val="Spis treści (2)"/>
    <w:basedOn w:val="Standard"/>
    <w:uiPriority w:val="99"/>
    <w:rsid w:val="00E34142"/>
    <w:pPr>
      <w:widowControl w:val="0"/>
      <w:shd w:val="clear" w:color="auto" w:fill="FFFFFF"/>
      <w:spacing w:before="1200" w:after="60" w:line="240" w:lineRule="atLeast"/>
    </w:pPr>
    <w:rPr>
      <w:rFonts w:ascii="Segoe UI" w:hAnsi="Segoe UI" w:cs="Segoe UI"/>
      <w:b/>
      <w:bCs/>
      <w:sz w:val="21"/>
      <w:szCs w:val="21"/>
    </w:rPr>
  </w:style>
  <w:style w:type="paragraph" w:customStyle="1" w:styleId="Nagwek40">
    <w:name w:val="Nagłówek #4"/>
    <w:basedOn w:val="Standard"/>
    <w:uiPriority w:val="99"/>
    <w:rsid w:val="00E34142"/>
    <w:pPr>
      <w:widowControl w:val="0"/>
      <w:shd w:val="clear" w:color="auto" w:fill="FFFFFF"/>
      <w:spacing w:before="540" w:after="300" w:line="240" w:lineRule="atLeast"/>
      <w:ind w:hanging="360"/>
      <w:jc w:val="both"/>
    </w:pPr>
    <w:rPr>
      <w:rFonts w:ascii="Segoe UI" w:hAnsi="Segoe UI" w:cs="Segoe UI"/>
      <w:b/>
      <w:bCs/>
      <w:sz w:val="21"/>
      <w:szCs w:val="21"/>
    </w:rPr>
  </w:style>
  <w:style w:type="paragraph" w:customStyle="1" w:styleId="Nagwek22">
    <w:name w:val="Nagłówek #2 (2)"/>
    <w:basedOn w:val="Standard"/>
    <w:uiPriority w:val="99"/>
    <w:rsid w:val="00E34142"/>
    <w:pPr>
      <w:widowControl w:val="0"/>
      <w:shd w:val="clear" w:color="auto" w:fill="FFFFFF"/>
      <w:spacing w:before="1680" w:after="1140" w:line="240" w:lineRule="atLeast"/>
      <w:jc w:val="center"/>
    </w:pPr>
    <w:rPr>
      <w:rFonts w:ascii="Verdana" w:hAnsi="Verdana" w:cs="Verdana"/>
      <w:b/>
      <w:bCs/>
      <w:sz w:val="28"/>
      <w:szCs w:val="28"/>
    </w:rPr>
  </w:style>
  <w:style w:type="paragraph" w:customStyle="1" w:styleId="Nagwek30">
    <w:name w:val="Nagłówek #3"/>
    <w:basedOn w:val="Standard"/>
    <w:uiPriority w:val="99"/>
    <w:rsid w:val="00E34142"/>
    <w:pPr>
      <w:widowControl w:val="0"/>
      <w:shd w:val="clear" w:color="auto" w:fill="FFFFFF"/>
      <w:spacing w:before="1140" w:after="1140" w:line="240" w:lineRule="atLeast"/>
      <w:jc w:val="center"/>
    </w:pPr>
    <w:rPr>
      <w:rFonts w:ascii="Verdana" w:hAnsi="Verdana" w:cs="Verdana"/>
      <w:sz w:val="28"/>
      <w:szCs w:val="28"/>
    </w:rPr>
  </w:style>
  <w:style w:type="paragraph" w:customStyle="1" w:styleId="Nagwek50">
    <w:name w:val="Nagłówek #5"/>
    <w:basedOn w:val="Standard"/>
    <w:uiPriority w:val="99"/>
    <w:rsid w:val="00E34142"/>
    <w:pPr>
      <w:widowControl w:val="0"/>
      <w:shd w:val="clear" w:color="auto" w:fill="FFFFFF"/>
      <w:spacing w:after="360" w:line="240" w:lineRule="atLeast"/>
      <w:jc w:val="both"/>
    </w:pPr>
    <w:rPr>
      <w:rFonts w:ascii="Times New Roman" w:hAnsi="Times New Roman" w:cs="Times New Roman"/>
      <w:b/>
      <w:bCs/>
      <w:sz w:val="21"/>
      <w:szCs w:val="21"/>
    </w:rPr>
  </w:style>
  <w:style w:type="paragraph" w:customStyle="1" w:styleId="Teksttreci11">
    <w:name w:val="Tekst treści (11)"/>
    <w:basedOn w:val="Standard"/>
    <w:uiPriority w:val="99"/>
    <w:rsid w:val="00E34142"/>
    <w:pPr>
      <w:widowControl w:val="0"/>
      <w:shd w:val="clear" w:color="auto" w:fill="FFFFFF"/>
      <w:spacing w:line="398" w:lineRule="exact"/>
      <w:jc w:val="both"/>
    </w:pPr>
    <w:rPr>
      <w:rFonts w:ascii="Times New Roman" w:hAnsi="Times New Roman" w:cs="Times New Roman"/>
      <w:b/>
      <w:bCs/>
      <w:sz w:val="21"/>
      <w:szCs w:val="21"/>
    </w:rPr>
  </w:style>
  <w:style w:type="paragraph" w:customStyle="1" w:styleId="Podpistabeli4">
    <w:name w:val="Podpis tabeli (4)"/>
    <w:basedOn w:val="Standard"/>
    <w:uiPriority w:val="99"/>
    <w:rsid w:val="00E34142"/>
    <w:pPr>
      <w:widowControl w:val="0"/>
      <w:shd w:val="clear" w:color="auto" w:fill="FFFFFF"/>
      <w:spacing w:line="240" w:lineRule="atLeast"/>
    </w:pPr>
    <w:rPr>
      <w:rFonts w:ascii="Times New Roman" w:hAnsi="Times New Roman" w:cs="Times New Roman"/>
      <w:sz w:val="14"/>
      <w:szCs w:val="14"/>
    </w:rPr>
  </w:style>
  <w:style w:type="paragraph" w:customStyle="1" w:styleId="Teksttreci12">
    <w:name w:val="Tekst treści (12)"/>
    <w:basedOn w:val="Standard"/>
    <w:uiPriority w:val="99"/>
    <w:rsid w:val="00E34142"/>
    <w:pPr>
      <w:widowControl w:val="0"/>
      <w:shd w:val="clear" w:color="auto" w:fill="FFFFFF"/>
      <w:spacing w:line="240" w:lineRule="atLeast"/>
      <w:jc w:val="right"/>
    </w:pPr>
    <w:rPr>
      <w:rFonts w:ascii="Times New Roman" w:hAnsi="Times New Roman" w:cs="Times New Roman"/>
      <w:sz w:val="23"/>
      <w:szCs w:val="23"/>
    </w:rPr>
  </w:style>
  <w:style w:type="paragraph" w:customStyle="1" w:styleId="Podpistabeli6">
    <w:name w:val="Podpis tabeli (6)"/>
    <w:basedOn w:val="Standard"/>
    <w:uiPriority w:val="99"/>
    <w:rsid w:val="00E34142"/>
    <w:pPr>
      <w:widowControl w:val="0"/>
      <w:shd w:val="clear" w:color="auto" w:fill="FFFFFF"/>
      <w:spacing w:line="240" w:lineRule="atLeast"/>
    </w:pPr>
    <w:rPr>
      <w:rFonts w:ascii="Times New Roman" w:hAnsi="Times New Roman" w:cs="Times New Roman"/>
      <w:sz w:val="21"/>
      <w:szCs w:val="21"/>
    </w:rPr>
  </w:style>
  <w:style w:type="paragraph" w:customStyle="1" w:styleId="Akapitzlist11">
    <w:name w:val="Akapit z listą11"/>
    <w:basedOn w:val="Standard"/>
    <w:uiPriority w:val="99"/>
    <w:rsid w:val="00E34142"/>
    <w:pPr>
      <w:ind w:left="720"/>
    </w:pPr>
  </w:style>
  <w:style w:type="paragraph" w:customStyle="1" w:styleId="Textbodyindent">
    <w:name w:val="Text body indent"/>
    <w:basedOn w:val="Standard"/>
    <w:uiPriority w:val="99"/>
    <w:rsid w:val="00E34142"/>
    <w:pPr>
      <w:spacing w:after="120"/>
      <w:ind w:left="283"/>
    </w:pPr>
    <w:rPr>
      <w:rFonts w:ascii="Times New Roman" w:hAnsi="Times New Roman" w:cs="Times New Roman"/>
      <w:sz w:val="24"/>
      <w:szCs w:val="24"/>
    </w:rPr>
  </w:style>
  <w:style w:type="paragraph" w:customStyle="1" w:styleId="normalny3">
    <w:name w:val="normalny 3"/>
    <w:basedOn w:val="Standard"/>
    <w:rsid w:val="00E34142"/>
    <w:pPr>
      <w:tabs>
        <w:tab w:val="left" w:pos="397"/>
        <w:tab w:val="left" w:pos="794"/>
      </w:tabs>
      <w:spacing w:before="60"/>
      <w:jc w:val="both"/>
    </w:pPr>
    <w:rPr>
      <w:rFonts w:ascii="Times New Roman" w:hAnsi="Times New Roman" w:cs="Arial"/>
      <w:bCs/>
      <w:iCs/>
      <w:sz w:val="20"/>
      <w:szCs w:val="24"/>
    </w:rPr>
  </w:style>
  <w:style w:type="paragraph" w:customStyle="1" w:styleId="StylNagwek2">
    <w:name w:val="Styl Nagłówek 2"/>
    <w:basedOn w:val="Nagwek2"/>
    <w:uiPriority w:val="99"/>
    <w:rsid w:val="00E34142"/>
    <w:rPr>
      <w:b w:val="0"/>
    </w:rPr>
  </w:style>
  <w:style w:type="paragraph" w:customStyle="1" w:styleId="StylNormalny">
    <w:name w:val="Styl Normalny"/>
    <w:basedOn w:val="Standard"/>
    <w:uiPriority w:val="99"/>
    <w:rsid w:val="00E34142"/>
    <w:pPr>
      <w:tabs>
        <w:tab w:val="left" w:pos="397"/>
        <w:tab w:val="left" w:pos="567"/>
        <w:tab w:val="left" w:pos="794"/>
      </w:tabs>
      <w:spacing w:before="240"/>
      <w:jc w:val="both"/>
    </w:pPr>
    <w:rPr>
      <w:rFonts w:ascii="Times New Roman" w:hAnsi="Times New Roman" w:cs="Arial"/>
      <w:bCs/>
      <w:iCs/>
      <w:sz w:val="20"/>
      <w:szCs w:val="24"/>
    </w:rPr>
  </w:style>
  <w:style w:type="paragraph" w:customStyle="1" w:styleId="TytuSST">
    <w:name w:val="Tytuł SST"/>
    <w:basedOn w:val="Standard"/>
    <w:uiPriority w:val="99"/>
    <w:rsid w:val="00E34142"/>
    <w:pPr>
      <w:tabs>
        <w:tab w:val="left" w:pos="794"/>
        <w:tab w:val="left" w:pos="2126"/>
      </w:tabs>
      <w:spacing w:before="120"/>
    </w:pPr>
    <w:rPr>
      <w:rFonts w:ascii="Times New Roman" w:hAnsi="Times New Roman" w:cs="Arial"/>
      <w:b/>
      <w:bCs/>
      <w:iCs/>
      <w:caps/>
      <w:szCs w:val="24"/>
    </w:rPr>
  </w:style>
  <w:style w:type="paragraph" w:customStyle="1" w:styleId="Kropka">
    <w:name w:val="Kropka"/>
    <w:basedOn w:val="Standard"/>
    <w:uiPriority w:val="99"/>
    <w:rsid w:val="00E34142"/>
    <w:pPr>
      <w:tabs>
        <w:tab w:val="left" w:pos="681"/>
        <w:tab w:val="left" w:pos="1078"/>
      </w:tabs>
      <w:spacing w:before="120"/>
      <w:ind w:left="284" w:hanging="284"/>
      <w:jc w:val="both"/>
    </w:pPr>
    <w:rPr>
      <w:rFonts w:ascii="Times New Roman" w:hAnsi="Times New Roman" w:cs="Arial"/>
      <w:bCs/>
      <w:iCs/>
      <w:sz w:val="20"/>
      <w:szCs w:val="24"/>
    </w:rPr>
  </w:style>
  <w:style w:type="paragraph" w:customStyle="1" w:styleId="11Pogrubienie">
    <w:name w:val="1.1. Pogrubienie"/>
    <w:basedOn w:val="Standard"/>
    <w:uiPriority w:val="99"/>
    <w:rsid w:val="00E34142"/>
    <w:pPr>
      <w:tabs>
        <w:tab w:val="left" w:pos="397"/>
        <w:tab w:val="left" w:pos="567"/>
        <w:tab w:val="left" w:pos="794"/>
      </w:tabs>
      <w:spacing w:before="240" w:after="120"/>
      <w:jc w:val="both"/>
    </w:pPr>
    <w:rPr>
      <w:rFonts w:ascii="Times New Roman" w:hAnsi="Times New Roman" w:cs="Arial"/>
      <w:b/>
      <w:bCs/>
      <w:iCs/>
      <w:sz w:val="24"/>
      <w:szCs w:val="24"/>
    </w:rPr>
  </w:style>
  <w:style w:type="paragraph" w:customStyle="1" w:styleId="Normal12">
    <w:name w:val="Normal 12"/>
    <w:basedOn w:val="Standard"/>
    <w:uiPriority w:val="99"/>
    <w:rsid w:val="00E34142"/>
    <w:pPr>
      <w:tabs>
        <w:tab w:val="left" w:pos="397"/>
        <w:tab w:val="left" w:pos="567"/>
        <w:tab w:val="left" w:pos="794"/>
      </w:tabs>
      <w:spacing w:before="240"/>
      <w:jc w:val="both"/>
    </w:pPr>
    <w:rPr>
      <w:rFonts w:ascii="Times New Roman" w:hAnsi="Times New Roman" w:cs="Arial"/>
      <w:bCs/>
      <w:iCs/>
      <w:sz w:val="20"/>
      <w:szCs w:val="24"/>
    </w:rPr>
  </w:style>
  <w:style w:type="paragraph" w:customStyle="1" w:styleId="Normal1">
    <w:name w:val="Normal 1"/>
    <w:basedOn w:val="Standard"/>
    <w:uiPriority w:val="99"/>
    <w:rsid w:val="00E34142"/>
    <w:pPr>
      <w:tabs>
        <w:tab w:val="left" w:pos="397"/>
        <w:tab w:val="left" w:pos="567"/>
        <w:tab w:val="left" w:pos="794"/>
      </w:tabs>
      <w:spacing w:before="240"/>
      <w:jc w:val="both"/>
    </w:pPr>
    <w:rPr>
      <w:rFonts w:ascii="Times New Roman" w:hAnsi="Times New Roman" w:cs="Arial"/>
      <w:bCs/>
      <w:iCs/>
      <w:sz w:val="20"/>
      <w:szCs w:val="24"/>
    </w:rPr>
  </w:style>
  <w:style w:type="paragraph" w:customStyle="1" w:styleId="Styl1">
    <w:name w:val="Styl1"/>
    <w:basedOn w:val="Standard"/>
    <w:uiPriority w:val="99"/>
    <w:rsid w:val="00E34142"/>
    <w:pPr>
      <w:tabs>
        <w:tab w:val="left" w:pos="340"/>
        <w:tab w:val="left" w:pos="794"/>
      </w:tabs>
      <w:jc w:val="both"/>
    </w:pPr>
    <w:rPr>
      <w:rFonts w:ascii="Arial" w:hAnsi="Arial" w:cs="Arial"/>
      <w:bCs/>
      <w:iCs/>
      <w:sz w:val="20"/>
      <w:szCs w:val="24"/>
    </w:rPr>
  </w:style>
  <w:style w:type="paragraph" w:customStyle="1" w:styleId="StylNagwek3NiePogrubienie">
    <w:name w:val="Styl Nagłówek 3 + Nie Pogrubienie"/>
    <w:basedOn w:val="Nagwek3"/>
    <w:uiPriority w:val="99"/>
    <w:rsid w:val="00E34142"/>
    <w:pPr>
      <w:keepLines w:val="0"/>
      <w:tabs>
        <w:tab w:val="left" w:pos="917"/>
        <w:tab w:val="left" w:pos="1211"/>
        <w:tab w:val="left" w:pos="2340"/>
        <w:tab w:val="left" w:pos="3396"/>
      </w:tabs>
      <w:spacing w:before="120"/>
      <w:ind w:left="180" w:hanging="360"/>
      <w:jc w:val="both"/>
    </w:pPr>
    <w:rPr>
      <w:rFonts w:ascii="Times New Roman" w:hAnsi="Times New Roman" w:cs="Arial"/>
      <w:b w:val="0"/>
      <w:bCs w:val="0"/>
      <w:color w:val="00000A"/>
      <w:sz w:val="20"/>
      <w:szCs w:val="26"/>
    </w:rPr>
  </w:style>
  <w:style w:type="paragraph" w:customStyle="1" w:styleId="StylNagwek3NiePogrubienie1">
    <w:name w:val="Styl Nagłówek 3 + Nie Pogrubienie1"/>
    <w:basedOn w:val="Nagwek3"/>
    <w:uiPriority w:val="99"/>
    <w:rsid w:val="00E34142"/>
    <w:pPr>
      <w:keepLines w:val="0"/>
      <w:tabs>
        <w:tab w:val="left" w:pos="917"/>
        <w:tab w:val="left" w:pos="1211"/>
        <w:tab w:val="left" w:pos="2340"/>
        <w:tab w:val="left" w:pos="3396"/>
      </w:tabs>
      <w:spacing w:before="120"/>
      <w:ind w:left="180" w:hanging="360"/>
      <w:jc w:val="both"/>
    </w:pPr>
    <w:rPr>
      <w:rFonts w:ascii="Times New Roman" w:hAnsi="Times New Roman" w:cs="Arial"/>
      <w:b w:val="0"/>
      <w:bCs w:val="0"/>
      <w:color w:val="00000A"/>
      <w:sz w:val="20"/>
      <w:szCs w:val="26"/>
    </w:rPr>
  </w:style>
  <w:style w:type="paragraph" w:customStyle="1" w:styleId="normalnypunkt">
    <w:name w:val="normalny punkt"/>
    <w:basedOn w:val="Standard"/>
    <w:uiPriority w:val="99"/>
    <w:rsid w:val="00E34142"/>
    <w:pPr>
      <w:tabs>
        <w:tab w:val="left" w:pos="720"/>
        <w:tab w:val="left" w:pos="1287"/>
        <w:tab w:val="left" w:pos="1514"/>
      </w:tabs>
      <w:spacing w:before="40"/>
      <w:ind w:left="720" w:hanging="360"/>
      <w:jc w:val="both"/>
    </w:pPr>
    <w:rPr>
      <w:rFonts w:ascii="Times New Roman" w:hAnsi="Times New Roman" w:cs="Arial"/>
      <w:bCs/>
      <w:iCs/>
      <w:sz w:val="20"/>
      <w:szCs w:val="20"/>
    </w:rPr>
  </w:style>
  <w:style w:type="paragraph" w:customStyle="1" w:styleId="normalny0">
    <w:name w:val="normalny 0"/>
    <w:basedOn w:val="Standard"/>
    <w:uiPriority w:val="99"/>
    <w:rsid w:val="00E34142"/>
    <w:pPr>
      <w:tabs>
        <w:tab w:val="left" w:pos="397"/>
        <w:tab w:val="left" w:pos="510"/>
        <w:tab w:val="left" w:pos="624"/>
        <w:tab w:val="left" w:pos="794"/>
        <w:tab w:val="left" w:pos="851"/>
      </w:tabs>
      <w:jc w:val="both"/>
    </w:pPr>
    <w:rPr>
      <w:rFonts w:ascii="Times New Roman" w:hAnsi="Times New Roman" w:cs="Arial"/>
      <w:bCs/>
      <w:iCs/>
      <w:sz w:val="20"/>
      <w:szCs w:val="24"/>
    </w:rPr>
  </w:style>
  <w:style w:type="paragraph" w:customStyle="1" w:styleId="StylPierwszywiersz05cm">
    <w:name w:val="Styl Pierwszy wiersz:  05 cm"/>
    <w:basedOn w:val="Standard"/>
    <w:uiPriority w:val="99"/>
    <w:rsid w:val="00E34142"/>
    <w:pPr>
      <w:tabs>
        <w:tab w:val="left" w:pos="397"/>
        <w:tab w:val="left" w:pos="567"/>
        <w:tab w:val="left" w:pos="737"/>
      </w:tabs>
      <w:spacing w:before="120"/>
      <w:ind w:firstLine="567"/>
      <w:jc w:val="both"/>
    </w:pPr>
    <w:rPr>
      <w:rFonts w:ascii="Times New Roman" w:hAnsi="Times New Roman" w:cs="Arial"/>
      <w:bCs/>
      <w:iCs/>
      <w:sz w:val="20"/>
      <w:szCs w:val="24"/>
    </w:rPr>
  </w:style>
  <w:style w:type="paragraph" w:customStyle="1" w:styleId="StylPierwszywiersz1cm">
    <w:name w:val="Styl Pierwszy wiersz:  1 cm"/>
    <w:basedOn w:val="Standard"/>
    <w:uiPriority w:val="99"/>
    <w:rsid w:val="00E34142"/>
    <w:pPr>
      <w:tabs>
        <w:tab w:val="left" w:pos="397"/>
        <w:tab w:val="left" w:pos="567"/>
        <w:tab w:val="left" w:pos="737"/>
      </w:tabs>
      <w:spacing w:before="120"/>
      <w:ind w:firstLine="567"/>
      <w:jc w:val="both"/>
    </w:pPr>
    <w:rPr>
      <w:rFonts w:ascii="Times New Roman" w:hAnsi="Times New Roman" w:cs="Arial"/>
      <w:bCs/>
      <w:iCs/>
      <w:sz w:val="20"/>
      <w:szCs w:val="20"/>
    </w:rPr>
  </w:style>
  <w:style w:type="paragraph" w:customStyle="1" w:styleId="StylNagwek1Wyjustowany">
    <w:name w:val="Styl Nagłówek 1 + Wyjustowany"/>
    <w:basedOn w:val="Nagwek1"/>
    <w:uiPriority w:val="99"/>
    <w:rsid w:val="00E34142"/>
    <w:pPr>
      <w:tabs>
        <w:tab w:val="clear" w:pos="757"/>
        <w:tab w:val="clear" w:pos="927"/>
        <w:tab w:val="clear" w:pos="1117"/>
        <w:tab w:val="clear" w:pos="1154"/>
        <w:tab w:val="clear" w:pos="2136"/>
        <w:tab w:val="left" w:pos="1097"/>
      </w:tabs>
      <w:jc w:val="both"/>
    </w:pPr>
    <w:rPr>
      <w:bCs/>
      <w:szCs w:val="20"/>
    </w:rPr>
  </w:style>
  <w:style w:type="paragraph" w:customStyle="1" w:styleId="StylWyjustowany">
    <w:name w:val="Styl Wyjustowany"/>
    <w:basedOn w:val="Standard"/>
    <w:uiPriority w:val="99"/>
    <w:rsid w:val="00E34142"/>
    <w:pPr>
      <w:tabs>
        <w:tab w:val="left" w:pos="397"/>
        <w:tab w:val="left" w:pos="567"/>
        <w:tab w:val="left" w:pos="737"/>
      </w:tabs>
      <w:spacing w:before="120"/>
      <w:jc w:val="both"/>
    </w:pPr>
    <w:rPr>
      <w:rFonts w:ascii="Times New Roman" w:hAnsi="Times New Roman" w:cs="Arial"/>
      <w:bCs/>
      <w:iCs/>
      <w:sz w:val="20"/>
      <w:szCs w:val="20"/>
    </w:rPr>
  </w:style>
  <w:style w:type="paragraph" w:customStyle="1" w:styleId="Listapunktowana31">
    <w:name w:val="Lista punktowana 31"/>
    <w:basedOn w:val="Standard"/>
    <w:uiPriority w:val="99"/>
    <w:rsid w:val="00E34142"/>
    <w:pPr>
      <w:tabs>
        <w:tab w:val="left" w:pos="1323"/>
        <w:tab w:val="left" w:pos="1493"/>
        <w:tab w:val="left" w:pos="1663"/>
        <w:tab w:val="left" w:pos="1852"/>
      </w:tabs>
      <w:spacing w:before="120"/>
      <w:ind w:left="926" w:hanging="360"/>
      <w:jc w:val="both"/>
    </w:pPr>
    <w:rPr>
      <w:rFonts w:ascii="Times New Roman" w:hAnsi="Times New Roman" w:cs="Arial"/>
      <w:bCs/>
      <w:iCs/>
      <w:sz w:val="20"/>
      <w:szCs w:val="24"/>
    </w:rPr>
  </w:style>
  <w:style w:type="paragraph" w:customStyle="1" w:styleId="Litera">
    <w:name w:val="Litera"/>
    <w:basedOn w:val="Standard"/>
    <w:uiPriority w:val="99"/>
    <w:rsid w:val="00E34142"/>
    <w:pPr>
      <w:tabs>
        <w:tab w:val="left" w:pos="794"/>
        <w:tab w:val="left" w:pos="1134"/>
      </w:tabs>
      <w:spacing w:before="120"/>
      <w:ind w:left="397" w:hanging="397"/>
      <w:jc w:val="both"/>
    </w:pPr>
    <w:rPr>
      <w:rFonts w:ascii="Times New Roman" w:hAnsi="Times New Roman" w:cs="Arial"/>
      <w:bCs/>
      <w:iCs/>
      <w:sz w:val="20"/>
      <w:szCs w:val="24"/>
    </w:rPr>
  </w:style>
  <w:style w:type="paragraph" w:customStyle="1" w:styleId="11Normal1">
    <w:name w:val="1.1. Normal 1"/>
    <w:basedOn w:val="Standard"/>
    <w:uiPriority w:val="99"/>
    <w:rsid w:val="00E34142"/>
    <w:pPr>
      <w:tabs>
        <w:tab w:val="left" w:pos="397"/>
        <w:tab w:val="left" w:pos="567"/>
        <w:tab w:val="left" w:pos="737"/>
      </w:tabs>
      <w:spacing w:before="240"/>
      <w:jc w:val="both"/>
    </w:pPr>
    <w:rPr>
      <w:rFonts w:ascii="Times New Roman" w:hAnsi="Times New Roman" w:cs="Arial"/>
      <w:bCs/>
      <w:iCs/>
      <w:sz w:val="20"/>
      <w:szCs w:val="24"/>
    </w:rPr>
  </w:style>
  <w:style w:type="paragraph" w:customStyle="1" w:styleId="Styl11Normal1Pogrubienie">
    <w:name w:val="Styl 1.1. Normal 1 + Pogrubienie"/>
    <w:basedOn w:val="11Normal1"/>
    <w:uiPriority w:val="99"/>
    <w:rsid w:val="00E34142"/>
    <w:rPr>
      <w:b/>
      <w:bCs w:val="0"/>
    </w:rPr>
  </w:style>
  <w:style w:type="paragraph" w:customStyle="1" w:styleId="Norm12">
    <w:name w:val="Norm 12"/>
    <w:basedOn w:val="Standard"/>
    <w:uiPriority w:val="99"/>
    <w:rsid w:val="00E34142"/>
    <w:pPr>
      <w:tabs>
        <w:tab w:val="left" w:pos="397"/>
        <w:tab w:val="left" w:pos="567"/>
        <w:tab w:val="left" w:pos="737"/>
      </w:tabs>
      <w:spacing w:before="240"/>
      <w:jc w:val="both"/>
    </w:pPr>
    <w:rPr>
      <w:rFonts w:ascii="Times New Roman" w:hAnsi="Times New Roman" w:cs="Arial"/>
      <w:bCs/>
      <w:iCs/>
      <w:sz w:val="20"/>
      <w:szCs w:val="24"/>
    </w:rPr>
  </w:style>
  <w:style w:type="paragraph" w:customStyle="1" w:styleId="Wyjust12">
    <w:name w:val="Wyjust 12"/>
    <w:basedOn w:val="StylWyjustowany"/>
    <w:uiPriority w:val="99"/>
    <w:rsid w:val="00E34142"/>
    <w:pPr>
      <w:spacing w:before="240"/>
    </w:pPr>
  </w:style>
  <w:style w:type="paragraph" w:customStyle="1" w:styleId="Text">
    <w:name w:val="Text"/>
    <w:basedOn w:val="Standard"/>
    <w:uiPriority w:val="99"/>
    <w:rsid w:val="00E34142"/>
    <w:pPr>
      <w:tabs>
        <w:tab w:val="left" w:pos="0"/>
        <w:tab w:val="left" w:pos="397"/>
        <w:tab w:val="left" w:pos="567"/>
      </w:tabs>
      <w:spacing w:before="120"/>
      <w:jc w:val="both"/>
    </w:pPr>
    <w:rPr>
      <w:rFonts w:ascii="Times New Roman" w:hAnsi="Times New Roman" w:cs="Arial"/>
      <w:bCs/>
      <w:iCs/>
      <w:sz w:val="20"/>
      <w:szCs w:val="24"/>
    </w:rPr>
  </w:style>
  <w:style w:type="paragraph" w:customStyle="1" w:styleId="Listapunktowana21">
    <w:name w:val="Lista punktowana 21"/>
    <w:basedOn w:val="Standard"/>
    <w:uiPriority w:val="99"/>
    <w:rsid w:val="00E34142"/>
    <w:pPr>
      <w:tabs>
        <w:tab w:val="left" w:pos="1040"/>
        <w:tab w:val="left" w:pos="1210"/>
        <w:tab w:val="left" w:pos="1286"/>
        <w:tab w:val="left" w:pos="1437"/>
      </w:tabs>
      <w:spacing w:before="120"/>
      <w:ind w:left="643" w:hanging="360"/>
      <w:jc w:val="both"/>
    </w:pPr>
    <w:rPr>
      <w:rFonts w:ascii="Arial" w:hAnsi="Arial" w:cs="Arial"/>
      <w:bCs/>
      <w:iCs/>
      <w:sz w:val="20"/>
      <w:szCs w:val="24"/>
      <w:lang w:val="fr-FR"/>
    </w:rPr>
  </w:style>
  <w:style w:type="paragraph" w:customStyle="1" w:styleId="Kreska">
    <w:name w:val="Kreska"/>
    <w:basedOn w:val="Standard"/>
    <w:uiPriority w:val="99"/>
    <w:rsid w:val="00E34142"/>
    <w:pPr>
      <w:tabs>
        <w:tab w:val="left" w:pos="681"/>
        <w:tab w:val="left" w:pos="851"/>
        <w:tab w:val="left" w:pos="1078"/>
      </w:tabs>
      <w:spacing w:before="120"/>
      <w:ind w:left="284" w:hanging="284"/>
      <w:jc w:val="both"/>
    </w:pPr>
    <w:rPr>
      <w:rFonts w:ascii="Times New Roman" w:hAnsi="Times New Roman" w:cs="Arial"/>
      <w:bCs/>
      <w:iCs/>
      <w:sz w:val="20"/>
      <w:szCs w:val="24"/>
    </w:rPr>
  </w:style>
  <w:style w:type="paragraph" w:customStyle="1" w:styleId="Standardowypodkrelony">
    <w:name w:val="Standardowy_podkreślony"/>
    <w:basedOn w:val="Standard"/>
    <w:uiPriority w:val="99"/>
    <w:rsid w:val="00E34142"/>
    <w:pPr>
      <w:tabs>
        <w:tab w:val="left" w:pos="397"/>
        <w:tab w:val="left" w:pos="567"/>
        <w:tab w:val="left" w:pos="794"/>
      </w:tabs>
      <w:spacing w:before="120"/>
      <w:jc w:val="both"/>
    </w:pPr>
    <w:rPr>
      <w:rFonts w:ascii="Times New Roman" w:hAnsi="Times New Roman" w:cs="Arial"/>
      <w:bCs/>
      <w:iCs/>
      <w:sz w:val="20"/>
      <w:szCs w:val="24"/>
      <w:u w:val="single"/>
    </w:rPr>
  </w:style>
  <w:style w:type="paragraph" w:customStyle="1" w:styleId="Wzr">
    <w:name w:val="Wzór"/>
    <w:basedOn w:val="Standard"/>
    <w:uiPriority w:val="99"/>
    <w:rsid w:val="00E34142"/>
    <w:pPr>
      <w:tabs>
        <w:tab w:val="left" w:pos="397"/>
        <w:tab w:val="left" w:pos="567"/>
        <w:tab w:val="left" w:pos="794"/>
      </w:tabs>
      <w:spacing w:before="120" w:after="120" w:line="240" w:lineRule="atLeast"/>
      <w:jc w:val="center"/>
    </w:pPr>
    <w:rPr>
      <w:rFonts w:ascii="Times New Roman" w:hAnsi="Times New Roman" w:cs="Arial"/>
      <w:bCs/>
      <w:iCs/>
      <w:sz w:val="20"/>
      <w:szCs w:val="24"/>
    </w:rPr>
  </w:style>
  <w:style w:type="paragraph" w:customStyle="1" w:styleId="Tytuspecyfikacji">
    <w:name w:val="Tytuł_specyfikacji"/>
    <w:basedOn w:val="Standard"/>
    <w:uiPriority w:val="99"/>
    <w:rsid w:val="00E34142"/>
    <w:pPr>
      <w:tabs>
        <w:tab w:val="left" w:pos="397"/>
        <w:tab w:val="left" w:pos="567"/>
        <w:tab w:val="left" w:pos="794"/>
      </w:tabs>
      <w:spacing w:before="360"/>
      <w:jc w:val="both"/>
    </w:pPr>
    <w:rPr>
      <w:rFonts w:ascii="Times New Roman" w:hAnsi="Times New Roman" w:cs="Arial"/>
      <w:b/>
      <w:bCs/>
      <w:iCs/>
      <w:sz w:val="28"/>
      <w:szCs w:val="24"/>
    </w:rPr>
  </w:style>
  <w:style w:type="paragraph" w:customStyle="1" w:styleId="Podpispodrysunkiem2">
    <w:name w:val="Podpis pod rysunkiem2"/>
    <w:basedOn w:val="Legenda1"/>
    <w:uiPriority w:val="99"/>
    <w:rsid w:val="00E34142"/>
    <w:pPr>
      <w:keepNext/>
      <w:spacing w:after="120"/>
    </w:pPr>
    <w:rPr>
      <w:b/>
      <w:caps/>
    </w:rPr>
  </w:style>
  <w:style w:type="paragraph" w:customStyle="1" w:styleId="Zwrotpoegnalny1">
    <w:name w:val="Zwrot pożegnalny1"/>
    <w:basedOn w:val="Standard"/>
    <w:uiPriority w:val="99"/>
    <w:rsid w:val="00E34142"/>
    <w:pPr>
      <w:tabs>
        <w:tab w:val="left" w:pos="4649"/>
        <w:tab w:val="left" w:pos="4819"/>
        <w:tab w:val="left" w:pos="5046"/>
      </w:tabs>
      <w:ind w:left="4252"/>
      <w:jc w:val="both"/>
    </w:pPr>
    <w:rPr>
      <w:rFonts w:ascii="Times New Roman" w:hAnsi="Times New Roman" w:cs="Arial"/>
      <w:bCs/>
      <w:iCs/>
      <w:sz w:val="20"/>
      <w:szCs w:val="24"/>
    </w:rPr>
  </w:style>
  <w:style w:type="paragraph" w:styleId="Adresnakopercie">
    <w:name w:val="envelope address"/>
    <w:basedOn w:val="Standard"/>
    <w:uiPriority w:val="99"/>
    <w:rsid w:val="00E34142"/>
    <w:pPr>
      <w:tabs>
        <w:tab w:val="left" w:pos="3277"/>
        <w:tab w:val="left" w:pos="3447"/>
        <w:tab w:val="left" w:pos="3674"/>
      </w:tabs>
      <w:ind w:left="2880"/>
      <w:jc w:val="both"/>
    </w:pPr>
    <w:rPr>
      <w:rFonts w:ascii="Times New Roman" w:hAnsi="Times New Roman" w:cs="Arial"/>
      <w:bCs/>
      <w:iCs/>
      <w:sz w:val="20"/>
      <w:szCs w:val="24"/>
    </w:rPr>
  </w:style>
  <w:style w:type="paragraph" w:customStyle="1" w:styleId="Tekstpodstawowy23">
    <w:name w:val="Tekst podstawowy 23"/>
    <w:basedOn w:val="Standard"/>
    <w:uiPriority w:val="99"/>
    <w:rsid w:val="00E34142"/>
    <w:pPr>
      <w:tabs>
        <w:tab w:val="left" w:pos="397"/>
        <w:tab w:val="left" w:pos="794"/>
      </w:tabs>
      <w:spacing w:line="300" w:lineRule="exact"/>
      <w:jc w:val="center"/>
    </w:pPr>
    <w:rPr>
      <w:rFonts w:ascii="Times New Roman" w:hAnsi="Times New Roman" w:cs="Arial"/>
      <w:bCs/>
      <w:iCs/>
      <w:sz w:val="20"/>
      <w:szCs w:val="24"/>
    </w:rPr>
  </w:style>
  <w:style w:type="paragraph" w:customStyle="1" w:styleId="Drawing">
    <w:name w:val="Drawing"/>
    <w:basedOn w:val="Standard"/>
    <w:uiPriority w:val="99"/>
    <w:rsid w:val="00E34142"/>
    <w:pPr>
      <w:tabs>
        <w:tab w:val="left" w:pos="397"/>
        <w:tab w:val="left" w:pos="567"/>
        <w:tab w:val="left" w:pos="794"/>
      </w:tabs>
      <w:spacing w:before="60" w:line="240" w:lineRule="atLeast"/>
      <w:jc w:val="center"/>
    </w:pPr>
    <w:rPr>
      <w:rFonts w:ascii="Times New Roman" w:hAnsi="Times New Roman" w:cs="Arial"/>
      <w:bCs/>
      <w:iCs/>
      <w:sz w:val="20"/>
      <w:szCs w:val="24"/>
    </w:rPr>
  </w:style>
  <w:style w:type="paragraph" w:customStyle="1" w:styleId="Zwykytekst1">
    <w:name w:val="Zwykły tekst1"/>
    <w:basedOn w:val="Standard"/>
    <w:uiPriority w:val="99"/>
    <w:rsid w:val="00E34142"/>
    <w:pPr>
      <w:tabs>
        <w:tab w:val="left" w:pos="397"/>
        <w:tab w:val="left" w:pos="567"/>
        <w:tab w:val="left" w:pos="794"/>
      </w:tabs>
      <w:spacing w:before="120"/>
      <w:jc w:val="both"/>
    </w:pPr>
    <w:rPr>
      <w:rFonts w:ascii="Courier New" w:hAnsi="Courier New" w:cs="Courier New"/>
      <w:bCs/>
      <w:iCs/>
      <w:sz w:val="20"/>
      <w:szCs w:val="24"/>
    </w:rPr>
  </w:style>
  <w:style w:type="paragraph" w:customStyle="1" w:styleId="Tekstcourier">
    <w:name w:val="Tekst_courier"/>
    <w:basedOn w:val="Zwykytekst1"/>
    <w:uiPriority w:val="99"/>
    <w:rsid w:val="00E34142"/>
    <w:pPr>
      <w:tabs>
        <w:tab w:val="clear" w:pos="397"/>
        <w:tab w:val="clear" w:pos="567"/>
        <w:tab w:val="clear" w:pos="794"/>
        <w:tab w:val="left" w:pos="2268"/>
        <w:tab w:val="left" w:pos="2835"/>
        <w:tab w:val="left" w:pos="3402"/>
      </w:tabs>
      <w:spacing w:before="0"/>
    </w:pPr>
    <w:rPr>
      <w:rFonts w:cs="Times New Roman"/>
      <w:sz w:val="24"/>
    </w:rPr>
  </w:style>
  <w:style w:type="paragraph" w:customStyle="1" w:styleId="StylIwony">
    <w:name w:val="Styl Iwony"/>
    <w:basedOn w:val="Standard"/>
    <w:rsid w:val="00E34142"/>
    <w:pPr>
      <w:tabs>
        <w:tab w:val="left" w:pos="397"/>
        <w:tab w:val="left" w:pos="794"/>
      </w:tabs>
      <w:spacing w:before="120" w:after="120"/>
      <w:jc w:val="both"/>
    </w:pPr>
    <w:rPr>
      <w:rFonts w:ascii="Bookman Old Style" w:hAnsi="Bookman Old Style" w:cs="Arial"/>
      <w:bCs/>
      <w:iCs/>
      <w:sz w:val="20"/>
      <w:szCs w:val="24"/>
    </w:rPr>
  </w:style>
  <w:style w:type="paragraph" w:styleId="NormalnyWeb">
    <w:name w:val="Normal (Web)"/>
    <w:basedOn w:val="Standard"/>
    <w:uiPriority w:val="99"/>
    <w:rsid w:val="00E34142"/>
    <w:pPr>
      <w:tabs>
        <w:tab w:val="left" w:pos="397"/>
        <w:tab w:val="left" w:pos="567"/>
        <w:tab w:val="left" w:pos="794"/>
      </w:tabs>
      <w:spacing w:before="280" w:after="119"/>
      <w:jc w:val="both"/>
    </w:pPr>
    <w:rPr>
      <w:rFonts w:ascii="Times New Roman" w:hAnsi="Times New Roman" w:cs="Arial"/>
      <w:bCs/>
      <w:iCs/>
      <w:sz w:val="20"/>
      <w:szCs w:val="24"/>
    </w:rPr>
  </w:style>
  <w:style w:type="paragraph" w:customStyle="1" w:styleId="Tekstpodstawowy1">
    <w:name w:val="Tekst podstawowy1"/>
    <w:uiPriority w:val="99"/>
    <w:rsid w:val="00E34142"/>
    <w:pPr>
      <w:widowControl w:val="0"/>
      <w:suppressLineNumbers/>
      <w:suppressAutoHyphens/>
      <w:autoSpaceDN w:val="0"/>
      <w:spacing w:after="0" w:line="240" w:lineRule="auto"/>
      <w:jc w:val="both"/>
      <w:textAlignment w:val="baseline"/>
    </w:pPr>
    <w:rPr>
      <w:rFonts w:ascii="Arial" w:eastAsia="Times New Roman" w:hAnsi="Arial" w:cs="Arial"/>
      <w:color w:val="000000"/>
      <w:kern w:val="3"/>
      <w:sz w:val="24"/>
      <w:szCs w:val="20"/>
      <w:lang w:eastAsia="ar-SA"/>
    </w:rPr>
  </w:style>
  <w:style w:type="paragraph" w:customStyle="1" w:styleId="StylNagwek2Pogrubienie">
    <w:name w:val="Styl Nagłówek 2 + Pogrubienie"/>
    <w:basedOn w:val="Nagwek2"/>
    <w:uiPriority w:val="99"/>
    <w:rsid w:val="00E34142"/>
    <w:pPr>
      <w:tabs>
        <w:tab w:val="clear" w:pos="747"/>
        <w:tab w:val="clear" w:pos="927"/>
        <w:tab w:val="clear" w:pos="974"/>
        <w:tab w:val="clear" w:pos="1620"/>
        <w:tab w:val="clear" w:pos="2676"/>
      </w:tabs>
      <w:ind w:left="2496"/>
    </w:pPr>
    <w:rPr>
      <w:b w:val="0"/>
      <w:bCs/>
    </w:rPr>
  </w:style>
  <w:style w:type="paragraph" w:customStyle="1" w:styleId="wyjust120">
    <w:name w:val="wyjust 12"/>
    <w:basedOn w:val="StylWyjustowany"/>
    <w:uiPriority w:val="99"/>
    <w:rsid w:val="00E34142"/>
    <w:pPr>
      <w:tabs>
        <w:tab w:val="clear" w:pos="397"/>
        <w:tab w:val="clear" w:pos="567"/>
        <w:tab w:val="clear" w:pos="737"/>
        <w:tab w:val="left" w:pos="284"/>
        <w:tab w:val="left" w:pos="794"/>
        <w:tab w:val="left" w:pos="851"/>
      </w:tabs>
      <w:spacing w:before="240"/>
    </w:pPr>
  </w:style>
  <w:style w:type="paragraph" w:customStyle="1" w:styleId="norm120">
    <w:name w:val="norm 12"/>
    <w:basedOn w:val="StylWyjustowany"/>
    <w:uiPriority w:val="99"/>
    <w:rsid w:val="00E34142"/>
    <w:pPr>
      <w:tabs>
        <w:tab w:val="clear" w:pos="397"/>
        <w:tab w:val="clear" w:pos="567"/>
        <w:tab w:val="clear" w:pos="737"/>
        <w:tab w:val="left" w:pos="284"/>
        <w:tab w:val="left" w:pos="794"/>
        <w:tab w:val="left" w:pos="851"/>
      </w:tabs>
      <w:spacing w:before="240"/>
    </w:pPr>
  </w:style>
  <w:style w:type="paragraph" w:customStyle="1" w:styleId="NORM0">
    <w:name w:val="NORM 0"/>
    <w:basedOn w:val="Standard"/>
    <w:uiPriority w:val="99"/>
    <w:rsid w:val="00E34142"/>
    <w:pPr>
      <w:tabs>
        <w:tab w:val="left" w:pos="284"/>
        <w:tab w:val="left" w:pos="567"/>
        <w:tab w:val="left" w:pos="794"/>
        <w:tab w:val="left" w:pos="851"/>
      </w:tabs>
      <w:jc w:val="both"/>
    </w:pPr>
    <w:rPr>
      <w:rFonts w:ascii="Times New Roman" w:hAnsi="Times New Roman" w:cs="Times New Roman"/>
      <w:bCs/>
      <w:iCs/>
      <w:sz w:val="24"/>
      <w:szCs w:val="24"/>
    </w:rPr>
  </w:style>
  <w:style w:type="paragraph" w:customStyle="1" w:styleId="styliwony0">
    <w:name w:val="styliwony"/>
    <w:basedOn w:val="Standard"/>
    <w:uiPriority w:val="99"/>
    <w:rsid w:val="00E34142"/>
    <w:pPr>
      <w:tabs>
        <w:tab w:val="left" w:pos="794"/>
      </w:tabs>
      <w:spacing w:before="280" w:after="280"/>
    </w:pPr>
    <w:rPr>
      <w:rFonts w:ascii="Times New Roman" w:hAnsi="Times New Roman" w:cs="Times New Roman"/>
      <w:sz w:val="24"/>
      <w:szCs w:val="24"/>
    </w:rPr>
  </w:style>
  <w:style w:type="paragraph" w:customStyle="1" w:styleId="Data1">
    <w:name w:val="Data1"/>
    <w:basedOn w:val="Standard"/>
    <w:uiPriority w:val="99"/>
    <w:rsid w:val="00E34142"/>
    <w:pPr>
      <w:tabs>
        <w:tab w:val="left" w:pos="397"/>
        <w:tab w:val="left" w:pos="567"/>
        <w:tab w:val="left" w:pos="794"/>
      </w:tabs>
    </w:pPr>
    <w:rPr>
      <w:rFonts w:ascii="Times New Roman" w:hAnsi="Times New Roman" w:cs="Arial"/>
      <w:bCs/>
      <w:iCs/>
      <w:sz w:val="20"/>
      <w:szCs w:val="24"/>
    </w:rPr>
  </w:style>
  <w:style w:type="paragraph" w:customStyle="1" w:styleId="Standardowytekst">
    <w:name w:val="Standardowy.tekst"/>
    <w:rsid w:val="00E34142"/>
    <w:pPr>
      <w:suppressAutoHyphens/>
      <w:autoSpaceDN w:val="0"/>
      <w:spacing w:after="0" w:line="240" w:lineRule="auto"/>
      <w:jc w:val="both"/>
      <w:textAlignment w:val="baseline"/>
    </w:pPr>
    <w:rPr>
      <w:rFonts w:ascii="Times New Roman" w:eastAsia="Times New Roman" w:hAnsi="Times New Roman" w:cs="Times New Roman"/>
      <w:kern w:val="3"/>
      <w:sz w:val="20"/>
      <w:szCs w:val="20"/>
      <w:lang w:eastAsia="ar-SA"/>
    </w:rPr>
  </w:style>
  <w:style w:type="paragraph" w:customStyle="1" w:styleId="71">
    <w:name w:val="71"/>
    <w:basedOn w:val="Standard"/>
    <w:uiPriority w:val="99"/>
    <w:rsid w:val="00E34142"/>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61">
    <w:name w:val="61"/>
    <w:basedOn w:val="Standard"/>
    <w:uiPriority w:val="99"/>
    <w:rsid w:val="00E34142"/>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5">
    <w:name w:val="5"/>
    <w:basedOn w:val="Standard"/>
    <w:uiPriority w:val="99"/>
    <w:rsid w:val="00E34142"/>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4">
    <w:name w:val="4"/>
    <w:basedOn w:val="Standard"/>
    <w:uiPriority w:val="99"/>
    <w:rsid w:val="00E34142"/>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3">
    <w:name w:val="3"/>
    <w:basedOn w:val="Standard"/>
    <w:uiPriority w:val="99"/>
    <w:rsid w:val="00E34142"/>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2">
    <w:name w:val="2"/>
    <w:basedOn w:val="Standard"/>
    <w:uiPriority w:val="99"/>
    <w:rsid w:val="00E34142"/>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
    <w:name w:val="1"/>
    <w:basedOn w:val="Standard"/>
    <w:uiPriority w:val="99"/>
    <w:rsid w:val="00E34142"/>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8">
    <w:name w:val="8"/>
    <w:basedOn w:val="Standard"/>
    <w:uiPriority w:val="99"/>
    <w:rsid w:val="00E34142"/>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1">
    <w:name w:val="11"/>
    <w:basedOn w:val="Standard"/>
    <w:uiPriority w:val="99"/>
    <w:rsid w:val="00E34142"/>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01">
    <w:name w:val="101"/>
    <w:basedOn w:val="Standard"/>
    <w:uiPriority w:val="99"/>
    <w:rsid w:val="00E34142"/>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91">
    <w:name w:val="91"/>
    <w:basedOn w:val="Standard"/>
    <w:uiPriority w:val="99"/>
    <w:rsid w:val="00E34142"/>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Normalny1">
    <w:name w:val="Normalny1"/>
    <w:basedOn w:val="Standard"/>
    <w:uiPriority w:val="99"/>
    <w:rsid w:val="00E34142"/>
    <w:pPr>
      <w:tabs>
        <w:tab w:val="left" w:pos="397"/>
        <w:tab w:val="left" w:pos="567"/>
        <w:tab w:val="left" w:pos="794"/>
      </w:tabs>
      <w:spacing w:before="240"/>
      <w:jc w:val="both"/>
    </w:pPr>
    <w:rPr>
      <w:rFonts w:ascii="Times New Roman" w:hAnsi="Times New Roman" w:cs="Arial"/>
      <w:bCs/>
      <w:iCs/>
      <w:sz w:val="20"/>
      <w:szCs w:val="24"/>
    </w:rPr>
  </w:style>
  <w:style w:type="paragraph" w:customStyle="1" w:styleId="norm00">
    <w:name w:val="norm 0"/>
    <w:basedOn w:val="Standard"/>
    <w:uiPriority w:val="99"/>
    <w:rsid w:val="00E34142"/>
    <w:pPr>
      <w:tabs>
        <w:tab w:val="left" w:pos="397"/>
        <w:tab w:val="left" w:pos="567"/>
        <w:tab w:val="left" w:pos="794"/>
      </w:tabs>
      <w:jc w:val="both"/>
    </w:pPr>
    <w:rPr>
      <w:rFonts w:ascii="Times New Roman" w:hAnsi="Times New Roman" w:cs="Arial"/>
      <w:bCs/>
      <w:iCs/>
      <w:sz w:val="20"/>
      <w:szCs w:val="24"/>
    </w:rPr>
  </w:style>
  <w:style w:type="paragraph" w:customStyle="1" w:styleId="Tekstpodstawowywcity31">
    <w:name w:val="Tekst podstawowy wcięty 31"/>
    <w:basedOn w:val="Standard"/>
    <w:uiPriority w:val="99"/>
    <w:rsid w:val="00E34142"/>
    <w:pPr>
      <w:tabs>
        <w:tab w:val="left" w:pos="680"/>
        <w:tab w:val="left" w:pos="850"/>
        <w:tab w:val="left" w:pos="1077"/>
      </w:tabs>
      <w:spacing w:before="120" w:after="120"/>
      <w:ind w:left="283"/>
      <w:jc w:val="both"/>
    </w:pPr>
    <w:rPr>
      <w:rFonts w:ascii="Times New Roman" w:hAnsi="Times New Roman" w:cs="Arial"/>
      <w:bCs/>
      <w:iCs/>
      <w:sz w:val="16"/>
      <w:szCs w:val="16"/>
    </w:rPr>
  </w:style>
  <w:style w:type="paragraph" w:customStyle="1" w:styleId="Mapadokumentu1">
    <w:name w:val="Mapa dokumentu1"/>
    <w:basedOn w:val="Standard"/>
    <w:uiPriority w:val="99"/>
    <w:rsid w:val="00E34142"/>
    <w:pPr>
      <w:shd w:val="clear" w:color="auto" w:fill="000080"/>
      <w:tabs>
        <w:tab w:val="left" w:pos="397"/>
        <w:tab w:val="left" w:pos="567"/>
        <w:tab w:val="left" w:pos="794"/>
      </w:tabs>
      <w:spacing w:before="120"/>
      <w:jc w:val="both"/>
    </w:pPr>
    <w:rPr>
      <w:rFonts w:ascii="Tahoma" w:hAnsi="Tahoma" w:cs="Tahoma"/>
      <w:bCs/>
      <w:iCs/>
      <w:sz w:val="20"/>
      <w:szCs w:val="20"/>
    </w:rPr>
  </w:style>
  <w:style w:type="paragraph" w:customStyle="1" w:styleId="Styl2">
    <w:name w:val="Styl2"/>
    <w:basedOn w:val="Textbody"/>
    <w:uiPriority w:val="99"/>
    <w:rsid w:val="00E34142"/>
  </w:style>
  <w:style w:type="paragraph" w:customStyle="1" w:styleId="Tekstpodstawowy32">
    <w:name w:val="Tekst podstawowy 32"/>
    <w:basedOn w:val="Standard"/>
    <w:uiPriority w:val="99"/>
    <w:rsid w:val="00E34142"/>
    <w:pPr>
      <w:tabs>
        <w:tab w:val="left" w:pos="397"/>
        <w:tab w:val="left" w:pos="567"/>
        <w:tab w:val="left" w:pos="794"/>
      </w:tabs>
      <w:spacing w:before="120" w:after="120"/>
      <w:jc w:val="both"/>
    </w:pPr>
    <w:rPr>
      <w:rFonts w:ascii="Times New Roman" w:hAnsi="Times New Roman" w:cs="Arial"/>
      <w:bCs/>
      <w:iCs/>
      <w:sz w:val="16"/>
      <w:szCs w:val="16"/>
    </w:rPr>
  </w:style>
  <w:style w:type="paragraph" w:customStyle="1" w:styleId="Vertragstext">
    <w:name w:val="Vertragstext"/>
    <w:basedOn w:val="Standard"/>
    <w:uiPriority w:val="99"/>
    <w:rsid w:val="00E34142"/>
    <w:pPr>
      <w:spacing w:before="120" w:after="120"/>
      <w:ind w:left="1134"/>
      <w:jc w:val="both"/>
    </w:pPr>
    <w:rPr>
      <w:rFonts w:ascii="Times New Roman" w:eastAsia="MS Mincho" w:hAnsi="Times New Roman" w:cs="Times New Roman"/>
      <w:i/>
      <w:iCs/>
      <w:color w:val="000000"/>
      <w:sz w:val="24"/>
      <w:szCs w:val="20"/>
      <w:lang w:val="en-GB"/>
    </w:rPr>
  </w:style>
  <w:style w:type="paragraph" w:customStyle="1" w:styleId="Tekstpodstawowywcity21">
    <w:name w:val="Tekst podstawowy wcięty 21"/>
    <w:basedOn w:val="Standard"/>
    <w:uiPriority w:val="99"/>
    <w:rsid w:val="00E34142"/>
    <w:pPr>
      <w:tabs>
        <w:tab w:val="left" w:pos="680"/>
        <w:tab w:val="left" w:pos="850"/>
        <w:tab w:val="left" w:pos="1077"/>
      </w:tabs>
      <w:spacing w:before="120" w:after="120" w:line="480" w:lineRule="auto"/>
      <w:ind w:left="283"/>
      <w:jc w:val="both"/>
    </w:pPr>
    <w:rPr>
      <w:rFonts w:ascii="Times New Roman" w:hAnsi="Times New Roman" w:cs="Arial"/>
      <w:bCs/>
      <w:iCs/>
      <w:sz w:val="20"/>
      <w:szCs w:val="24"/>
    </w:rPr>
  </w:style>
  <w:style w:type="paragraph" w:customStyle="1" w:styleId="Gliederung1">
    <w:name w:val="Gliederung 1"/>
    <w:basedOn w:val="Standard"/>
    <w:uiPriority w:val="99"/>
    <w:rsid w:val="00E34142"/>
    <w:pPr>
      <w:tabs>
        <w:tab w:val="left" w:pos="782"/>
        <w:tab w:val="left" w:pos="864"/>
        <w:tab w:val="left" w:pos="1850"/>
      </w:tabs>
      <w:spacing w:after="120" w:line="360" w:lineRule="auto"/>
      <w:ind w:left="432" w:right="-72" w:hanging="432"/>
      <w:jc w:val="center"/>
    </w:pPr>
    <w:rPr>
      <w:rFonts w:ascii="Arial" w:eastAsia="MS Mincho" w:hAnsi="Arial" w:cs="Arial"/>
      <w:b/>
      <w:bCs/>
      <w:szCs w:val="20"/>
      <w:lang w:val="de-DE"/>
    </w:rPr>
  </w:style>
  <w:style w:type="paragraph" w:customStyle="1" w:styleId="Gliederung2">
    <w:name w:val="Gliederung2"/>
    <w:basedOn w:val="Tekstpodstawowy32"/>
    <w:uiPriority w:val="99"/>
    <w:rsid w:val="00E34142"/>
    <w:pPr>
      <w:tabs>
        <w:tab w:val="clear" w:pos="397"/>
        <w:tab w:val="clear" w:pos="567"/>
        <w:tab w:val="clear" w:pos="794"/>
        <w:tab w:val="left" w:pos="926"/>
        <w:tab w:val="left" w:pos="1152"/>
        <w:tab w:val="left" w:pos="1427"/>
      </w:tabs>
      <w:spacing w:before="0" w:after="0" w:line="360" w:lineRule="auto"/>
      <w:ind w:left="576" w:right="-72" w:hanging="576"/>
      <w:jc w:val="center"/>
    </w:pPr>
    <w:rPr>
      <w:rFonts w:ascii="Arial" w:eastAsia="MS Mincho" w:hAnsi="Arial"/>
      <w:b/>
      <w:bCs w:val="0"/>
      <w:iCs w:val="0"/>
      <w:sz w:val="24"/>
      <w:szCs w:val="20"/>
      <w:lang w:val="de-DE"/>
    </w:rPr>
  </w:style>
  <w:style w:type="paragraph" w:customStyle="1" w:styleId="Gliederung3">
    <w:name w:val="Gliederung3"/>
    <w:basedOn w:val="Standard"/>
    <w:uiPriority w:val="99"/>
    <w:rsid w:val="00E34142"/>
    <w:pPr>
      <w:tabs>
        <w:tab w:val="left" w:pos="1070"/>
        <w:tab w:val="left" w:pos="1440"/>
        <w:tab w:val="left" w:pos="1571"/>
      </w:tabs>
      <w:spacing w:after="120" w:line="360" w:lineRule="auto"/>
      <w:ind w:left="720" w:right="-72" w:hanging="720"/>
      <w:jc w:val="center"/>
    </w:pPr>
    <w:rPr>
      <w:rFonts w:ascii="Arial" w:eastAsia="MS Mincho" w:hAnsi="Arial" w:cs="Arial"/>
      <w:b/>
      <w:szCs w:val="20"/>
      <w:lang w:val="de-DE"/>
    </w:rPr>
  </w:style>
  <w:style w:type="paragraph" w:customStyle="1" w:styleId="Gliederung4">
    <w:name w:val="Gliederung4"/>
    <w:basedOn w:val="Standard"/>
    <w:uiPriority w:val="99"/>
    <w:rsid w:val="00E34142"/>
    <w:pPr>
      <w:tabs>
        <w:tab w:val="left" w:pos="1214"/>
        <w:tab w:val="left" w:pos="1728"/>
        <w:tab w:val="left" w:pos="1998"/>
      </w:tabs>
      <w:spacing w:after="120" w:line="360" w:lineRule="auto"/>
      <w:ind w:left="864" w:right="-72" w:hanging="864"/>
      <w:jc w:val="center"/>
    </w:pPr>
    <w:rPr>
      <w:rFonts w:ascii="Arial" w:eastAsia="MS Mincho" w:hAnsi="Arial" w:cs="Arial"/>
      <w:b/>
      <w:szCs w:val="20"/>
      <w:lang w:val="de-DE"/>
    </w:rPr>
  </w:style>
  <w:style w:type="paragraph" w:customStyle="1" w:styleId="Gliederung5">
    <w:name w:val="Gliederung 5"/>
    <w:basedOn w:val="Standard"/>
    <w:uiPriority w:val="99"/>
    <w:rsid w:val="00E34142"/>
    <w:pPr>
      <w:tabs>
        <w:tab w:val="left" w:pos="350"/>
        <w:tab w:val="left" w:pos="397"/>
        <w:tab w:val="left" w:pos="1418"/>
      </w:tabs>
      <w:spacing w:after="120" w:line="360" w:lineRule="auto"/>
      <w:ind w:right="-72"/>
      <w:jc w:val="center"/>
    </w:pPr>
    <w:rPr>
      <w:rFonts w:ascii="Arial" w:eastAsia="MS Mincho" w:hAnsi="Arial" w:cs="Arial"/>
      <w:b/>
      <w:szCs w:val="20"/>
      <w:lang w:val="de-DE"/>
    </w:rPr>
  </w:style>
  <w:style w:type="paragraph" w:customStyle="1" w:styleId="Tekstpodstawowy21">
    <w:name w:val="Tekst podstawowy 21"/>
    <w:basedOn w:val="Standard"/>
    <w:rsid w:val="00E34142"/>
    <w:rPr>
      <w:rFonts w:ascii="Times New Roman" w:hAnsi="Times New Roman" w:cs="Times New Roman"/>
      <w:sz w:val="28"/>
      <w:szCs w:val="20"/>
    </w:rPr>
  </w:style>
  <w:style w:type="paragraph" w:customStyle="1" w:styleId="Bezodstpw1">
    <w:name w:val="Bez odstępów1"/>
    <w:uiPriority w:val="99"/>
    <w:rsid w:val="00E34142"/>
    <w:pPr>
      <w:suppressAutoHyphens/>
      <w:autoSpaceDN w:val="0"/>
      <w:spacing w:after="0" w:line="240" w:lineRule="auto"/>
      <w:textAlignment w:val="baseline"/>
    </w:pPr>
    <w:rPr>
      <w:rFonts w:ascii="Calibri" w:eastAsia="Times New Roman" w:hAnsi="Calibri" w:cs="Calibri"/>
      <w:kern w:val="3"/>
      <w:lang w:eastAsia="ar-SA"/>
    </w:rPr>
  </w:style>
  <w:style w:type="paragraph" w:customStyle="1" w:styleId="Technical4">
    <w:name w:val="Technical 4"/>
    <w:uiPriority w:val="99"/>
    <w:rsid w:val="00E34142"/>
    <w:pPr>
      <w:tabs>
        <w:tab w:val="left" w:pos="-720"/>
      </w:tabs>
      <w:suppressAutoHyphens/>
      <w:autoSpaceDN w:val="0"/>
      <w:spacing w:after="0" w:line="240" w:lineRule="auto"/>
      <w:textAlignment w:val="baseline"/>
    </w:pPr>
    <w:rPr>
      <w:rFonts w:ascii="Courier New" w:eastAsia="Times New Roman" w:hAnsi="Courier New" w:cs="Courier New"/>
      <w:b/>
      <w:kern w:val="3"/>
      <w:sz w:val="24"/>
      <w:szCs w:val="20"/>
      <w:lang w:val="en-US" w:eastAsia="ar-SA"/>
    </w:rPr>
  </w:style>
  <w:style w:type="paragraph" w:customStyle="1" w:styleId="Normalny2">
    <w:name w:val="Normalny2"/>
    <w:basedOn w:val="Standard"/>
    <w:uiPriority w:val="99"/>
    <w:rsid w:val="00E34142"/>
    <w:pPr>
      <w:spacing w:before="240"/>
      <w:jc w:val="both"/>
    </w:pPr>
    <w:rPr>
      <w:rFonts w:cs="Arial"/>
      <w:bCs/>
      <w:iCs/>
      <w:sz w:val="24"/>
      <w:szCs w:val="24"/>
    </w:rPr>
  </w:style>
  <w:style w:type="paragraph" w:customStyle="1" w:styleId="StylTytuSSTZlewej0cmWysunicie375cm">
    <w:name w:val="Styl Tytuł SST + Z lewej:  0 cm Wysunięcie:  375 cm"/>
    <w:basedOn w:val="TytuSST"/>
    <w:uiPriority w:val="99"/>
    <w:rsid w:val="00E34142"/>
    <w:pPr>
      <w:tabs>
        <w:tab w:val="clear" w:pos="794"/>
        <w:tab w:val="clear" w:pos="2126"/>
        <w:tab w:val="left" w:pos="3402"/>
      </w:tabs>
      <w:spacing w:before="60"/>
      <w:ind w:left="1701" w:hanging="1701"/>
    </w:pPr>
    <w:rPr>
      <w:rFonts w:ascii="Arial" w:hAnsi="Arial" w:cs="Times New Roman"/>
      <w:iCs w:val="0"/>
      <w:szCs w:val="20"/>
    </w:rPr>
  </w:style>
  <w:style w:type="paragraph" w:customStyle="1" w:styleId="Nagwek-SST-nieparzysty">
    <w:name w:val="Nagłówek - SST - nieparzysty"/>
    <w:basedOn w:val="Standardowytekst"/>
    <w:uiPriority w:val="99"/>
    <w:rsid w:val="00E34142"/>
    <w:pPr>
      <w:tabs>
        <w:tab w:val="left" w:pos="355"/>
      </w:tabs>
      <w:overflowPunct w:val="0"/>
      <w:ind w:right="360"/>
      <w:jc w:val="right"/>
    </w:pPr>
    <w:rPr>
      <w:iCs/>
      <w:szCs w:val="24"/>
      <w:lang w:val="en-GB"/>
    </w:rPr>
  </w:style>
  <w:style w:type="paragraph" w:customStyle="1" w:styleId="Wcicienormalne1">
    <w:name w:val="Wcięcie normalne1"/>
    <w:basedOn w:val="Standard"/>
    <w:uiPriority w:val="99"/>
    <w:rsid w:val="00E34142"/>
    <w:pPr>
      <w:tabs>
        <w:tab w:val="left" w:pos="1218"/>
        <w:tab w:val="left" w:pos="1332"/>
        <w:tab w:val="left" w:pos="1559"/>
      </w:tabs>
      <w:spacing w:before="60"/>
      <w:ind w:left="708"/>
      <w:jc w:val="both"/>
    </w:pPr>
    <w:rPr>
      <w:rFonts w:ascii="Arial" w:hAnsi="Arial" w:cs="Arial"/>
      <w:bCs/>
      <w:iCs/>
      <w:sz w:val="18"/>
      <w:szCs w:val="20"/>
    </w:rPr>
  </w:style>
  <w:style w:type="paragraph" w:customStyle="1" w:styleId="StylTytuSSTZlewej0cmWysunicie375cm1">
    <w:name w:val="Styl Tytuł SST + Z lewej:  0 cm Wysunięcie:  375 cm1"/>
    <w:basedOn w:val="TytuSST"/>
    <w:uiPriority w:val="99"/>
    <w:rsid w:val="00E34142"/>
    <w:pPr>
      <w:tabs>
        <w:tab w:val="clear" w:pos="794"/>
        <w:tab w:val="clear" w:pos="2126"/>
        <w:tab w:val="left" w:pos="3402"/>
      </w:tabs>
      <w:spacing w:before="60"/>
      <w:ind w:left="1701" w:hanging="1701"/>
    </w:pPr>
    <w:rPr>
      <w:rFonts w:ascii="Arial" w:hAnsi="Arial" w:cs="Times New Roman"/>
      <w:iCs w:val="0"/>
      <w:szCs w:val="20"/>
    </w:rPr>
  </w:style>
  <w:style w:type="paragraph" w:customStyle="1" w:styleId="StylNagwek3NiePogrubienie2">
    <w:name w:val="Styl Nagłówek 3 + Nie Pogrubienie2"/>
    <w:basedOn w:val="Nagwek3"/>
    <w:uiPriority w:val="99"/>
    <w:rsid w:val="00E34142"/>
    <w:pPr>
      <w:keepLines w:val="0"/>
      <w:tabs>
        <w:tab w:val="left" w:pos="680"/>
      </w:tabs>
      <w:spacing w:before="60"/>
      <w:jc w:val="both"/>
    </w:pPr>
    <w:rPr>
      <w:rFonts w:ascii="Arial" w:hAnsi="Arial" w:cs="Arial"/>
      <w:b w:val="0"/>
      <w:bCs w:val="0"/>
      <w:color w:val="00000A"/>
      <w:sz w:val="18"/>
      <w:szCs w:val="26"/>
    </w:rPr>
  </w:style>
  <w:style w:type="paragraph" w:customStyle="1" w:styleId="StylNagwek3NiePogrubieniePrzed12pt">
    <w:name w:val="Styl Nagłówek 3 + Nie Pogrubienie Przed:  12 pt"/>
    <w:basedOn w:val="Nagwek3"/>
    <w:uiPriority w:val="99"/>
    <w:rsid w:val="00E34142"/>
    <w:pPr>
      <w:keepLines w:val="0"/>
      <w:tabs>
        <w:tab w:val="left" w:pos="680"/>
      </w:tabs>
      <w:spacing w:before="60"/>
      <w:jc w:val="both"/>
    </w:pPr>
    <w:rPr>
      <w:rFonts w:ascii="Arial" w:hAnsi="Arial" w:cs="Arial"/>
      <w:b w:val="0"/>
      <w:bCs w:val="0"/>
      <w:color w:val="00000A"/>
      <w:sz w:val="18"/>
      <w:szCs w:val="20"/>
    </w:rPr>
  </w:style>
  <w:style w:type="paragraph" w:customStyle="1" w:styleId="StylNagwek3NiePogrubienie3">
    <w:name w:val="Styl Nagłówek 3 + Nie Pogrubienie3"/>
    <w:basedOn w:val="Nagwek3"/>
    <w:uiPriority w:val="99"/>
    <w:rsid w:val="00E34142"/>
    <w:pPr>
      <w:keepLines w:val="0"/>
      <w:tabs>
        <w:tab w:val="left" w:pos="680"/>
      </w:tabs>
      <w:spacing w:before="60"/>
      <w:jc w:val="both"/>
    </w:pPr>
    <w:rPr>
      <w:rFonts w:ascii="Arial" w:hAnsi="Arial" w:cs="Arial"/>
      <w:b w:val="0"/>
      <w:bCs w:val="0"/>
      <w:color w:val="00000A"/>
      <w:sz w:val="18"/>
      <w:szCs w:val="26"/>
    </w:rPr>
  </w:style>
  <w:style w:type="paragraph" w:customStyle="1" w:styleId="tytuSSTmay">
    <w:name w:val="tytuł SST mały"/>
    <w:basedOn w:val="TytuSST"/>
    <w:uiPriority w:val="99"/>
    <w:rsid w:val="00E34142"/>
    <w:pPr>
      <w:tabs>
        <w:tab w:val="clear" w:pos="794"/>
        <w:tab w:val="clear" w:pos="2126"/>
        <w:tab w:val="left" w:pos="1701"/>
      </w:tabs>
      <w:spacing w:before="60"/>
    </w:pPr>
    <w:rPr>
      <w:rFonts w:ascii="Arial" w:hAnsi="Arial"/>
      <w:b w:val="0"/>
      <w:sz w:val="18"/>
    </w:rPr>
  </w:style>
  <w:style w:type="paragraph" w:styleId="Tekstkomentarza">
    <w:name w:val="annotation text"/>
    <w:basedOn w:val="Standard"/>
    <w:link w:val="TekstkomentarzaZnak3"/>
    <w:uiPriority w:val="99"/>
    <w:rsid w:val="00E34142"/>
    <w:rPr>
      <w:sz w:val="20"/>
      <w:szCs w:val="20"/>
    </w:rPr>
  </w:style>
  <w:style w:type="character" w:customStyle="1" w:styleId="TekstkomentarzaZnak">
    <w:name w:val="Tekst komentarza Znak"/>
    <w:basedOn w:val="Domylnaczcionkaakapitu"/>
    <w:uiPriority w:val="99"/>
    <w:rsid w:val="00E34142"/>
    <w:rPr>
      <w:rFonts w:ascii="Times New Roman" w:eastAsia="Times New Roman" w:hAnsi="Times New Roman" w:cs="Times New Roman"/>
      <w:kern w:val="3"/>
      <w:sz w:val="20"/>
      <w:szCs w:val="20"/>
      <w:lang w:eastAsia="pl-PL"/>
    </w:rPr>
  </w:style>
  <w:style w:type="character" w:customStyle="1" w:styleId="TekstkomentarzaZnak3">
    <w:name w:val="Tekst komentarza Znak3"/>
    <w:basedOn w:val="Domylnaczcionkaakapitu"/>
    <w:link w:val="Tekstkomentarza"/>
    <w:uiPriority w:val="99"/>
    <w:rsid w:val="00E34142"/>
    <w:rPr>
      <w:rFonts w:ascii="Calibri" w:eastAsia="Times New Roman" w:hAnsi="Calibri" w:cs="Calibri"/>
      <w:kern w:val="3"/>
      <w:sz w:val="20"/>
      <w:szCs w:val="20"/>
      <w:lang w:eastAsia="ar-SA"/>
    </w:rPr>
  </w:style>
  <w:style w:type="paragraph" w:styleId="Tematkomentarza">
    <w:name w:val="annotation subject"/>
    <w:basedOn w:val="Tekstkomentarza1"/>
    <w:link w:val="TematkomentarzaZnak2"/>
    <w:uiPriority w:val="99"/>
    <w:rsid w:val="00E34142"/>
    <w:pPr>
      <w:spacing w:before="60"/>
      <w:jc w:val="both"/>
    </w:pPr>
    <w:rPr>
      <w:rFonts w:ascii="Arial" w:hAnsi="Arial" w:cs="Arial"/>
      <w:b/>
      <w:bCs/>
      <w:iCs/>
      <w:sz w:val="18"/>
    </w:rPr>
  </w:style>
  <w:style w:type="character" w:customStyle="1" w:styleId="TematkomentarzaZnak">
    <w:name w:val="Temat komentarza Znak"/>
    <w:basedOn w:val="TekstkomentarzaZnak"/>
    <w:uiPriority w:val="99"/>
    <w:rsid w:val="00E34142"/>
    <w:rPr>
      <w:rFonts w:ascii="Times New Roman" w:eastAsia="Times New Roman" w:hAnsi="Times New Roman" w:cs="Times New Roman"/>
      <w:b/>
      <w:bCs/>
      <w:kern w:val="3"/>
      <w:sz w:val="20"/>
      <w:szCs w:val="20"/>
      <w:lang w:eastAsia="pl-PL"/>
    </w:rPr>
  </w:style>
  <w:style w:type="character" w:customStyle="1" w:styleId="TematkomentarzaZnak2">
    <w:name w:val="Temat komentarza Znak2"/>
    <w:basedOn w:val="TekstkomentarzaZnak3"/>
    <w:link w:val="Tematkomentarza"/>
    <w:uiPriority w:val="99"/>
    <w:rsid w:val="00E34142"/>
    <w:rPr>
      <w:rFonts w:ascii="Arial" w:eastAsia="Times New Roman" w:hAnsi="Arial" w:cs="Arial"/>
      <w:b/>
      <w:bCs/>
      <w:iCs/>
      <w:kern w:val="3"/>
      <w:sz w:val="18"/>
      <w:szCs w:val="20"/>
      <w:lang w:eastAsia="ar-SA"/>
    </w:rPr>
  </w:style>
  <w:style w:type="paragraph" w:customStyle="1" w:styleId="Komentarz">
    <w:name w:val="Komentarz"/>
    <w:basedOn w:val="Standard"/>
    <w:uiPriority w:val="99"/>
    <w:rsid w:val="00E34142"/>
    <w:pPr>
      <w:spacing w:before="60"/>
      <w:jc w:val="both"/>
    </w:pPr>
    <w:rPr>
      <w:rFonts w:ascii="Arial" w:hAnsi="Arial"/>
      <w:i/>
      <w:sz w:val="18"/>
    </w:rPr>
  </w:style>
  <w:style w:type="paragraph" w:customStyle="1" w:styleId="Contents1">
    <w:name w:val="Contents 1"/>
    <w:basedOn w:val="Standard"/>
    <w:uiPriority w:val="99"/>
    <w:rsid w:val="00E34142"/>
    <w:pPr>
      <w:tabs>
        <w:tab w:val="right" w:leader="dot" w:pos="9638"/>
      </w:tabs>
      <w:spacing w:before="60" w:after="120"/>
    </w:pPr>
    <w:rPr>
      <w:rFonts w:ascii="Arial" w:hAnsi="Arial" w:cs="Arial"/>
      <w:b/>
      <w:bCs/>
      <w:iCs/>
      <w:caps/>
      <w:sz w:val="18"/>
      <w:szCs w:val="24"/>
    </w:rPr>
  </w:style>
  <w:style w:type="paragraph" w:customStyle="1" w:styleId="Contents3">
    <w:name w:val="Contents 3"/>
    <w:basedOn w:val="Standard"/>
    <w:uiPriority w:val="99"/>
    <w:rsid w:val="00E34142"/>
    <w:pPr>
      <w:tabs>
        <w:tab w:val="right" w:leader="dot" w:pos="9552"/>
      </w:tabs>
      <w:ind w:left="480"/>
    </w:pPr>
    <w:rPr>
      <w:rFonts w:ascii="Arial" w:hAnsi="Arial" w:cs="Arial"/>
      <w:bCs/>
      <w:i/>
      <w:iCs/>
      <w:sz w:val="18"/>
      <w:szCs w:val="24"/>
    </w:rPr>
  </w:style>
  <w:style w:type="paragraph" w:customStyle="1" w:styleId="Contents4">
    <w:name w:val="Contents 4"/>
    <w:basedOn w:val="Standard"/>
    <w:uiPriority w:val="99"/>
    <w:rsid w:val="00E34142"/>
    <w:pPr>
      <w:tabs>
        <w:tab w:val="right" w:leader="dot" w:pos="9509"/>
      </w:tabs>
      <w:ind w:left="720"/>
    </w:pPr>
    <w:rPr>
      <w:rFonts w:ascii="Arial" w:hAnsi="Arial" w:cs="Arial"/>
      <w:bCs/>
      <w:iCs/>
      <w:sz w:val="18"/>
      <w:szCs w:val="24"/>
    </w:rPr>
  </w:style>
  <w:style w:type="paragraph" w:customStyle="1" w:styleId="Contents5">
    <w:name w:val="Contents 5"/>
    <w:basedOn w:val="Standard"/>
    <w:uiPriority w:val="99"/>
    <w:rsid w:val="00E34142"/>
    <w:pPr>
      <w:tabs>
        <w:tab w:val="right" w:leader="dot" w:pos="9466"/>
      </w:tabs>
      <w:ind w:left="960"/>
    </w:pPr>
    <w:rPr>
      <w:rFonts w:ascii="Arial" w:hAnsi="Arial" w:cs="Arial"/>
      <w:bCs/>
      <w:iCs/>
      <w:sz w:val="18"/>
      <w:szCs w:val="24"/>
    </w:rPr>
  </w:style>
  <w:style w:type="paragraph" w:customStyle="1" w:styleId="Contents6">
    <w:name w:val="Contents 6"/>
    <w:basedOn w:val="Standard"/>
    <w:uiPriority w:val="99"/>
    <w:rsid w:val="00E34142"/>
    <w:pPr>
      <w:tabs>
        <w:tab w:val="right" w:leader="dot" w:pos="9423"/>
      </w:tabs>
      <w:ind w:left="1200"/>
    </w:pPr>
    <w:rPr>
      <w:rFonts w:ascii="Arial" w:hAnsi="Arial" w:cs="Arial"/>
      <w:bCs/>
      <w:iCs/>
      <w:sz w:val="18"/>
      <w:szCs w:val="24"/>
    </w:rPr>
  </w:style>
  <w:style w:type="paragraph" w:customStyle="1" w:styleId="Contents7">
    <w:name w:val="Contents 7"/>
    <w:basedOn w:val="Standard"/>
    <w:uiPriority w:val="99"/>
    <w:rsid w:val="00E34142"/>
    <w:pPr>
      <w:tabs>
        <w:tab w:val="right" w:leader="dot" w:pos="9380"/>
      </w:tabs>
      <w:ind w:left="1440"/>
    </w:pPr>
    <w:rPr>
      <w:rFonts w:ascii="Arial" w:hAnsi="Arial" w:cs="Arial"/>
      <w:bCs/>
      <w:iCs/>
      <w:sz w:val="18"/>
      <w:szCs w:val="24"/>
    </w:rPr>
  </w:style>
  <w:style w:type="paragraph" w:customStyle="1" w:styleId="Contents8">
    <w:name w:val="Contents 8"/>
    <w:basedOn w:val="Standard"/>
    <w:uiPriority w:val="99"/>
    <w:rsid w:val="00E34142"/>
    <w:pPr>
      <w:tabs>
        <w:tab w:val="right" w:leader="dot" w:pos="9337"/>
      </w:tabs>
      <w:ind w:left="1680"/>
    </w:pPr>
    <w:rPr>
      <w:rFonts w:ascii="Arial" w:hAnsi="Arial" w:cs="Arial"/>
      <w:bCs/>
      <w:iCs/>
      <w:sz w:val="18"/>
      <w:szCs w:val="24"/>
    </w:rPr>
  </w:style>
  <w:style w:type="paragraph" w:customStyle="1" w:styleId="Contents9">
    <w:name w:val="Contents 9"/>
    <w:basedOn w:val="Standard"/>
    <w:uiPriority w:val="99"/>
    <w:rsid w:val="00E34142"/>
    <w:pPr>
      <w:tabs>
        <w:tab w:val="right" w:leader="dot" w:pos="9294"/>
      </w:tabs>
      <w:ind w:left="1920"/>
    </w:pPr>
    <w:rPr>
      <w:rFonts w:ascii="Arial" w:hAnsi="Arial" w:cs="Arial"/>
      <w:bCs/>
      <w:iCs/>
      <w:sz w:val="18"/>
      <w:szCs w:val="24"/>
    </w:rPr>
  </w:style>
  <w:style w:type="paragraph" w:customStyle="1" w:styleId="Lista41">
    <w:name w:val="Lista 41"/>
    <w:basedOn w:val="Standard"/>
    <w:uiPriority w:val="99"/>
    <w:rsid w:val="00E34142"/>
    <w:pPr>
      <w:spacing w:before="60"/>
      <w:ind w:left="1132" w:hanging="283"/>
      <w:jc w:val="both"/>
    </w:pPr>
    <w:rPr>
      <w:rFonts w:ascii="Arial" w:hAnsi="Arial" w:cs="Arial"/>
      <w:bCs/>
      <w:iCs/>
      <w:sz w:val="18"/>
      <w:szCs w:val="24"/>
    </w:rPr>
  </w:style>
  <w:style w:type="paragraph" w:customStyle="1" w:styleId="Lista-kontynuacja1">
    <w:name w:val="Lista - kontynuacja1"/>
    <w:basedOn w:val="Standard"/>
    <w:uiPriority w:val="99"/>
    <w:rsid w:val="00E34142"/>
    <w:pPr>
      <w:spacing w:before="60" w:after="120"/>
      <w:ind w:left="283"/>
      <w:jc w:val="both"/>
    </w:pPr>
    <w:rPr>
      <w:rFonts w:ascii="Arial" w:hAnsi="Arial" w:cs="Arial"/>
      <w:bCs/>
      <w:iCs/>
      <w:sz w:val="18"/>
      <w:szCs w:val="24"/>
    </w:rPr>
  </w:style>
  <w:style w:type="paragraph" w:customStyle="1" w:styleId="Tekstpodstawowy22">
    <w:name w:val="Tekst podstawowy 22"/>
    <w:basedOn w:val="Standard"/>
    <w:uiPriority w:val="99"/>
    <w:rsid w:val="00E34142"/>
    <w:pPr>
      <w:jc w:val="both"/>
    </w:pPr>
    <w:rPr>
      <w:rFonts w:ascii="Arial" w:hAnsi="Arial" w:cs="Arial"/>
      <w:b/>
      <w:bCs/>
      <w:iCs/>
      <w:sz w:val="28"/>
      <w:szCs w:val="24"/>
    </w:rPr>
  </w:style>
  <w:style w:type="paragraph" w:customStyle="1" w:styleId="Tekstpodstawowy31">
    <w:name w:val="Tekst podstawowy 31"/>
    <w:basedOn w:val="Standard"/>
    <w:uiPriority w:val="99"/>
    <w:rsid w:val="00E34142"/>
    <w:pPr>
      <w:jc w:val="both"/>
    </w:pPr>
    <w:rPr>
      <w:rFonts w:ascii="Arial" w:hAnsi="Arial" w:cs="Arial"/>
      <w:b/>
      <w:bCs/>
      <w:iCs/>
      <w:sz w:val="28"/>
      <w:szCs w:val="24"/>
    </w:rPr>
  </w:style>
  <w:style w:type="paragraph" w:customStyle="1" w:styleId="a">
    <w:name w:val="Ś"/>
    <w:basedOn w:val="Stopka"/>
    <w:uiPriority w:val="99"/>
    <w:rsid w:val="00E34142"/>
    <w:pPr>
      <w:tabs>
        <w:tab w:val="clear" w:pos="4536"/>
        <w:tab w:val="clear" w:pos="9072"/>
      </w:tabs>
      <w:spacing w:before="40" w:after="200"/>
      <w:jc w:val="right"/>
    </w:pPr>
    <w:rPr>
      <w:rFonts w:ascii="Arial" w:hAnsi="Arial" w:cs="Arial"/>
      <w:bCs/>
      <w:i/>
      <w:iCs/>
      <w:sz w:val="16"/>
      <w:szCs w:val="16"/>
    </w:rPr>
  </w:style>
  <w:style w:type="paragraph" w:customStyle="1" w:styleId="tytu">
    <w:name w:val="tytuł"/>
    <w:uiPriority w:val="99"/>
    <w:rsid w:val="00E34142"/>
    <w:pPr>
      <w:suppressAutoHyphens/>
      <w:autoSpaceDN w:val="0"/>
      <w:spacing w:after="0" w:line="360" w:lineRule="atLeast"/>
      <w:jc w:val="center"/>
      <w:textAlignment w:val="baseline"/>
    </w:pPr>
    <w:rPr>
      <w:rFonts w:ascii="TimesEE" w:eastAsia="Times New Roman" w:hAnsi="TimesEE" w:cs="TimesEE"/>
      <w:b/>
      <w:color w:val="000000"/>
      <w:kern w:val="3"/>
      <w:sz w:val="24"/>
      <w:szCs w:val="20"/>
      <w:lang w:eastAsia="ar-SA"/>
    </w:rPr>
  </w:style>
  <w:style w:type="paragraph" w:customStyle="1" w:styleId="StylNagwek1Po0pt">
    <w:name w:val="Styl Nagłówek 1 + Po:  0 pt"/>
    <w:basedOn w:val="Nagwek1"/>
    <w:uiPriority w:val="99"/>
    <w:rsid w:val="00E34142"/>
    <w:pPr>
      <w:tabs>
        <w:tab w:val="clear" w:pos="757"/>
        <w:tab w:val="clear" w:pos="927"/>
        <w:tab w:val="clear" w:pos="1117"/>
        <w:tab w:val="clear" w:pos="1154"/>
        <w:tab w:val="clear" w:pos="2136"/>
      </w:tabs>
      <w:spacing w:before="600" w:after="0"/>
      <w:ind w:left="397"/>
    </w:pPr>
    <w:rPr>
      <w:rFonts w:ascii="Arial" w:hAnsi="Arial" w:cs="Times New Roman"/>
      <w:iCs w:val="0"/>
      <w:sz w:val="20"/>
      <w:szCs w:val="20"/>
    </w:rPr>
  </w:style>
  <w:style w:type="paragraph" w:customStyle="1" w:styleId="Nagwek2Pogrubienie">
    <w:name w:val="Nagłówek 2 + Pogrubienie"/>
    <w:basedOn w:val="Nagwek2"/>
    <w:uiPriority w:val="99"/>
    <w:rsid w:val="00E34142"/>
    <w:pPr>
      <w:tabs>
        <w:tab w:val="clear" w:pos="747"/>
        <w:tab w:val="clear" w:pos="927"/>
        <w:tab w:val="clear" w:pos="974"/>
        <w:tab w:val="clear" w:pos="1620"/>
        <w:tab w:val="clear" w:pos="2676"/>
      </w:tabs>
      <w:spacing w:before="120"/>
      <w:ind w:left="1440"/>
    </w:pPr>
    <w:rPr>
      <w:rFonts w:ascii="Arial" w:hAnsi="Arial" w:cs="Times New Roman"/>
      <w:b w:val="0"/>
      <w:bCs/>
      <w:sz w:val="18"/>
    </w:rPr>
  </w:style>
  <w:style w:type="paragraph" w:customStyle="1" w:styleId="Mylnik">
    <w:name w:val="Myślnik"/>
    <w:basedOn w:val="Standard"/>
    <w:uiPriority w:val="99"/>
    <w:rsid w:val="00E34142"/>
    <w:pPr>
      <w:jc w:val="both"/>
    </w:pPr>
    <w:rPr>
      <w:rFonts w:ascii="Arial" w:hAnsi="Arial" w:cs="Arial"/>
      <w:bCs/>
      <w:iCs/>
      <w:sz w:val="18"/>
      <w:szCs w:val="24"/>
    </w:rPr>
  </w:style>
  <w:style w:type="paragraph" w:customStyle="1" w:styleId="Mylnik1">
    <w:name w:val="Myślnik 1"/>
    <w:basedOn w:val="Mylnik"/>
    <w:uiPriority w:val="99"/>
    <w:rsid w:val="00E34142"/>
    <w:pPr>
      <w:spacing w:before="120"/>
    </w:pPr>
  </w:style>
  <w:style w:type="paragraph" w:customStyle="1" w:styleId="StylZlewej0cmWysunicie2cmInterliniaConajmniej1">
    <w:name w:val="Styl Z lewej:  0 cm Wysunięcie:  2 cm Interlinia:  Co najmniej 1..."/>
    <w:basedOn w:val="Standard"/>
    <w:uiPriority w:val="99"/>
    <w:rsid w:val="00E34142"/>
    <w:pPr>
      <w:spacing w:before="60"/>
      <w:jc w:val="both"/>
    </w:pPr>
    <w:rPr>
      <w:rFonts w:ascii="Arial" w:hAnsi="Arial" w:cs="Arial"/>
      <w:bCs/>
      <w:iCs/>
      <w:sz w:val="18"/>
      <w:szCs w:val="24"/>
    </w:rPr>
  </w:style>
  <w:style w:type="paragraph" w:customStyle="1" w:styleId="StylStylZlewej0cmWysunicie2cmInterliniaConajmnie">
    <w:name w:val="Styl Styl Z lewej:  0 cm Wysunięcie:  2 cm Interlinia:  Co najmnie..."/>
    <w:basedOn w:val="StylZlewej0cmWysunicie2cmInterliniaConajmniej1"/>
    <w:uiPriority w:val="99"/>
    <w:rsid w:val="00E34142"/>
    <w:pPr>
      <w:ind w:firstLine="851"/>
    </w:pPr>
    <w:rPr>
      <w:b/>
      <w:bCs w:val="0"/>
    </w:rPr>
  </w:style>
  <w:style w:type="paragraph" w:customStyle="1" w:styleId="Normalny12">
    <w:name w:val="Normalny 12"/>
    <w:basedOn w:val="Standard"/>
    <w:uiPriority w:val="99"/>
    <w:rsid w:val="00E34142"/>
    <w:pPr>
      <w:tabs>
        <w:tab w:val="left" w:pos="3"/>
        <w:tab w:val="left" w:pos="147"/>
        <w:tab w:val="left" w:pos="291"/>
        <w:tab w:val="left" w:pos="723"/>
        <w:tab w:val="left" w:pos="867"/>
        <w:tab w:val="left" w:pos="1011"/>
      </w:tabs>
      <w:spacing w:before="240"/>
      <w:jc w:val="both"/>
    </w:pPr>
    <w:rPr>
      <w:rFonts w:ascii="Arial" w:hAnsi="Arial" w:cs="Arial"/>
      <w:b/>
      <w:sz w:val="24"/>
      <w:szCs w:val="20"/>
    </w:rPr>
  </w:style>
  <w:style w:type="paragraph" w:customStyle="1" w:styleId="Poprawka1">
    <w:name w:val="Poprawka1"/>
    <w:basedOn w:val="Standard"/>
    <w:uiPriority w:val="99"/>
    <w:rsid w:val="00E34142"/>
    <w:pPr>
      <w:tabs>
        <w:tab w:val="left" w:pos="1732"/>
      </w:tabs>
      <w:spacing w:before="240"/>
      <w:ind w:left="1009" w:hanging="1009"/>
      <w:jc w:val="both"/>
    </w:pPr>
    <w:rPr>
      <w:rFonts w:ascii="Arial" w:hAnsi="Arial" w:cs="Arial"/>
      <w:bCs/>
      <w:iCs/>
      <w:sz w:val="18"/>
      <w:szCs w:val="24"/>
    </w:rPr>
  </w:style>
  <w:style w:type="paragraph" w:customStyle="1" w:styleId="StylDolewejInterlinia15wiersza">
    <w:name w:val="Styl Do lewej Interlinia:  15 wiersza"/>
    <w:basedOn w:val="Standard"/>
    <w:uiPriority w:val="99"/>
    <w:rsid w:val="00E34142"/>
    <w:pPr>
      <w:spacing w:line="360" w:lineRule="auto"/>
    </w:pPr>
    <w:rPr>
      <w:rFonts w:ascii="Arial" w:hAnsi="Arial" w:cs="Arial"/>
      <w:bCs/>
      <w:iCs/>
      <w:sz w:val="18"/>
      <w:szCs w:val="24"/>
    </w:rPr>
  </w:style>
  <w:style w:type="paragraph" w:customStyle="1" w:styleId="normal0">
    <w:name w:val="normal 0"/>
    <w:basedOn w:val="Standard"/>
    <w:uiPriority w:val="99"/>
    <w:rsid w:val="00E34142"/>
    <w:pPr>
      <w:jc w:val="both"/>
    </w:pPr>
    <w:rPr>
      <w:rFonts w:ascii="Arial" w:hAnsi="Arial" w:cs="Arial"/>
      <w:bCs/>
      <w:iCs/>
      <w:sz w:val="18"/>
      <w:szCs w:val="24"/>
    </w:rPr>
  </w:style>
  <w:style w:type="paragraph" w:customStyle="1" w:styleId="StylNormalny1210ptNiePogrubienie">
    <w:name w:val="Styl Normalny 12 + 10 pt Nie Pogrubienie"/>
    <w:basedOn w:val="Normalny12"/>
    <w:uiPriority w:val="99"/>
    <w:rsid w:val="00E34142"/>
    <w:pPr>
      <w:tabs>
        <w:tab w:val="clear" w:pos="3"/>
        <w:tab w:val="clear" w:pos="147"/>
        <w:tab w:val="clear" w:pos="291"/>
        <w:tab w:val="clear" w:pos="723"/>
        <w:tab w:val="clear" w:pos="867"/>
        <w:tab w:val="clear" w:pos="1011"/>
        <w:tab w:val="left" w:pos="1985"/>
      </w:tabs>
    </w:pPr>
    <w:rPr>
      <w:rFonts w:ascii="Calibri" w:hAnsi="Calibri" w:cs="Calibri"/>
    </w:rPr>
  </w:style>
  <w:style w:type="paragraph" w:customStyle="1" w:styleId="tekstost0">
    <w:name w:val="tekstost"/>
    <w:basedOn w:val="Standard"/>
    <w:uiPriority w:val="99"/>
    <w:rsid w:val="00E34142"/>
    <w:pPr>
      <w:spacing w:before="280" w:after="280"/>
    </w:pPr>
    <w:rPr>
      <w:rFonts w:ascii="Arial" w:hAnsi="Arial" w:cs="Arial"/>
      <w:sz w:val="24"/>
      <w:szCs w:val="24"/>
    </w:rPr>
  </w:style>
  <w:style w:type="paragraph" w:customStyle="1" w:styleId="normalny30">
    <w:name w:val="normalny3"/>
    <w:basedOn w:val="Standard"/>
    <w:uiPriority w:val="99"/>
    <w:rsid w:val="00E34142"/>
    <w:pPr>
      <w:spacing w:before="280" w:after="280"/>
    </w:pPr>
    <w:rPr>
      <w:rFonts w:ascii="Arial" w:hAnsi="Arial" w:cs="Arial"/>
      <w:sz w:val="24"/>
      <w:szCs w:val="24"/>
    </w:rPr>
  </w:style>
  <w:style w:type="paragraph" w:customStyle="1" w:styleId="tekst1">
    <w:name w:val="tekst1"/>
    <w:uiPriority w:val="99"/>
    <w:rsid w:val="00E34142"/>
    <w:pPr>
      <w:suppressAutoHyphens/>
      <w:autoSpaceDN w:val="0"/>
      <w:spacing w:after="120" w:line="240" w:lineRule="auto"/>
      <w:ind w:left="425"/>
      <w:jc w:val="both"/>
      <w:textAlignment w:val="baseline"/>
    </w:pPr>
    <w:rPr>
      <w:rFonts w:ascii="Times New Roman" w:eastAsia="Times New Roman" w:hAnsi="Times New Roman" w:cs="Times New Roman"/>
      <w:kern w:val="3"/>
      <w:sz w:val="20"/>
      <w:szCs w:val="20"/>
      <w:lang w:eastAsia="ar-SA"/>
    </w:rPr>
  </w:style>
  <w:style w:type="paragraph" w:customStyle="1" w:styleId="standardowytekst0">
    <w:name w:val="standardowytekst"/>
    <w:basedOn w:val="Standard"/>
    <w:uiPriority w:val="99"/>
    <w:rsid w:val="00E34142"/>
    <w:pPr>
      <w:spacing w:before="280" w:after="280"/>
    </w:pPr>
    <w:rPr>
      <w:rFonts w:ascii="Times New Roman" w:hAnsi="Times New Roman" w:cs="Times New Roman"/>
      <w:sz w:val="24"/>
      <w:szCs w:val="24"/>
    </w:rPr>
  </w:style>
  <w:style w:type="paragraph" w:customStyle="1" w:styleId="Bullet1points">
    <w:name w:val="Bullet 1 points"/>
    <w:basedOn w:val="Standard"/>
    <w:uiPriority w:val="99"/>
    <w:rsid w:val="00E34142"/>
    <w:pPr>
      <w:tabs>
        <w:tab w:val="left" w:pos="720"/>
        <w:tab w:val="left" w:pos="1117"/>
        <w:tab w:val="left" w:pos="1287"/>
        <w:tab w:val="left" w:pos="1457"/>
      </w:tabs>
      <w:spacing w:before="60" w:after="60"/>
      <w:ind w:left="720" w:hanging="360"/>
      <w:jc w:val="both"/>
    </w:pPr>
    <w:rPr>
      <w:rFonts w:ascii="Times New Roman" w:hAnsi="Times New Roman" w:cs="Arial"/>
      <w:bCs/>
      <w:iCs/>
      <w:sz w:val="20"/>
      <w:szCs w:val="24"/>
    </w:rPr>
  </w:style>
  <w:style w:type="paragraph" w:customStyle="1" w:styleId="Tekstpodstawowyzwciciem1">
    <w:name w:val="Tekst podstawowy z wcięciem1"/>
    <w:basedOn w:val="Textbody"/>
    <w:uiPriority w:val="99"/>
    <w:rsid w:val="00E34142"/>
    <w:pPr>
      <w:tabs>
        <w:tab w:val="clear" w:pos="397"/>
        <w:tab w:val="clear" w:pos="567"/>
        <w:tab w:val="clear" w:pos="794"/>
      </w:tabs>
      <w:spacing w:before="60"/>
      <w:ind w:firstLine="210"/>
    </w:pPr>
    <w:rPr>
      <w:rFonts w:ascii="Arial" w:hAnsi="Arial"/>
      <w:sz w:val="18"/>
    </w:rPr>
  </w:style>
  <w:style w:type="paragraph" w:customStyle="1" w:styleId="Akapitzlist2">
    <w:name w:val="Akapit z listą2"/>
    <w:basedOn w:val="Standard"/>
    <w:uiPriority w:val="99"/>
    <w:rsid w:val="00E34142"/>
    <w:pPr>
      <w:ind w:left="720"/>
    </w:pPr>
  </w:style>
  <w:style w:type="paragraph" w:customStyle="1" w:styleId="NoteLevel1">
    <w:name w:val="Note Level 1"/>
    <w:basedOn w:val="Standard"/>
    <w:uiPriority w:val="99"/>
    <w:rsid w:val="00E34142"/>
    <w:pPr>
      <w:keepNext/>
      <w:tabs>
        <w:tab w:val="left" w:pos="864"/>
      </w:tabs>
      <w:ind w:left="432" w:hanging="432"/>
    </w:pPr>
    <w:rPr>
      <w:rFonts w:ascii="Verdana" w:eastAsia="MS Gothic" w:hAnsi="Verdana" w:cs="Verdana"/>
      <w:sz w:val="24"/>
      <w:szCs w:val="24"/>
      <w:lang w:val="cs-CZ"/>
    </w:rPr>
  </w:style>
  <w:style w:type="paragraph" w:customStyle="1" w:styleId="NoteLevel2">
    <w:name w:val="Note Level 2"/>
    <w:basedOn w:val="Standard"/>
    <w:uiPriority w:val="99"/>
    <w:rsid w:val="00E34142"/>
    <w:pPr>
      <w:keepNext/>
      <w:tabs>
        <w:tab w:val="left" w:pos="864"/>
      </w:tabs>
      <w:ind w:left="432" w:hanging="432"/>
    </w:pPr>
    <w:rPr>
      <w:rFonts w:ascii="Verdana" w:eastAsia="MS Gothic" w:hAnsi="Verdana" w:cs="Verdana"/>
      <w:sz w:val="24"/>
      <w:szCs w:val="24"/>
      <w:lang w:val="cs-CZ"/>
    </w:rPr>
  </w:style>
  <w:style w:type="paragraph" w:customStyle="1" w:styleId="NoteLevel3">
    <w:name w:val="Note Level 3"/>
    <w:basedOn w:val="Standard"/>
    <w:uiPriority w:val="99"/>
    <w:rsid w:val="00E34142"/>
    <w:pPr>
      <w:keepNext/>
      <w:tabs>
        <w:tab w:val="left" w:pos="864"/>
      </w:tabs>
      <w:ind w:left="432" w:hanging="432"/>
    </w:pPr>
    <w:rPr>
      <w:rFonts w:ascii="Verdana" w:eastAsia="MS Gothic" w:hAnsi="Verdana" w:cs="Verdana"/>
      <w:sz w:val="24"/>
      <w:szCs w:val="24"/>
      <w:lang w:val="cs-CZ"/>
    </w:rPr>
  </w:style>
  <w:style w:type="paragraph" w:customStyle="1" w:styleId="NoteLevel4">
    <w:name w:val="Note Level 4"/>
    <w:basedOn w:val="Standard"/>
    <w:uiPriority w:val="99"/>
    <w:rsid w:val="00E34142"/>
    <w:pPr>
      <w:keepNext/>
      <w:tabs>
        <w:tab w:val="left" w:pos="864"/>
      </w:tabs>
      <w:ind w:left="432" w:hanging="432"/>
    </w:pPr>
    <w:rPr>
      <w:rFonts w:ascii="Verdana" w:eastAsia="MS Gothic" w:hAnsi="Verdana" w:cs="Verdana"/>
      <w:sz w:val="24"/>
      <w:szCs w:val="24"/>
      <w:lang w:val="cs-CZ"/>
    </w:rPr>
  </w:style>
  <w:style w:type="paragraph" w:customStyle="1" w:styleId="NoteLevel5">
    <w:name w:val="Note Level 5"/>
    <w:basedOn w:val="Standard"/>
    <w:uiPriority w:val="99"/>
    <w:rsid w:val="00E34142"/>
    <w:pPr>
      <w:keepNext/>
      <w:tabs>
        <w:tab w:val="left" w:pos="864"/>
      </w:tabs>
      <w:ind w:left="432" w:hanging="432"/>
    </w:pPr>
    <w:rPr>
      <w:rFonts w:ascii="Verdana" w:eastAsia="MS Gothic" w:hAnsi="Verdana" w:cs="Verdana"/>
      <w:sz w:val="24"/>
      <w:szCs w:val="24"/>
      <w:lang w:val="cs-CZ"/>
    </w:rPr>
  </w:style>
  <w:style w:type="paragraph" w:customStyle="1" w:styleId="NoteLevel6">
    <w:name w:val="Note Level 6"/>
    <w:basedOn w:val="Standard"/>
    <w:uiPriority w:val="99"/>
    <w:rsid w:val="00E34142"/>
    <w:pPr>
      <w:keepNext/>
      <w:tabs>
        <w:tab w:val="left" w:pos="864"/>
      </w:tabs>
      <w:ind w:left="432" w:hanging="432"/>
    </w:pPr>
    <w:rPr>
      <w:rFonts w:ascii="Verdana" w:eastAsia="MS Gothic" w:hAnsi="Verdana" w:cs="Verdana"/>
      <w:sz w:val="24"/>
      <w:szCs w:val="24"/>
      <w:lang w:val="cs-CZ"/>
    </w:rPr>
  </w:style>
  <w:style w:type="paragraph" w:customStyle="1" w:styleId="NoteLevel7">
    <w:name w:val="Note Level 7"/>
    <w:basedOn w:val="Standard"/>
    <w:uiPriority w:val="99"/>
    <w:rsid w:val="00E34142"/>
    <w:pPr>
      <w:keepNext/>
      <w:tabs>
        <w:tab w:val="left" w:pos="864"/>
      </w:tabs>
      <w:ind w:left="432" w:hanging="432"/>
    </w:pPr>
    <w:rPr>
      <w:rFonts w:ascii="Verdana" w:eastAsia="MS Gothic" w:hAnsi="Verdana" w:cs="Verdana"/>
      <w:sz w:val="24"/>
      <w:szCs w:val="24"/>
      <w:lang w:val="cs-CZ"/>
    </w:rPr>
  </w:style>
  <w:style w:type="paragraph" w:customStyle="1" w:styleId="NoteLevel8">
    <w:name w:val="Note Level 8"/>
    <w:basedOn w:val="Standard"/>
    <w:uiPriority w:val="99"/>
    <w:rsid w:val="00E34142"/>
    <w:pPr>
      <w:keepNext/>
      <w:tabs>
        <w:tab w:val="left" w:pos="864"/>
      </w:tabs>
      <w:ind w:left="432" w:hanging="432"/>
    </w:pPr>
    <w:rPr>
      <w:rFonts w:ascii="Verdana" w:eastAsia="MS Gothic" w:hAnsi="Verdana" w:cs="Verdana"/>
      <w:sz w:val="24"/>
      <w:szCs w:val="24"/>
      <w:lang w:val="cs-CZ"/>
    </w:rPr>
  </w:style>
  <w:style w:type="paragraph" w:customStyle="1" w:styleId="NoteLevel9">
    <w:name w:val="Note Level 9"/>
    <w:basedOn w:val="Standard"/>
    <w:uiPriority w:val="99"/>
    <w:rsid w:val="00E34142"/>
    <w:pPr>
      <w:keepNext/>
      <w:tabs>
        <w:tab w:val="left" w:pos="864"/>
      </w:tabs>
      <w:ind w:left="432" w:hanging="432"/>
    </w:pPr>
    <w:rPr>
      <w:rFonts w:ascii="Verdana" w:eastAsia="MS Gothic" w:hAnsi="Verdana" w:cs="Verdana"/>
      <w:sz w:val="24"/>
      <w:szCs w:val="24"/>
      <w:lang w:val="cs-CZ"/>
    </w:rPr>
  </w:style>
  <w:style w:type="paragraph" w:customStyle="1" w:styleId="C289308D74E2492DA70DEFAE9D5EDFC8">
    <w:name w:val="C289308D74E2492DA70DEFAE9D5EDFC8"/>
    <w:uiPriority w:val="99"/>
    <w:rsid w:val="00E34142"/>
    <w:pPr>
      <w:suppressAutoHyphens/>
      <w:autoSpaceDN w:val="0"/>
      <w:spacing w:after="200" w:line="276" w:lineRule="auto"/>
      <w:textAlignment w:val="baseline"/>
    </w:pPr>
    <w:rPr>
      <w:rFonts w:ascii="Calibri" w:eastAsia="Times New Roman" w:hAnsi="Calibri" w:cs="Calibri"/>
      <w:kern w:val="3"/>
      <w:lang w:eastAsia="ar-SA"/>
    </w:rPr>
  </w:style>
  <w:style w:type="paragraph" w:customStyle="1" w:styleId="TableContents">
    <w:name w:val="Table Contents"/>
    <w:basedOn w:val="Standard"/>
    <w:uiPriority w:val="99"/>
    <w:rsid w:val="00E34142"/>
    <w:pPr>
      <w:suppressLineNumbers/>
    </w:pPr>
  </w:style>
  <w:style w:type="paragraph" w:customStyle="1" w:styleId="TableHeading">
    <w:name w:val="Table Heading"/>
    <w:basedOn w:val="TableContents"/>
    <w:uiPriority w:val="99"/>
    <w:rsid w:val="00E34142"/>
    <w:pPr>
      <w:jc w:val="center"/>
    </w:pPr>
    <w:rPr>
      <w:b/>
      <w:bCs/>
    </w:rPr>
  </w:style>
  <w:style w:type="paragraph" w:styleId="Akapitzlist">
    <w:name w:val="List Paragraph"/>
    <w:aliases w:val="Akapit z numeracją,normalny tekst"/>
    <w:basedOn w:val="Standard"/>
    <w:link w:val="AkapitzlistZnak"/>
    <w:uiPriority w:val="34"/>
    <w:qFormat/>
    <w:rsid w:val="00E34142"/>
    <w:pPr>
      <w:suppressAutoHyphens w:val="0"/>
      <w:ind w:left="720"/>
    </w:pPr>
    <w:rPr>
      <w:rFonts w:cs="Times New Roman"/>
      <w:lang w:eastAsia="en-US"/>
    </w:rPr>
  </w:style>
  <w:style w:type="character" w:customStyle="1" w:styleId="Nagwek1Znak2">
    <w:name w:val="Nagłówek 1 Znak2"/>
    <w:basedOn w:val="Domylnaczcionkaakapitu"/>
    <w:uiPriority w:val="99"/>
    <w:rsid w:val="00E34142"/>
    <w:rPr>
      <w:rFonts w:ascii="Cambria" w:hAnsi="Cambria" w:cs="Times New Roman"/>
      <w:b/>
      <w:kern w:val="3"/>
      <w:sz w:val="32"/>
    </w:rPr>
  </w:style>
  <w:style w:type="character" w:customStyle="1" w:styleId="Nagwek2Znak2">
    <w:name w:val="Nagłówek 2 Znak2"/>
    <w:basedOn w:val="Domylnaczcionkaakapitu"/>
    <w:uiPriority w:val="99"/>
    <w:rsid w:val="00E34142"/>
    <w:rPr>
      <w:rFonts w:ascii="Cambria" w:hAnsi="Cambria" w:cs="Times New Roman"/>
      <w:b/>
      <w:bCs/>
      <w:i/>
      <w:iCs/>
      <w:sz w:val="28"/>
      <w:szCs w:val="28"/>
      <w:lang w:eastAsia="ar-SA" w:bidi="ar-SA"/>
    </w:rPr>
  </w:style>
  <w:style w:type="character" w:customStyle="1" w:styleId="Nagwek3Znak2">
    <w:name w:val="Nagłówek 3 Znak2"/>
    <w:basedOn w:val="Domylnaczcionkaakapitu"/>
    <w:uiPriority w:val="99"/>
    <w:rsid w:val="00E34142"/>
    <w:rPr>
      <w:rFonts w:ascii="Cambria" w:hAnsi="Cambria" w:cs="Times New Roman"/>
      <w:b/>
      <w:bCs/>
      <w:sz w:val="26"/>
      <w:szCs w:val="26"/>
      <w:lang w:eastAsia="ar-SA" w:bidi="ar-SA"/>
    </w:rPr>
  </w:style>
  <w:style w:type="character" w:customStyle="1" w:styleId="Nagwek4Znak1">
    <w:name w:val="Nagłówek 4 Znak1"/>
    <w:basedOn w:val="Domylnaczcionkaakapitu"/>
    <w:uiPriority w:val="99"/>
    <w:rsid w:val="00E34142"/>
    <w:rPr>
      <w:rFonts w:ascii="Calibri" w:hAnsi="Calibri" w:cs="Times New Roman"/>
      <w:b/>
      <w:bCs/>
      <w:sz w:val="28"/>
      <w:szCs w:val="28"/>
      <w:lang w:eastAsia="ar-SA" w:bidi="ar-SA"/>
    </w:rPr>
  </w:style>
  <w:style w:type="character" w:customStyle="1" w:styleId="Nagwek5Znak1">
    <w:name w:val="Nagłówek 5 Znak1"/>
    <w:basedOn w:val="Domylnaczcionkaakapitu"/>
    <w:uiPriority w:val="99"/>
    <w:rsid w:val="00E34142"/>
    <w:rPr>
      <w:rFonts w:ascii="Calibri" w:hAnsi="Calibri" w:cs="Times New Roman"/>
      <w:b/>
      <w:bCs/>
      <w:i/>
      <w:iCs/>
      <w:sz w:val="26"/>
      <w:szCs w:val="26"/>
      <w:lang w:eastAsia="ar-SA" w:bidi="ar-SA"/>
    </w:rPr>
  </w:style>
  <w:style w:type="character" w:customStyle="1" w:styleId="Nagwek6Znak1">
    <w:name w:val="Nagłówek 6 Znak1"/>
    <w:basedOn w:val="Domylnaczcionkaakapitu"/>
    <w:uiPriority w:val="99"/>
    <w:rsid w:val="00E34142"/>
    <w:rPr>
      <w:rFonts w:ascii="Calibri" w:hAnsi="Calibri" w:cs="Times New Roman"/>
      <w:b/>
      <w:bCs/>
      <w:lang w:eastAsia="ar-SA" w:bidi="ar-SA"/>
    </w:rPr>
  </w:style>
  <w:style w:type="character" w:customStyle="1" w:styleId="Nagwek7Znak1">
    <w:name w:val="Nagłówek 7 Znak1"/>
    <w:basedOn w:val="Domylnaczcionkaakapitu"/>
    <w:uiPriority w:val="99"/>
    <w:rsid w:val="00E34142"/>
    <w:rPr>
      <w:rFonts w:ascii="Calibri" w:hAnsi="Calibri" w:cs="Times New Roman"/>
      <w:sz w:val="24"/>
      <w:szCs w:val="24"/>
      <w:lang w:eastAsia="ar-SA" w:bidi="ar-SA"/>
    </w:rPr>
  </w:style>
  <w:style w:type="character" w:customStyle="1" w:styleId="Nagwek8Znak1">
    <w:name w:val="Nagłówek 8 Znak1"/>
    <w:basedOn w:val="Domylnaczcionkaakapitu"/>
    <w:uiPriority w:val="99"/>
    <w:rsid w:val="00E34142"/>
    <w:rPr>
      <w:rFonts w:ascii="Calibri" w:hAnsi="Calibri" w:cs="Times New Roman"/>
      <w:i/>
      <w:iCs/>
      <w:sz w:val="24"/>
      <w:szCs w:val="24"/>
      <w:lang w:eastAsia="ar-SA" w:bidi="ar-SA"/>
    </w:rPr>
  </w:style>
  <w:style w:type="character" w:customStyle="1" w:styleId="Nagwek9Znak1">
    <w:name w:val="Nagłówek 9 Znak1"/>
    <w:basedOn w:val="Domylnaczcionkaakapitu"/>
    <w:uiPriority w:val="99"/>
    <w:rsid w:val="00E34142"/>
    <w:rPr>
      <w:rFonts w:ascii="Cambria" w:hAnsi="Cambria" w:cs="Times New Roman"/>
      <w:lang w:eastAsia="ar-SA" w:bidi="ar-SA"/>
    </w:rPr>
  </w:style>
  <w:style w:type="character" w:customStyle="1" w:styleId="NagwekZnak1">
    <w:name w:val="Nagłówek Znak1"/>
    <w:basedOn w:val="Domylnaczcionkaakapitu"/>
    <w:uiPriority w:val="99"/>
    <w:rsid w:val="00E34142"/>
    <w:rPr>
      <w:rFonts w:cs="Times New Roman"/>
      <w:sz w:val="24"/>
    </w:rPr>
  </w:style>
  <w:style w:type="character" w:customStyle="1" w:styleId="StopkaZnak1">
    <w:name w:val="Stopka Znak1"/>
    <w:basedOn w:val="Domylnaczcionkaakapitu"/>
    <w:uiPriority w:val="99"/>
    <w:rsid w:val="00E34142"/>
    <w:rPr>
      <w:rFonts w:cs="Times New Roman"/>
      <w:sz w:val="24"/>
    </w:rPr>
  </w:style>
  <w:style w:type="character" w:customStyle="1" w:styleId="WW8Num1z0">
    <w:name w:val="WW8Num1z0"/>
    <w:uiPriority w:val="99"/>
    <w:rsid w:val="00E34142"/>
    <w:rPr>
      <w:rFonts w:ascii="Symbol" w:hAnsi="Symbol"/>
    </w:rPr>
  </w:style>
  <w:style w:type="character" w:customStyle="1" w:styleId="WW8Num1z1">
    <w:name w:val="WW8Num1z1"/>
    <w:uiPriority w:val="99"/>
    <w:rsid w:val="00E34142"/>
  </w:style>
  <w:style w:type="character" w:customStyle="1" w:styleId="WW8Num1z2">
    <w:name w:val="WW8Num1z2"/>
    <w:uiPriority w:val="99"/>
    <w:rsid w:val="00E34142"/>
    <w:rPr>
      <w:rFonts w:ascii="Courier New" w:hAnsi="Courier New"/>
    </w:rPr>
  </w:style>
  <w:style w:type="character" w:customStyle="1" w:styleId="WW8Num1z3">
    <w:name w:val="WW8Num1z3"/>
    <w:uiPriority w:val="99"/>
    <w:rsid w:val="00E34142"/>
    <w:rPr>
      <w:rFonts w:ascii="Wingdings" w:hAnsi="Wingdings"/>
    </w:rPr>
  </w:style>
  <w:style w:type="character" w:customStyle="1" w:styleId="WW8Num1z4">
    <w:name w:val="WW8Num1z4"/>
    <w:uiPriority w:val="99"/>
    <w:rsid w:val="00E34142"/>
    <w:rPr>
      <w:b/>
    </w:rPr>
  </w:style>
  <w:style w:type="character" w:customStyle="1" w:styleId="WW8Num1z5">
    <w:name w:val="WW8Num1z5"/>
    <w:rsid w:val="00E34142"/>
  </w:style>
  <w:style w:type="character" w:customStyle="1" w:styleId="WW8Num2z0">
    <w:name w:val="WW8Num2z0"/>
    <w:uiPriority w:val="99"/>
    <w:rsid w:val="00E34142"/>
    <w:rPr>
      <w:b/>
    </w:rPr>
  </w:style>
  <w:style w:type="character" w:customStyle="1" w:styleId="WW8Num2z2">
    <w:name w:val="WW8Num2z2"/>
    <w:uiPriority w:val="99"/>
    <w:rsid w:val="00E34142"/>
    <w:rPr>
      <w:rFonts w:ascii="Courier New" w:hAnsi="Courier New"/>
    </w:rPr>
  </w:style>
  <w:style w:type="character" w:customStyle="1" w:styleId="WW8Num2z3">
    <w:name w:val="WW8Num2z3"/>
    <w:uiPriority w:val="99"/>
    <w:rsid w:val="00E34142"/>
    <w:rPr>
      <w:rFonts w:ascii="Wingdings" w:hAnsi="Wingdings"/>
    </w:rPr>
  </w:style>
  <w:style w:type="character" w:customStyle="1" w:styleId="WW8Num3z0">
    <w:name w:val="WW8Num3z0"/>
    <w:uiPriority w:val="99"/>
    <w:rsid w:val="00E34142"/>
    <w:rPr>
      <w:rFonts w:ascii="Times New Roman" w:hAnsi="Times New Roman"/>
      <w:b/>
      <w:sz w:val="24"/>
    </w:rPr>
  </w:style>
  <w:style w:type="character" w:customStyle="1" w:styleId="WW8Num4z0">
    <w:name w:val="WW8Num4z0"/>
    <w:uiPriority w:val="99"/>
    <w:rsid w:val="00E34142"/>
    <w:rPr>
      <w:rFonts w:ascii="Symbol" w:hAnsi="Symbol"/>
      <w:sz w:val="18"/>
    </w:rPr>
  </w:style>
  <w:style w:type="character" w:customStyle="1" w:styleId="WW8Num5z0">
    <w:name w:val="WW8Num5z0"/>
    <w:uiPriority w:val="99"/>
    <w:rsid w:val="00E34142"/>
  </w:style>
  <w:style w:type="character" w:customStyle="1" w:styleId="WW8Num5z1">
    <w:name w:val="WW8Num5z1"/>
    <w:uiPriority w:val="99"/>
    <w:rsid w:val="00E34142"/>
    <w:rPr>
      <w:b/>
    </w:rPr>
  </w:style>
  <w:style w:type="character" w:customStyle="1" w:styleId="WW8Num6z0">
    <w:name w:val="WW8Num6z0"/>
    <w:uiPriority w:val="99"/>
    <w:rsid w:val="00E34142"/>
    <w:rPr>
      <w:rFonts w:ascii="Verdana" w:hAnsi="Verdana"/>
      <w:sz w:val="20"/>
    </w:rPr>
  </w:style>
  <w:style w:type="character" w:customStyle="1" w:styleId="WW8Num7z0">
    <w:name w:val="WW8Num7z0"/>
    <w:uiPriority w:val="99"/>
    <w:rsid w:val="00E34142"/>
    <w:rPr>
      <w:rFonts w:ascii="Symbol" w:hAnsi="Symbol"/>
    </w:rPr>
  </w:style>
  <w:style w:type="character" w:customStyle="1" w:styleId="WW8Num8z0">
    <w:name w:val="WW8Num8z0"/>
    <w:uiPriority w:val="99"/>
    <w:rsid w:val="00E34142"/>
    <w:rPr>
      <w:rFonts w:ascii="Symbol" w:hAnsi="Symbol"/>
    </w:rPr>
  </w:style>
  <w:style w:type="character" w:customStyle="1" w:styleId="WW8Num9z0">
    <w:name w:val="WW8Num9z0"/>
    <w:uiPriority w:val="99"/>
    <w:rsid w:val="00E34142"/>
    <w:rPr>
      <w:rFonts w:ascii="Symbol" w:hAnsi="Symbol"/>
    </w:rPr>
  </w:style>
  <w:style w:type="character" w:customStyle="1" w:styleId="WW8Num10z0">
    <w:name w:val="WW8Num10z0"/>
    <w:uiPriority w:val="99"/>
    <w:rsid w:val="00E34142"/>
    <w:rPr>
      <w:rFonts w:ascii="Symbol" w:hAnsi="Symbol"/>
      <w:sz w:val="24"/>
    </w:rPr>
  </w:style>
  <w:style w:type="character" w:customStyle="1" w:styleId="WW8Num11z0">
    <w:name w:val="WW8Num11z0"/>
    <w:uiPriority w:val="99"/>
    <w:rsid w:val="00E34142"/>
    <w:rPr>
      <w:rFonts w:ascii="Wingdings" w:hAnsi="Wingdings"/>
      <w:sz w:val="24"/>
    </w:rPr>
  </w:style>
  <w:style w:type="character" w:customStyle="1" w:styleId="WW8Num12z0">
    <w:name w:val="WW8Num12z0"/>
    <w:uiPriority w:val="99"/>
    <w:rsid w:val="00E34142"/>
    <w:rPr>
      <w:rFonts w:ascii="Symbol" w:hAnsi="Symbol"/>
      <w:sz w:val="24"/>
    </w:rPr>
  </w:style>
  <w:style w:type="character" w:customStyle="1" w:styleId="WW8Num13z0">
    <w:name w:val="WW8Num13z0"/>
    <w:uiPriority w:val="99"/>
    <w:rsid w:val="00E34142"/>
    <w:rPr>
      <w:rFonts w:ascii="Symbol" w:hAnsi="Symbol"/>
    </w:rPr>
  </w:style>
  <w:style w:type="character" w:customStyle="1" w:styleId="WW8Num14z0">
    <w:name w:val="WW8Num14z0"/>
    <w:uiPriority w:val="99"/>
    <w:rsid w:val="00E34142"/>
    <w:rPr>
      <w:rFonts w:ascii="Symbol" w:hAnsi="Symbol"/>
    </w:rPr>
  </w:style>
  <w:style w:type="character" w:customStyle="1" w:styleId="WW8Num15z0">
    <w:name w:val="WW8Num15z0"/>
    <w:uiPriority w:val="99"/>
    <w:rsid w:val="00E34142"/>
    <w:rPr>
      <w:rFonts w:ascii="Symbol" w:hAnsi="Symbol"/>
    </w:rPr>
  </w:style>
  <w:style w:type="character" w:customStyle="1" w:styleId="WW8Num16z0">
    <w:name w:val="WW8Num16z0"/>
    <w:uiPriority w:val="99"/>
    <w:rsid w:val="00E34142"/>
    <w:rPr>
      <w:rFonts w:ascii="Symbol" w:hAnsi="Symbol"/>
      <w:sz w:val="24"/>
    </w:rPr>
  </w:style>
  <w:style w:type="character" w:customStyle="1" w:styleId="WW8Num17z0">
    <w:name w:val="WW8Num17z0"/>
    <w:uiPriority w:val="99"/>
    <w:rsid w:val="00E34142"/>
    <w:rPr>
      <w:rFonts w:ascii="Symbol" w:hAnsi="Symbol"/>
    </w:rPr>
  </w:style>
  <w:style w:type="character" w:customStyle="1" w:styleId="WW8Num18z0">
    <w:name w:val="WW8Num18z0"/>
    <w:uiPriority w:val="99"/>
    <w:rsid w:val="00E34142"/>
    <w:rPr>
      <w:rFonts w:ascii="Symbol" w:hAnsi="Symbol"/>
    </w:rPr>
  </w:style>
  <w:style w:type="character" w:customStyle="1" w:styleId="WW8Num19z0">
    <w:name w:val="WW8Num19z0"/>
    <w:uiPriority w:val="99"/>
    <w:rsid w:val="00E34142"/>
    <w:rPr>
      <w:rFonts w:ascii="Symbol" w:hAnsi="Symbol"/>
    </w:rPr>
  </w:style>
  <w:style w:type="character" w:customStyle="1" w:styleId="WW8Num19z2">
    <w:name w:val="WW8Num19z2"/>
    <w:uiPriority w:val="99"/>
    <w:rsid w:val="00E34142"/>
    <w:rPr>
      <w:rFonts w:ascii="Wingdings" w:hAnsi="Wingdings"/>
    </w:rPr>
  </w:style>
  <w:style w:type="character" w:customStyle="1" w:styleId="WW8Num19z3">
    <w:name w:val="WW8Num19z3"/>
    <w:uiPriority w:val="99"/>
    <w:rsid w:val="00E34142"/>
    <w:rPr>
      <w:rFonts w:ascii="Symbol" w:hAnsi="Symbol"/>
    </w:rPr>
  </w:style>
  <w:style w:type="character" w:customStyle="1" w:styleId="WW8Num20z0">
    <w:name w:val="WW8Num20z0"/>
    <w:uiPriority w:val="99"/>
    <w:rsid w:val="00E34142"/>
    <w:rPr>
      <w:rFonts w:ascii="Courier New" w:hAnsi="Courier New"/>
    </w:rPr>
  </w:style>
  <w:style w:type="character" w:customStyle="1" w:styleId="WW8Num21z0">
    <w:name w:val="WW8Num21z0"/>
    <w:uiPriority w:val="99"/>
    <w:rsid w:val="00E34142"/>
    <w:rPr>
      <w:rFonts w:ascii="Symbol" w:hAnsi="Symbol"/>
      <w:color w:val="FF6600"/>
      <w:sz w:val="20"/>
    </w:rPr>
  </w:style>
  <w:style w:type="character" w:customStyle="1" w:styleId="WW8Num22z0">
    <w:name w:val="WW8Num22z0"/>
    <w:uiPriority w:val="99"/>
    <w:rsid w:val="00E34142"/>
    <w:rPr>
      <w:rFonts w:ascii="Symbol" w:hAnsi="Symbol"/>
      <w:color w:val="FF6600"/>
      <w:sz w:val="20"/>
    </w:rPr>
  </w:style>
  <w:style w:type="character" w:customStyle="1" w:styleId="WW8Num23z0">
    <w:name w:val="WW8Num23z0"/>
    <w:uiPriority w:val="99"/>
    <w:rsid w:val="00E34142"/>
    <w:rPr>
      <w:rFonts w:ascii="Symbol" w:hAnsi="Symbol"/>
      <w:sz w:val="24"/>
    </w:rPr>
  </w:style>
  <w:style w:type="character" w:customStyle="1" w:styleId="WW8Num24z0">
    <w:name w:val="WW8Num24z0"/>
    <w:uiPriority w:val="99"/>
    <w:rsid w:val="00E34142"/>
    <w:rPr>
      <w:rFonts w:ascii="Symbol" w:hAnsi="Symbol"/>
    </w:rPr>
  </w:style>
  <w:style w:type="character" w:customStyle="1" w:styleId="WW8Num25z0">
    <w:name w:val="WW8Num25z0"/>
    <w:uiPriority w:val="99"/>
    <w:rsid w:val="00E34142"/>
    <w:rPr>
      <w:rFonts w:ascii="Symbol" w:hAnsi="Symbol"/>
      <w:sz w:val="20"/>
    </w:rPr>
  </w:style>
  <w:style w:type="character" w:customStyle="1" w:styleId="WW8Num26z0">
    <w:name w:val="WW8Num26z0"/>
    <w:uiPriority w:val="99"/>
    <w:rsid w:val="00E34142"/>
    <w:rPr>
      <w:rFonts w:ascii="Symbol" w:hAnsi="Symbol"/>
      <w:sz w:val="24"/>
    </w:rPr>
  </w:style>
  <w:style w:type="character" w:customStyle="1" w:styleId="WW8Num27z0">
    <w:name w:val="WW8Num27z0"/>
    <w:uiPriority w:val="99"/>
    <w:rsid w:val="00E34142"/>
    <w:rPr>
      <w:rFonts w:ascii="Symbol" w:hAnsi="Symbol"/>
    </w:rPr>
  </w:style>
  <w:style w:type="character" w:customStyle="1" w:styleId="WW8Num28z0">
    <w:name w:val="WW8Num28z0"/>
    <w:uiPriority w:val="99"/>
    <w:rsid w:val="00E34142"/>
  </w:style>
  <w:style w:type="character" w:customStyle="1" w:styleId="WW8Num29z0">
    <w:name w:val="WW8Num29z0"/>
    <w:uiPriority w:val="99"/>
    <w:rsid w:val="00E34142"/>
    <w:rPr>
      <w:rFonts w:ascii="Symbol" w:hAnsi="Symbol"/>
      <w:sz w:val="24"/>
    </w:rPr>
  </w:style>
  <w:style w:type="character" w:customStyle="1" w:styleId="WW8Num30z0">
    <w:name w:val="WW8Num30z0"/>
    <w:uiPriority w:val="99"/>
    <w:rsid w:val="00E34142"/>
    <w:rPr>
      <w:rFonts w:ascii="Symbol" w:hAnsi="Symbol"/>
    </w:rPr>
  </w:style>
  <w:style w:type="character" w:customStyle="1" w:styleId="WW8Num31z0">
    <w:name w:val="WW8Num31z0"/>
    <w:uiPriority w:val="99"/>
    <w:rsid w:val="00E34142"/>
    <w:rPr>
      <w:rFonts w:ascii="Symbol" w:hAnsi="Symbol"/>
      <w:color w:val="FF6600"/>
      <w:sz w:val="20"/>
    </w:rPr>
  </w:style>
  <w:style w:type="character" w:customStyle="1" w:styleId="WW8Num32z0">
    <w:name w:val="WW8Num32z0"/>
    <w:uiPriority w:val="99"/>
    <w:rsid w:val="00E34142"/>
    <w:rPr>
      <w:rFonts w:ascii="SimSun-ExtB" w:eastAsia="SimSun-ExtB" w:hAnsi="SimSun-ExtB"/>
      <w:sz w:val="24"/>
    </w:rPr>
  </w:style>
  <w:style w:type="character" w:customStyle="1" w:styleId="WW8Num33z0">
    <w:name w:val="WW8Num33z0"/>
    <w:uiPriority w:val="99"/>
    <w:rsid w:val="00E34142"/>
    <w:rPr>
      <w:rFonts w:ascii="Symbol" w:hAnsi="Symbol"/>
    </w:rPr>
  </w:style>
  <w:style w:type="character" w:customStyle="1" w:styleId="WW8Num34z0">
    <w:name w:val="WW8Num34z0"/>
    <w:uiPriority w:val="99"/>
    <w:rsid w:val="00E34142"/>
    <w:rPr>
      <w:rFonts w:ascii="Symbol" w:hAnsi="Symbol"/>
      <w:sz w:val="20"/>
    </w:rPr>
  </w:style>
  <w:style w:type="character" w:customStyle="1" w:styleId="WW8Num35z0">
    <w:name w:val="WW8Num35z0"/>
    <w:uiPriority w:val="99"/>
    <w:rsid w:val="00E34142"/>
    <w:rPr>
      <w:rFonts w:ascii="Verdana" w:hAnsi="Verdana"/>
      <w:sz w:val="24"/>
    </w:rPr>
  </w:style>
  <w:style w:type="character" w:customStyle="1" w:styleId="WW8Num36z0">
    <w:name w:val="WW8Num36z0"/>
    <w:uiPriority w:val="99"/>
    <w:rsid w:val="00E34142"/>
    <w:rPr>
      <w:rFonts w:ascii="Symbol" w:hAnsi="Symbol"/>
      <w:sz w:val="24"/>
    </w:rPr>
  </w:style>
  <w:style w:type="character" w:customStyle="1" w:styleId="WW8Num37z0">
    <w:name w:val="WW8Num37z0"/>
    <w:uiPriority w:val="99"/>
    <w:rsid w:val="00E34142"/>
    <w:rPr>
      <w:rFonts w:ascii="Symbol" w:hAnsi="Symbol"/>
      <w:sz w:val="24"/>
    </w:rPr>
  </w:style>
  <w:style w:type="character" w:customStyle="1" w:styleId="WW8Num38z0">
    <w:name w:val="WW8Num38z0"/>
    <w:uiPriority w:val="99"/>
    <w:rsid w:val="00E34142"/>
    <w:rPr>
      <w:rFonts w:ascii="Symbol" w:hAnsi="Symbol"/>
    </w:rPr>
  </w:style>
  <w:style w:type="character" w:customStyle="1" w:styleId="WW8Num39z0">
    <w:name w:val="WW8Num39z0"/>
    <w:uiPriority w:val="99"/>
    <w:rsid w:val="00E34142"/>
    <w:rPr>
      <w:rFonts w:ascii="Wingdings" w:hAnsi="Wingdings"/>
    </w:rPr>
  </w:style>
  <w:style w:type="character" w:customStyle="1" w:styleId="WW8Num40z0">
    <w:name w:val="WW8Num40z0"/>
    <w:uiPriority w:val="99"/>
    <w:rsid w:val="00E34142"/>
    <w:rPr>
      <w:rFonts w:ascii="Symbol" w:hAnsi="Symbol"/>
      <w:sz w:val="24"/>
    </w:rPr>
  </w:style>
  <w:style w:type="character" w:customStyle="1" w:styleId="WW8Num41z0">
    <w:name w:val="WW8Num41z0"/>
    <w:uiPriority w:val="99"/>
    <w:rsid w:val="00E34142"/>
    <w:rPr>
      <w:rFonts w:ascii="Symbol" w:hAnsi="Symbol"/>
    </w:rPr>
  </w:style>
  <w:style w:type="character" w:customStyle="1" w:styleId="WW8Num42z0">
    <w:name w:val="WW8Num42z0"/>
    <w:uiPriority w:val="99"/>
    <w:rsid w:val="00E34142"/>
    <w:rPr>
      <w:rFonts w:ascii="Symbol" w:hAnsi="Symbol"/>
    </w:rPr>
  </w:style>
  <w:style w:type="character" w:customStyle="1" w:styleId="WW8Num43z0">
    <w:name w:val="WW8Num43z0"/>
    <w:uiPriority w:val="99"/>
    <w:rsid w:val="00E34142"/>
    <w:rPr>
      <w:rFonts w:ascii="Times New Roman" w:hAnsi="Times New Roman"/>
      <w:b/>
      <w:sz w:val="24"/>
    </w:rPr>
  </w:style>
  <w:style w:type="character" w:customStyle="1" w:styleId="WW8Num44z0">
    <w:name w:val="WW8Num44z0"/>
    <w:uiPriority w:val="99"/>
    <w:rsid w:val="00E34142"/>
    <w:rPr>
      <w:rFonts w:ascii="Symbol" w:hAnsi="Symbol"/>
    </w:rPr>
  </w:style>
  <w:style w:type="character" w:customStyle="1" w:styleId="WW8Num45z0">
    <w:name w:val="WW8Num45z0"/>
    <w:uiPriority w:val="99"/>
    <w:rsid w:val="00E34142"/>
    <w:rPr>
      <w:rFonts w:ascii="Symbol" w:hAnsi="Symbol"/>
      <w:color w:val="FF0000"/>
      <w:sz w:val="24"/>
    </w:rPr>
  </w:style>
  <w:style w:type="character" w:customStyle="1" w:styleId="WW8Num46z0">
    <w:name w:val="WW8Num46z0"/>
    <w:uiPriority w:val="99"/>
    <w:rsid w:val="00E34142"/>
    <w:rPr>
      <w:rFonts w:ascii="Symbol" w:hAnsi="Symbol"/>
      <w:sz w:val="20"/>
    </w:rPr>
  </w:style>
  <w:style w:type="character" w:customStyle="1" w:styleId="WW8Num47z0">
    <w:name w:val="WW8Num47z0"/>
    <w:uiPriority w:val="99"/>
    <w:rsid w:val="00E34142"/>
    <w:rPr>
      <w:rFonts w:ascii="Symbol" w:hAnsi="Symbol"/>
      <w:sz w:val="24"/>
    </w:rPr>
  </w:style>
  <w:style w:type="character" w:customStyle="1" w:styleId="WW8Num48z0">
    <w:name w:val="WW8Num48z0"/>
    <w:uiPriority w:val="99"/>
    <w:rsid w:val="00E34142"/>
    <w:rPr>
      <w:rFonts w:ascii="Symbol" w:hAnsi="Symbol"/>
      <w:color w:val="FF0000"/>
      <w:sz w:val="20"/>
    </w:rPr>
  </w:style>
  <w:style w:type="character" w:customStyle="1" w:styleId="WW8Num49z0">
    <w:name w:val="WW8Num49z0"/>
    <w:uiPriority w:val="99"/>
    <w:rsid w:val="00E34142"/>
    <w:rPr>
      <w:rFonts w:ascii="Symbol" w:hAnsi="Symbol"/>
    </w:rPr>
  </w:style>
  <w:style w:type="character" w:customStyle="1" w:styleId="WW8Num50z0">
    <w:name w:val="WW8Num50z0"/>
    <w:uiPriority w:val="99"/>
    <w:rsid w:val="00E34142"/>
    <w:rPr>
      <w:rFonts w:ascii="Symbol" w:hAnsi="Symbol"/>
      <w:sz w:val="24"/>
    </w:rPr>
  </w:style>
  <w:style w:type="character" w:customStyle="1" w:styleId="WW8Num51z0">
    <w:name w:val="WW8Num51z0"/>
    <w:uiPriority w:val="99"/>
    <w:rsid w:val="00E34142"/>
    <w:rPr>
      <w:rFonts w:ascii="Symbol" w:hAnsi="Symbol"/>
      <w:sz w:val="20"/>
    </w:rPr>
  </w:style>
  <w:style w:type="character" w:customStyle="1" w:styleId="WW8Num52z0">
    <w:name w:val="WW8Num52z0"/>
    <w:uiPriority w:val="99"/>
    <w:rsid w:val="00E34142"/>
    <w:rPr>
      <w:rFonts w:ascii="Symbol" w:hAnsi="Symbol"/>
    </w:rPr>
  </w:style>
  <w:style w:type="character" w:customStyle="1" w:styleId="WW8Num53z0">
    <w:name w:val="WW8Num53z0"/>
    <w:uiPriority w:val="99"/>
    <w:rsid w:val="00E34142"/>
    <w:rPr>
      <w:rFonts w:ascii="Symbol" w:hAnsi="Symbol"/>
    </w:rPr>
  </w:style>
  <w:style w:type="character" w:customStyle="1" w:styleId="WW8Num54z0">
    <w:name w:val="WW8Num54z0"/>
    <w:uiPriority w:val="99"/>
    <w:rsid w:val="00E34142"/>
    <w:rPr>
      <w:rFonts w:ascii="Symbol" w:hAnsi="Symbol"/>
    </w:rPr>
  </w:style>
  <w:style w:type="character" w:customStyle="1" w:styleId="WW8Num55z0">
    <w:name w:val="WW8Num55z0"/>
    <w:uiPriority w:val="99"/>
    <w:rsid w:val="00E34142"/>
    <w:rPr>
      <w:rFonts w:ascii="Symbol" w:hAnsi="Symbol"/>
    </w:rPr>
  </w:style>
  <w:style w:type="character" w:customStyle="1" w:styleId="WW8Num55z2">
    <w:name w:val="WW8Num55z2"/>
    <w:uiPriority w:val="99"/>
    <w:rsid w:val="00E34142"/>
    <w:rPr>
      <w:rFonts w:ascii="Wingdings" w:hAnsi="Wingdings"/>
    </w:rPr>
  </w:style>
  <w:style w:type="character" w:customStyle="1" w:styleId="WW8Num56z0">
    <w:name w:val="WW8Num56z0"/>
    <w:uiPriority w:val="99"/>
    <w:rsid w:val="00E34142"/>
    <w:rPr>
      <w:rFonts w:ascii="Symbol" w:hAnsi="Symbol"/>
      <w:color w:val="00000A"/>
    </w:rPr>
  </w:style>
  <w:style w:type="character" w:customStyle="1" w:styleId="WW8Num57z0">
    <w:name w:val="WW8Num57z0"/>
    <w:uiPriority w:val="99"/>
    <w:rsid w:val="00E34142"/>
    <w:rPr>
      <w:rFonts w:ascii="Symbol" w:hAnsi="Symbol"/>
      <w:sz w:val="24"/>
    </w:rPr>
  </w:style>
  <w:style w:type="character" w:customStyle="1" w:styleId="WW8Num58z0">
    <w:name w:val="WW8Num58z0"/>
    <w:uiPriority w:val="99"/>
    <w:rsid w:val="00E34142"/>
    <w:rPr>
      <w:rFonts w:ascii="Courier New" w:hAnsi="Courier New"/>
    </w:rPr>
  </w:style>
  <w:style w:type="character" w:customStyle="1" w:styleId="WW8Num59z0">
    <w:name w:val="WW8Num59z0"/>
    <w:uiPriority w:val="99"/>
    <w:rsid w:val="00E34142"/>
    <w:rPr>
      <w:rFonts w:ascii="Symbol" w:hAnsi="Symbol"/>
      <w:sz w:val="20"/>
    </w:rPr>
  </w:style>
  <w:style w:type="character" w:customStyle="1" w:styleId="WW8Num60z0">
    <w:name w:val="WW8Num60z0"/>
    <w:uiPriority w:val="99"/>
    <w:rsid w:val="00E34142"/>
    <w:rPr>
      <w:rFonts w:ascii="SimSun-ExtB" w:eastAsia="SimSun-ExtB" w:hAnsi="SimSun-ExtB"/>
    </w:rPr>
  </w:style>
  <w:style w:type="character" w:customStyle="1" w:styleId="WW8Num60z1">
    <w:name w:val="WW8Num60z1"/>
    <w:uiPriority w:val="99"/>
    <w:rsid w:val="00E34142"/>
    <w:rPr>
      <w:rFonts w:ascii="Courier New" w:hAnsi="Courier New"/>
    </w:rPr>
  </w:style>
  <w:style w:type="character" w:customStyle="1" w:styleId="WW8Num61z0">
    <w:name w:val="WW8Num61z0"/>
    <w:uiPriority w:val="99"/>
    <w:rsid w:val="00E34142"/>
    <w:rPr>
      <w:rFonts w:ascii="Symbol" w:hAnsi="Symbol"/>
    </w:rPr>
  </w:style>
  <w:style w:type="character" w:customStyle="1" w:styleId="WW8Num62z0">
    <w:name w:val="WW8Num62z0"/>
    <w:uiPriority w:val="99"/>
    <w:rsid w:val="00E34142"/>
    <w:rPr>
      <w:rFonts w:ascii="Symbol" w:hAnsi="Symbol"/>
      <w:sz w:val="20"/>
    </w:rPr>
  </w:style>
  <w:style w:type="character" w:customStyle="1" w:styleId="WW8Num63z0">
    <w:name w:val="WW8Num63z0"/>
    <w:uiPriority w:val="99"/>
    <w:rsid w:val="00E34142"/>
  </w:style>
  <w:style w:type="character" w:customStyle="1" w:styleId="WW8Num63z1">
    <w:name w:val="WW8Num63z1"/>
    <w:uiPriority w:val="99"/>
    <w:rsid w:val="00E34142"/>
    <w:rPr>
      <w:b/>
    </w:rPr>
  </w:style>
  <w:style w:type="character" w:customStyle="1" w:styleId="WW8Num64z0">
    <w:name w:val="WW8Num64z0"/>
    <w:uiPriority w:val="99"/>
    <w:rsid w:val="00E34142"/>
    <w:rPr>
      <w:rFonts w:ascii="Symbol" w:hAnsi="Symbol"/>
    </w:rPr>
  </w:style>
  <w:style w:type="character" w:customStyle="1" w:styleId="WW8Num65z0">
    <w:name w:val="WW8Num65z0"/>
    <w:uiPriority w:val="99"/>
    <w:rsid w:val="00E34142"/>
    <w:rPr>
      <w:rFonts w:ascii="Symbol" w:hAnsi="Symbol"/>
    </w:rPr>
  </w:style>
  <w:style w:type="character" w:customStyle="1" w:styleId="WW8Num66z0">
    <w:name w:val="WW8Num66z0"/>
    <w:uiPriority w:val="99"/>
    <w:rsid w:val="00E34142"/>
    <w:rPr>
      <w:rFonts w:ascii="Symbol" w:hAnsi="Symbol"/>
      <w:sz w:val="20"/>
    </w:rPr>
  </w:style>
  <w:style w:type="character" w:customStyle="1" w:styleId="WW8Num67z0">
    <w:name w:val="WW8Num67z0"/>
    <w:uiPriority w:val="99"/>
    <w:rsid w:val="00E34142"/>
    <w:rPr>
      <w:rFonts w:ascii="Symbol" w:hAnsi="Symbol"/>
    </w:rPr>
  </w:style>
  <w:style w:type="character" w:customStyle="1" w:styleId="WW8Num68z0">
    <w:name w:val="WW8Num68z0"/>
    <w:uiPriority w:val="99"/>
    <w:rsid w:val="00E34142"/>
    <w:rPr>
      <w:rFonts w:ascii="Times New Roman" w:hAnsi="Times New Roman"/>
      <w:b/>
      <w:sz w:val="24"/>
    </w:rPr>
  </w:style>
  <w:style w:type="character" w:customStyle="1" w:styleId="WW8Num69z0">
    <w:name w:val="WW8Num69z0"/>
    <w:uiPriority w:val="99"/>
    <w:rsid w:val="00E34142"/>
    <w:rPr>
      <w:rFonts w:ascii="Symbol" w:hAnsi="Symbol"/>
      <w:sz w:val="24"/>
    </w:rPr>
  </w:style>
  <w:style w:type="character" w:customStyle="1" w:styleId="WW8Num70z0">
    <w:name w:val="WW8Num70z0"/>
    <w:uiPriority w:val="99"/>
    <w:rsid w:val="00E34142"/>
    <w:rPr>
      <w:rFonts w:ascii="Symbol" w:hAnsi="Symbol"/>
      <w:sz w:val="20"/>
    </w:rPr>
  </w:style>
  <w:style w:type="character" w:customStyle="1" w:styleId="WW8Num71z0">
    <w:name w:val="WW8Num71z0"/>
    <w:uiPriority w:val="99"/>
    <w:rsid w:val="00E34142"/>
    <w:rPr>
      <w:rFonts w:ascii="Verdana" w:hAnsi="Verdana"/>
      <w:sz w:val="24"/>
    </w:rPr>
  </w:style>
  <w:style w:type="character" w:customStyle="1" w:styleId="WW8Num71z1">
    <w:name w:val="WW8Num71z1"/>
    <w:uiPriority w:val="99"/>
    <w:rsid w:val="00E34142"/>
    <w:rPr>
      <w:rFonts w:ascii="Courier New" w:hAnsi="Courier New"/>
    </w:rPr>
  </w:style>
  <w:style w:type="character" w:customStyle="1" w:styleId="WW8Num71z2">
    <w:name w:val="WW8Num71z2"/>
    <w:uiPriority w:val="99"/>
    <w:rsid w:val="00E34142"/>
    <w:rPr>
      <w:rFonts w:ascii="Wingdings" w:hAnsi="Wingdings"/>
    </w:rPr>
  </w:style>
  <w:style w:type="character" w:customStyle="1" w:styleId="WW8Num72z0">
    <w:name w:val="WW8Num72z0"/>
    <w:uiPriority w:val="99"/>
    <w:rsid w:val="00E34142"/>
    <w:rPr>
      <w:rFonts w:ascii="Symbol" w:hAnsi="Symbol"/>
      <w:sz w:val="20"/>
    </w:rPr>
  </w:style>
  <w:style w:type="character" w:customStyle="1" w:styleId="WW8Num72z1">
    <w:name w:val="WW8Num72z1"/>
    <w:uiPriority w:val="99"/>
    <w:rsid w:val="00E34142"/>
    <w:rPr>
      <w:rFonts w:ascii="Courier New" w:hAnsi="Courier New"/>
    </w:rPr>
  </w:style>
  <w:style w:type="character" w:customStyle="1" w:styleId="WW8Num72z2">
    <w:name w:val="WW8Num72z2"/>
    <w:uiPriority w:val="99"/>
    <w:rsid w:val="00E34142"/>
    <w:rPr>
      <w:rFonts w:ascii="Wingdings" w:hAnsi="Wingdings"/>
    </w:rPr>
  </w:style>
  <w:style w:type="character" w:customStyle="1" w:styleId="WW8Num73z0">
    <w:name w:val="WW8Num73z0"/>
    <w:uiPriority w:val="99"/>
    <w:rsid w:val="00E34142"/>
    <w:rPr>
      <w:rFonts w:ascii="Times New Roman" w:hAnsi="Times New Roman"/>
      <w:b/>
      <w:sz w:val="24"/>
    </w:rPr>
  </w:style>
  <w:style w:type="character" w:customStyle="1" w:styleId="WW8Num73z1">
    <w:name w:val="WW8Num73z1"/>
    <w:uiPriority w:val="99"/>
    <w:rsid w:val="00E34142"/>
    <w:rPr>
      <w:rFonts w:ascii="Courier New" w:hAnsi="Courier New"/>
    </w:rPr>
  </w:style>
  <w:style w:type="character" w:customStyle="1" w:styleId="WW8Num73z2">
    <w:name w:val="WW8Num73z2"/>
    <w:uiPriority w:val="99"/>
    <w:rsid w:val="00E34142"/>
    <w:rPr>
      <w:rFonts w:ascii="Wingdings" w:hAnsi="Wingdings"/>
    </w:rPr>
  </w:style>
  <w:style w:type="character" w:customStyle="1" w:styleId="WW8Num73z3">
    <w:name w:val="WW8Num73z3"/>
    <w:uiPriority w:val="99"/>
    <w:rsid w:val="00E34142"/>
    <w:rPr>
      <w:rFonts w:ascii="Symbol" w:hAnsi="Symbol"/>
    </w:rPr>
  </w:style>
  <w:style w:type="character" w:customStyle="1" w:styleId="WW8Num74z0">
    <w:name w:val="WW8Num74z0"/>
    <w:uiPriority w:val="99"/>
    <w:rsid w:val="00E34142"/>
    <w:rPr>
      <w:rFonts w:ascii="Symbol" w:hAnsi="Symbol"/>
      <w:sz w:val="20"/>
    </w:rPr>
  </w:style>
  <w:style w:type="character" w:customStyle="1" w:styleId="WW8Num74z1">
    <w:name w:val="WW8Num74z1"/>
    <w:uiPriority w:val="99"/>
    <w:rsid w:val="00E34142"/>
  </w:style>
  <w:style w:type="character" w:customStyle="1" w:styleId="WW8Num74z2">
    <w:name w:val="WW8Num74z2"/>
    <w:uiPriority w:val="99"/>
    <w:rsid w:val="00E34142"/>
    <w:rPr>
      <w:rFonts w:ascii="Wingdings" w:hAnsi="Wingdings"/>
    </w:rPr>
  </w:style>
  <w:style w:type="character" w:customStyle="1" w:styleId="WW8Num75z0">
    <w:name w:val="WW8Num75z0"/>
    <w:uiPriority w:val="99"/>
    <w:rsid w:val="00E34142"/>
    <w:rPr>
      <w:rFonts w:ascii="Symbol" w:hAnsi="Symbol"/>
      <w:b/>
      <w:sz w:val="24"/>
      <w:lang w:val="en-US"/>
    </w:rPr>
  </w:style>
  <w:style w:type="character" w:customStyle="1" w:styleId="WW8Num75z1">
    <w:name w:val="WW8Num75z1"/>
    <w:uiPriority w:val="99"/>
    <w:rsid w:val="00E34142"/>
  </w:style>
  <w:style w:type="character" w:customStyle="1" w:styleId="WW8Num75z2">
    <w:name w:val="WW8Num75z2"/>
    <w:uiPriority w:val="99"/>
    <w:rsid w:val="00E34142"/>
  </w:style>
  <w:style w:type="character" w:customStyle="1" w:styleId="WW8Num75z3">
    <w:name w:val="WW8Num75z3"/>
    <w:uiPriority w:val="99"/>
    <w:rsid w:val="00E34142"/>
  </w:style>
  <w:style w:type="character" w:customStyle="1" w:styleId="WW8Num75z4">
    <w:name w:val="WW8Num75z4"/>
    <w:uiPriority w:val="99"/>
    <w:rsid w:val="00E34142"/>
  </w:style>
  <w:style w:type="character" w:customStyle="1" w:styleId="WW8Num75z5">
    <w:name w:val="WW8Num75z5"/>
    <w:uiPriority w:val="99"/>
    <w:rsid w:val="00E34142"/>
  </w:style>
  <w:style w:type="character" w:customStyle="1" w:styleId="WW8Num75z6">
    <w:name w:val="WW8Num75z6"/>
    <w:uiPriority w:val="99"/>
    <w:rsid w:val="00E34142"/>
  </w:style>
  <w:style w:type="character" w:customStyle="1" w:styleId="WW8Num75z7">
    <w:name w:val="WW8Num75z7"/>
    <w:uiPriority w:val="99"/>
    <w:rsid w:val="00E34142"/>
  </w:style>
  <w:style w:type="character" w:customStyle="1" w:styleId="WW8Num75z8">
    <w:name w:val="WW8Num75z8"/>
    <w:uiPriority w:val="99"/>
    <w:rsid w:val="00E34142"/>
  </w:style>
  <w:style w:type="character" w:customStyle="1" w:styleId="WW8Num76z0">
    <w:name w:val="WW8Num76z0"/>
    <w:uiPriority w:val="99"/>
    <w:rsid w:val="00E34142"/>
    <w:rPr>
      <w:rFonts w:ascii="Symbol" w:hAnsi="Symbol"/>
      <w:sz w:val="20"/>
    </w:rPr>
  </w:style>
  <w:style w:type="character" w:customStyle="1" w:styleId="WW8Num76z1">
    <w:name w:val="WW8Num76z1"/>
    <w:uiPriority w:val="99"/>
    <w:rsid w:val="00E34142"/>
    <w:rPr>
      <w:rFonts w:ascii="Courier New" w:hAnsi="Courier New"/>
    </w:rPr>
  </w:style>
  <w:style w:type="character" w:customStyle="1" w:styleId="WW8Num76z2">
    <w:name w:val="WW8Num76z2"/>
    <w:uiPriority w:val="99"/>
    <w:rsid w:val="00E34142"/>
    <w:rPr>
      <w:rFonts w:ascii="Wingdings" w:hAnsi="Wingdings"/>
    </w:rPr>
  </w:style>
  <w:style w:type="character" w:customStyle="1" w:styleId="WW8Num77z0">
    <w:name w:val="WW8Num77z0"/>
    <w:uiPriority w:val="99"/>
    <w:rsid w:val="00E34142"/>
    <w:rPr>
      <w:rFonts w:ascii="Symbol" w:hAnsi="Symbol"/>
      <w:sz w:val="24"/>
    </w:rPr>
  </w:style>
  <w:style w:type="character" w:customStyle="1" w:styleId="WW8Num77z1">
    <w:name w:val="WW8Num77z1"/>
    <w:uiPriority w:val="99"/>
    <w:rsid w:val="00E34142"/>
    <w:rPr>
      <w:rFonts w:ascii="Courier New" w:hAnsi="Courier New"/>
    </w:rPr>
  </w:style>
  <w:style w:type="character" w:customStyle="1" w:styleId="WW8Num77z2">
    <w:name w:val="WW8Num77z2"/>
    <w:uiPriority w:val="99"/>
    <w:rsid w:val="00E34142"/>
    <w:rPr>
      <w:rFonts w:ascii="Wingdings" w:hAnsi="Wingdings"/>
    </w:rPr>
  </w:style>
  <w:style w:type="character" w:customStyle="1" w:styleId="WW8Num78z0">
    <w:name w:val="WW8Num78z0"/>
    <w:uiPriority w:val="99"/>
    <w:rsid w:val="00E34142"/>
    <w:rPr>
      <w:rFonts w:ascii="Symbol" w:hAnsi="Symbol"/>
      <w:sz w:val="20"/>
    </w:rPr>
  </w:style>
  <w:style w:type="character" w:customStyle="1" w:styleId="WW8Num78z1">
    <w:name w:val="WW8Num78z1"/>
    <w:uiPriority w:val="99"/>
    <w:rsid w:val="00E34142"/>
    <w:rPr>
      <w:rFonts w:ascii="Courier New" w:hAnsi="Courier New"/>
    </w:rPr>
  </w:style>
  <w:style w:type="character" w:customStyle="1" w:styleId="WW8Num78z2">
    <w:name w:val="WW8Num78z2"/>
    <w:uiPriority w:val="99"/>
    <w:rsid w:val="00E34142"/>
    <w:rPr>
      <w:rFonts w:ascii="Wingdings" w:hAnsi="Wingdings"/>
    </w:rPr>
  </w:style>
  <w:style w:type="character" w:customStyle="1" w:styleId="WW8Num79z0">
    <w:name w:val="WW8Num79z0"/>
    <w:uiPriority w:val="99"/>
    <w:rsid w:val="00E34142"/>
    <w:rPr>
      <w:rFonts w:ascii="Symbol" w:hAnsi="Symbol"/>
      <w:sz w:val="20"/>
    </w:rPr>
  </w:style>
  <w:style w:type="character" w:customStyle="1" w:styleId="WW8Num79z1">
    <w:name w:val="WW8Num79z1"/>
    <w:uiPriority w:val="99"/>
    <w:rsid w:val="00E34142"/>
    <w:rPr>
      <w:rFonts w:ascii="Courier New" w:hAnsi="Courier New"/>
    </w:rPr>
  </w:style>
  <w:style w:type="character" w:customStyle="1" w:styleId="WW8Num79z2">
    <w:name w:val="WW8Num79z2"/>
    <w:uiPriority w:val="99"/>
    <w:rsid w:val="00E34142"/>
    <w:rPr>
      <w:rFonts w:ascii="Wingdings" w:hAnsi="Wingdings"/>
    </w:rPr>
  </w:style>
  <w:style w:type="character" w:customStyle="1" w:styleId="WW8Num80z0">
    <w:name w:val="WW8Num80z0"/>
    <w:uiPriority w:val="99"/>
    <w:rsid w:val="00E34142"/>
    <w:rPr>
      <w:rFonts w:ascii="Symbol" w:hAnsi="Symbol"/>
      <w:sz w:val="20"/>
    </w:rPr>
  </w:style>
  <w:style w:type="character" w:customStyle="1" w:styleId="WW8Num80z1">
    <w:name w:val="WW8Num80z1"/>
    <w:uiPriority w:val="99"/>
    <w:rsid w:val="00E34142"/>
    <w:rPr>
      <w:rFonts w:ascii="Courier New" w:hAnsi="Courier New"/>
    </w:rPr>
  </w:style>
  <w:style w:type="character" w:customStyle="1" w:styleId="WW8Num80z2">
    <w:name w:val="WW8Num80z2"/>
    <w:uiPriority w:val="99"/>
    <w:rsid w:val="00E34142"/>
    <w:rPr>
      <w:rFonts w:ascii="Wingdings" w:hAnsi="Wingdings"/>
    </w:rPr>
  </w:style>
  <w:style w:type="character" w:customStyle="1" w:styleId="WW8Num81z0">
    <w:name w:val="WW8Num81z0"/>
    <w:uiPriority w:val="99"/>
    <w:rsid w:val="00E34142"/>
    <w:rPr>
      <w:rFonts w:ascii="Symbol" w:hAnsi="Symbol"/>
      <w:sz w:val="20"/>
    </w:rPr>
  </w:style>
  <w:style w:type="character" w:customStyle="1" w:styleId="WW8Num81z2">
    <w:name w:val="WW8Num81z2"/>
    <w:uiPriority w:val="99"/>
    <w:rsid w:val="00E34142"/>
    <w:rPr>
      <w:rFonts w:ascii="Wingdings" w:hAnsi="Wingdings"/>
    </w:rPr>
  </w:style>
  <w:style w:type="character" w:customStyle="1" w:styleId="WW8Num81z4">
    <w:name w:val="WW8Num81z4"/>
    <w:uiPriority w:val="99"/>
    <w:rsid w:val="00E34142"/>
    <w:rPr>
      <w:rFonts w:ascii="Courier New" w:hAnsi="Courier New"/>
    </w:rPr>
  </w:style>
  <w:style w:type="character" w:customStyle="1" w:styleId="WW8Num82z0">
    <w:name w:val="WW8Num82z0"/>
    <w:uiPriority w:val="99"/>
    <w:rsid w:val="00E34142"/>
    <w:rPr>
      <w:rFonts w:ascii="Symbol" w:hAnsi="Symbol"/>
      <w:sz w:val="20"/>
    </w:rPr>
  </w:style>
  <w:style w:type="character" w:customStyle="1" w:styleId="WW8Num82z1">
    <w:name w:val="WW8Num82z1"/>
    <w:uiPriority w:val="99"/>
    <w:rsid w:val="00E34142"/>
    <w:rPr>
      <w:rFonts w:ascii="Courier New" w:hAnsi="Courier New"/>
    </w:rPr>
  </w:style>
  <w:style w:type="character" w:customStyle="1" w:styleId="WW8Num82z2">
    <w:name w:val="WW8Num82z2"/>
    <w:uiPriority w:val="99"/>
    <w:rsid w:val="00E34142"/>
    <w:rPr>
      <w:rFonts w:ascii="Wingdings" w:hAnsi="Wingdings"/>
    </w:rPr>
  </w:style>
  <w:style w:type="character" w:customStyle="1" w:styleId="WW8Num83z0">
    <w:name w:val="WW8Num83z0"/>
    <w:uiPriority w:val="99"/>
    <w:rsid w:val="00E34142"/>
    <w:rPr>
      <w:rFonts w:ascii="Symbol" w:hAnsi="Symbol"/>
    </w:rPr>
  </w:style>
  <w:style w:type="character" w:customStyle="1" w:styleId="WW8Num83z1">
    <w:name w:val="WW8Num83z1"/>
    <w:uiPriority w:val="99"/>
    <w:rsid w:val="00E34142"/>
    <w:rPr>
      <w:rFonts w:ascii="Courier New" w:hAnsi="Courier New"/>
    </w:rPr>
  </w:style>
  <w:style w:type="character" w:customStyle="1" w:styleId="WW8Num83z2">
    <w:name w:val="WW8Num83z2"/>
    <w:uiPriority w:val="99"/>
    <w:rsid w:val="00E34142"/>
    <w:rPr>
      <w:rFonts w:ascii="Wingdings" w:hAnsi="Wingdings"/>
    </w:rPr>
  </w:style>
  <w:style w:type="character" w:customStyle="1" w:styleId="WW8Num84z0">
    <w:name w:val="WW8Num84z0"/>
    <w:uiPriority w:val="99"/>
    <w:rsid w:val="00E34142"/>
    <w:rPr>
      <w:rFonts w:ascii="Symbol" w:hAnsi="Symbol"/>
      <w:sz w:val="24"/>
    </w:rPr>
  </w:style>
  <w:style w:type="character" w:customStyle="1" w:styleId="WW8Num84z1">
    <w:name w:val="WW8Num84z1"/>
    <w:uiPriority w:val="99"/>
    <w:rsid w:val="00E34142"/>
    <w:rPr>
      <w:rFonts w:ascii="Courier New" w:hAnsi="Courier New"/>
    </w:rPr>
  </w:style>
  <w:style w:type="character" w:customStyle="1" w:styleId="WW8Num84z2">
    <w:name w:val="WW8Num84z2"/>
    <w:uiPriority w:val="99"/>
    <w:rsid w:val="00E34142"/>
    <w:rPr>
      <w:rFonts w:ascii="Wingdings" w:hAnsi="Wingdings"/>
    </w:rPr>
  </w:style>
  <w:style w:type="character" w:customStyle="1" w:styleId="WW8Num84z3">
    <w:name w:val="WW8Num84z3"/>
    <w:uiPriority w:val="99"/>
    <w:rsid w:val="00E34142"/>
    <w:rPr>
      <w:rFonts w:ascii="Symbol" w:hAnsi="Symbol"/>
    </w:rPr>
  </w:style>
  <w:style w:type="character" w:customStyle="1" w:styleId="WW8Num85z0">
    <w:name w:val="WW8Num85z0"/>
    <w:uiPriority w:val="99"/>
    <w:rsid w:val="00E34142"/>
    <w:rPr>
      <w:rFonts w:ascii="Symbol" w:hAnsi="Symbol"/>
    </w:rPr>
  </w:style>
  <w:style w:type="character" w:customStyle="1" w:styleId="WW8Num85z1">
    <w:name w:val="WW8Num85z1"/>
    <w:uiPriority w:val="99"/>
    <w:rsid w:val="00E34142"/>
    <w:rPr>
      <w:rFonts w:ascii="Courier New" w:hAnsi="Courier New"/>
    </w:rPr>
  </w:style>
  <w:style w:type="character" w:customStyle="1" w:styleId="WW8Num85z2">
    <w:name w:val="WW8Num85z2"/>
    <w:uiPriority w:val="99"/>
    <w:rsid w:val="00E34142"/>
    <w:rPr>
      <w:rFonts w:ascii="Wingdings" w:hAnsi="Wingdings"/>
    </w:rPr>
  </w:style>
  <w:style w:type="character" w:customStyle="1" w:styleId="WW8Num86z0">
    <w:name w:val="WW8Num86z0"/>
    <w:uiPriority w:val="99"/>
    <w:rsid w:val="00E34142"/>
    <w:rPr>
      <w:rFonts w:ascii="Symbol" w:hAnsi="Symbol"/>
      <w:sz w:val="24"/>
    </w:rPr>
  </w:style>
  <w:style w:type="character" w:customStyle="1" w:styleId="WW8Num86z1">
    <w:name w:val="WW8Num86z1"/>
    <w:uiPriority w:val="99"/>
    <w:rsid w:val="00E34142"/>
    <w:rPr>
      <w:rFonts w:ascii="Courier New" w:hAnsi="Courier New"/>
    </w:rPr>
  </w:style>
  <w:style w:type="character" w:customStyle="1" w:styleId="WW8Num86z2">
    <w:name w:val="WW8Num86z2"/>
    <w:uiPriority w:val="99"/>
    <w:rsid w:val="00E34142"/>
    <w:rPr>
      <w:rFonts w:ascii="Wingdings" w:hAnsi="Wingdings"/>
    </w:rPr>
  </w:style>
  <w:style w:type="character" w:customStyle="1" w:styleId="WW8Num87z0">
    <w:name w:val="WW8Num87z0"/>
    <w:uiPriority w:val="99"/>
    <w:rsid w:val="00E34142"/>
    <w:rPr>
      <w:rFonts w:ascii="Symbol" w:hAnsi="Symbol"/>
      <w:sz w:val="20"/>
    </w:rPr>
  </w:style>
  <w:style w:type="character" w:customStyle="1" w:styleId="WW8Num87z1">
    <w:name w:val="WW8Num87z1"/>
    <w:uiPriority w:val="99"/>
    <w:rsid w:val="00E34142"/>
    <w:rPr>
      <w:rFonts w:ascii="Courier New" w:hAnsi="Courier New"/>
    </w:rPr>
  </w:style>
  <w:style w:type="character" w:customStyle="1" w:styleId="WW8Num87z2">
    <w:name w:val="WW8Num87z2"/>
    <w:uiPriority w:val="99"/>
    <w:rsid w:val="00E34142"/>
    <w:rPr>
      <w:rFonts w:ascii="Wingdings" w:hAnsi="Wingdings"/>
    </w:rPr>
  </w:style>
  <w:style w:type="character" w:customStyle="1" w:styleId="WW8Num88z0">
    <w:name w:val="WW8Num88z0"/>
    <w:uiPriority w:val="99"/>
    <w:rsid w:val="00E34142"/>
    <w:rPr>
      <w:rFonts w:ascii="Symbol" w:hAnsi="Symbol"/>
      <w:sz w:val="24"/>
    </w:rPr>
  </w:style>
  <w:style w:type="character" w:customStyle="1" w:styleId="WW8Num88z1">
    <w:name w:val="WW8Num88z1"/>
    <w:uiPriority w:val="99"/>
    <w:rsid w:val="00E34142"/>
    <w:rPr>
      <w:rFonts w:ascii="Courier New" w:hAnsi="Courier New"/>
    </w:rPr>
  </w:style>
  <w:style w:type="character" w:customStyle="1" w:styleId="WW8Num88z2">
    <w:name w:val="WW8Num88z2"/>
    <w:uiPriority w:val="99"/>
    <w:rsid w:val="00E34142"/>
    <w:rPr>
      <w:rFonts w:ascii="Wingdings" w:hAnsi="Wingdings"/>
    </w:rPr>
  </w:style>
  <w:style w:type="character" w:customStyle="1" w:styleId="WW8Num89z0">
    <w:name w:val="WW8Num89z0"/>
    <w:uiPriority w:val="99"/>
    <w:rsid w:val="00E34142"/>
    <w:rPr>
      <w:rFonts w:ascii="Symbol" w:hAnsi="Symbol"/>
      <w:color w:val="FF6600"/>
      <w:sz w:val="24"/>
    </w:rPr>
  </w:style>
  <w:style w:type="character" w:customStyle="1" w:styleId="WW8Num89z1">
    <w:name w:val="WW8Num89z1"/>
    <w:uiPriority w:val="99"/>
    <w:rsid w:val="00E34142"/>
    <w:rPr>
      <w:rFonts w:ascii="Courier New" w:hAnsi="Courier New"/>
    </w:rPr>
  </w:style>
  <w:style w:type="character" w:customStyle="1" w:styleId="WW8Num89z2">
    <w:name w:val="WW8Num89z2"/>
    <w:uiPriority w:val="99"/>
    <w:rsid w:val="00E34142"/>
    <w:rPr>
      <w:rFonts w:ascii="Wingdings" w:hAnsi="Wingdings"/>
    </w:rPr>
  </w:style>
  <w:style w:type="character" w:customStyle="1" w:styleId="WW8Num90z0">
    <w:name w:val="WW8Num90z0"/>
    <w:uiPriority w:val="99"/>
    <w:rsid w:val="00E34142"/>
    <w:rPr>
      <w:rFonts w:ascii="Symbol" w:hAnsi="Symbol"/>
      <w:sz w:val="24"/>
    </w:rPr>
  </w:style>
  <w:style w:type="character" w:customStyle="1" w:styleId="WW8Num90z1">
    <w:name w:val="WW8Num90z1"/>
    <w:uiPriority w:val="99"/>
    <w:rsid w:val="00E34142"/>
    <w:rPr>
      <w:rFonts w:ascii="Courier New" w:hAnsi="Courier New"/>
    </w:rPr>
  </w:style>
  <w:style w:type="character" w:customStyle="1" w:styleId="WW8Num90z2">
    <w:name w:val="WW8Num90z2"/>
    <w:uiPriority w:val="99"/>
    <w:rsid w:val="00E34142"/>
    <w:rPr>
      <w:rFonts w:ascii="Wingdings" w:hAnsi="Wingdings"/>
    </w:rPr>
  </w:style>
  <w:style w:type="character" w:customStyle="1" w:styleId="WW8Num91z0">
    <w:name w:val="WW8Num91z0"/>
    <w:uiPriority w:val="99"/>
    <w:rsid w:val="00E34142"/>
    <w:rPr>
      <w:rFonts w:ascii="Symbol" w:hAnsi="Symbol"/>
    </w:rPr>
  </w:style>
  <w:style w:type="character" w:customStyle="1" w:styleId="WW8Num91z1">
    <w:name w:val="WW8Num91z1"/>
    <w:uiPriority w:val="99"/>
    <w:rsid w:val="00E34142"/>
    <w:rPr>
      <w:rFonts w:ascii="Courier New" w:hAnsi="Courier New"/>
    </w:rPr>
  </w:style>
  <w:style w:type="character" w:customStyle="1" w:styleId="WW8Num91z2">
    <w:name w:val="WW8Num91z2"/>
    <w:uiPriority w:val="99"/>
    <w:rsid w:val="00E34142"/>
    <w:rPr>
      <w:rFonts w:ascii="Wingdings" w:hAnsi="Wingdings"/>
    </w:rPr>
  </w:style>
  <w:style w:type="character" w:customStyle="1" w:styleId="WW8Num92z0">
    <w:name w:val="WW8Num92z0"/>
    <w:uiPriority w:val="99"/>
    <w:rsid w:val="00E34142"/>
    <w:rPr>
      <w:rFonts w:ascii="Symbol" w:hAnsi="Symbol"/>
    </w:rPr>
  </w:style>
  <w:style w:type="character" w:customStyle="1" w:styleId="WW8Num92z1">
    <w:name w:val="WW8Num92z1"/>
    <w:uiPriority w:val="99"/>
    <w:rsid w:val="00E34142"/>
    <w:rPr>
      <w:rFonts w:ascii="Courier New" w:hAnsi="Courier New"/>
    </w:rPr>
  </w:style>
  <w:style w:type="character" w:customStyle="1" w:styleId="WW8Num92z2">
    <w:name w:val="WW8Num92z2"/>
    <w:uiPriority w:val="99"/>
    <w:rsid w:val="00E34142"/>
    <w:rPr>
      <w:rFonts w:ascii="Wingdings" w:hAnsi="Wingdings"/>
    </w:rPr>
  </w:style>
  <w:style w:type="character" w:customStyle="1" w:styleId="Domylnaczcionkaakapitu2">
    <w:name w:val="Domyślna czcionka akapitu2"/>
    <w:uiPriority w:val="99"/>
    <w:rsid w:val="00E34142"/>
  </w:style>
  <w:style w:type="character" w:customStyle="1" w:styleId="WW8Num2z5">
    <w:name w:val="WW8Num2z5"/>
    <w:uiPriority w:val="99"/>
    <w:rsid w:val="00E34142"/>
  </w:style>
  <w:style w:type="character" w:customStyle="1" w:styleId="WW8Num4z1">
    <w:name w:val="WW8Num4z1"/>
    <w:uiPriority w:val="99"/>
    <w:rsid w:val="00E34142"/>
    <w:rPr>
      <w:rFonts w:ascii="Courier New" w:hAnsi="Courier New"/>
    </w:rPr>
  </w:style>
  <w:style w:type="character" w:customStyle="1" w:styleId="WW8Num4z2">
    <w:name w:val="WW8Num4z2"/>
    <w:uiPriority w:val="99"/>
    <w:rsid w:val="00E34142"/>
    <w:rPr>
      <w:rFonts w:ascii="Wingdings" w:hAnsi="Wingdings"/>
    </w:rPr>
  </w:style>
  <w:style w:type="character" w:customStyle="1" w:styleId="WW8Num6z1">
    <w:name w:val="WW8Num6z1"/>
    <w:uiPriority w:val="99"/>
    <w:rsid w:val="00E34142"/>
  </w:style>
  <w:style w:type="character" w:customStyle="1" w:styleId="WW8Num6z2">
    <w:name w:val="WW8Num6z2"/>
    <w:uiPriority w:val="99"/>
    <w:rsid w:val="00E34142"/>
  </w:style>
  <w:style w:type="character" w:customStyle="1" w:styleId="WW8Num6z3">
    <w:name w:val="WW8Num6z3"/>
    <w:uiPriority w:val="99"/>
    <w:rsid w:val="00E34142"/>
  </w:style>
  <w:style w:type="character" w:customStyle="1" w:styleId="WW8Num6z4">
    <w:name w:val="WW8Num6z4"/>
    <w:uiPriority w:val="99"/>
    <w:rsid w:val="00E34142"/>
  </w:style>
  <w:style w:type="character" w:customStyle="1" w:styleId="WW8Num6z5">
    <w:name w:val="WW8Num6z5"/>
    <w:uiPriority w:val="99"/>
    <w:rsid w:val="00E34142"/>
  </w:style>
  <w:style w:type="character" w:customStyle="1" w:styleId="WW8Num6z6">
    <w:name w:val="WW8Num6z6"/>
    <w:uiPriority w:val="99"/>
    <w:rsid w:val="00E34142"/>
  </w:style>
  <w:style w:type="character" w:customStyle="1" w:styleId="WW8Num6z7">
    <w:name w:val="WW8Num6z7"/>
    <w:uiPriority w:val="99"/>
    <w:rsid w:val="00E34142"/>
  </w:style>
  <w:style w:type="character" w:customStyle="1" w:styleId="WW8Num6z8">
    <w:name w:val="WW8Num6z8"/>
    <w:uiPriority w:val="99"/>
    <w:rsid w:val="00E34142"/>
  </w:style>
  <w:style w:type="character" w:customStyle="1" w:styleId="WW8Num7z1">
    <w:name w:val="WW8Num7z1"/>
    <w:uiPriority w:val="99"/>
    <w:rsid w:val="00E34142"/>
    <w:rPr>
      <w:rFonts w:ascii="Courier New" w:hAnsi="Courier New"/>
    </w:rPr>
  </w:style>
  <w:style w:type="character" w:customStyle="1" w:styleId="WW8Num7z2">
    <w:name w:val="WW8Num7z2"/>
    <w:uiPriority w:val="99"/>
    <w:rsid w:val="00E34142"/>
    <w:rPr>
      <w:rFonts w:ascii="Wingdings" w:hAnsi="Wingdings"/>
    </w:rPr>
  </w:style>
  <w:style w:type="character" w:customStyle="1" w:styleId="WW8Num8z1">
    <w:name w:val="WW8Num8z1"/>
    <w:uiPriority w:val="99"/>
    <w:rsid w:val="00E34142"/>
    <w:rPr>
      <w:rFonts w:ascii="Courier New" w:hAnsi="Courier New"/>
    </w:rPr>
  </w:style>
  <w:style w:type="character" w:customStyle="1" w:styleId="WW8Num8z2">
    <w:name w:val="WW8Num8z2"/>
    <w:uiPriority w:val="99"/>
    <w:rsid w:val="00E34142"/>
    <w:rPr>
      <w:rFonts w:ascii="Wingdings" w:hAnsi="Wingdings"/>
    </w:rPr>
  </w:style>
  <w:style w:type="character" w:customStyle="1" w:styleId="WW8Num9z1">
    <w:name w:val="WW8Num9z1"/>
    <w:uiPriority w:val="99"/>
    <w:rsid w:val="00E34142"/>
    <w:rPr>
      <w:rFonts w:ascii="Symbol" w:hAnsi="Symbol"/>
      <w:color w:val="00000A"/>
    </w:rPr>
  </w:style>
  <w:style w:type="character" w:customStyle="1" w:styleId="WW8Num9z2">
    <w:name w:val="WW8Num9z2"/>
    <w:uiPriority w:val="99"/>
    <w:rsid w:val="00E34142"/>
    <w:rPr>
      <w:rFonts w:ascii="Wingdings" w:hAnsi="Wingdings"/>
    </w:rPr>
  </w:style>
  <w:style w:type="character" w:customStyle="1" w:styleId="WW8Num9z4">
    <w:name w:val="WW8Num9z4"/>
    <w:uiPriority w:val="99"/>
    <w:rsid w:val="00E34142"/>
    <w:rPr>
      <w:rFonts w:ascii="Courier New" w:hAnsi="Courier New"/>
    </w:rPr>
  </w:style>
  <w:style w:type="character" w:customStyle="1" w:styleId="WW8Num10z1">
    <w:name w:val="WW8Num10z1"/>
    <w:uiPriority w:val="99"/>
    <w:rsid w:val="00E34142"/>
    <w:rPr>
      <w:rFonts w:ascii="Courier New" w:hAnsi="Courier New"/>
    </w:rPr>
  </w:style>
  <w:style w:type="character" w:customStyle="1" w:styleId="WW8Num10z2">
    <w:name w:val="WW8Num10z2"/>
    <w:uiPriority w:val="99"/>
    <w:rsid w:val="00E34142"/>
    <w:rPr>
      <w:rFonts w:ascii="Wingdings" w:hAnsi="Wingdings"/>
    </w:rPr>
  </w:style>
  <w:style w:type="character" w:customStyle="1" w:styleId="WW8Num11z3">
    <w:name w:val="WW8Num11z3"/>
    <w:uiPriority w:val="99"/>
    <w:rsid w:val="00E34142"/>
    <w:rPr>
      <w:rFonts w:ascii="Symbol" w:hAnsi="Symbol"/>
    </w:rPr>
  </w:style>
  <w:style w:type="character" w:customStyle="1" w:styleId="WW8Num11z4">
    <w:name w:val="WW8Num11z4"/>
    <w:uiPriority w:val="99"/>
    <w:rsid w:val="00E34142"/>
    <w:rPr>
      <w:rFonts w:ascii="Courier New" w:hAnsi="Courier New"/>
    </w:rPr>
  </w:style>
  <w:style w:type="character" w:customStyle="1" w:styleId="WW8Num12z1">
    <w:name w:val="WW8Num12z1"/>
    <w:uiPriority w:val="99"/>
    <w:rsid w:val="00E34142"/>
    <w:rPr>
      <w:rFonts w:ascii="Courier New" w:hAnsi="Courier New"/>
    </w:rPr>
  </w:style>
  <w:style w:type="character" w:customStyle="1" w:styleId="WW8Num12z2">
    <w:name w:val="WW8Num12z2"/>
    <w:uiPriority w:val="99"/>
    <w:rsid w:val="00E34142"/>
    <w:rPr>
      <w:rFonts w:ascii="Wingdings" w:hAnsi="Wingdings"/>
    </w:rPr>
  </w:style>
  <w:style w:type="character" w:customStyle="1" w:styleId="WW8Num13z1">
    <w:name w:val="WW8Num13z1"/>
    <w:uiPriority w:val="99"/>
    <w:rsid w:val="00E34142"/>
    <w:rPr>
      <w:rFonts w:ascii="Courier New" w:hAnsi="Courier New"/>
    </w:rPr>
  </w:style>
  <w:style w:type="character" w:customStyle="1" w:styleId="WW8Num13z2">
    <w:name w:val="WW8Num13z2"/>
    <w:uiPriority w:val="99"/>
    <w:rsid w:val="00E34142"/>
    <w:rPr>
      <w:rFonts w:ascii="Wingdings" w:hAnsi="Wingdings"/>
    </w:rPr>
  </w:style>
  <w:style w:type="character" w:customStyle="1" w:styleId="WW8Num14z1">
    <w:name w:val="WW8Num14z1"/>
    <w:uiPriority w:val="99"/>
    <w:rsid w:val="00E34142"/>
    <w:rPr>
      <w:rFonts w:ascii="Courier New" w:hAnsi="Courier New"/>
    </w:rPr>
  </w:style>
  <w:style w:type="character" w:customStyle="1" w:styleId="WW8Num14z2">
    <w:name w:val="WW8Num14z2"/>
    <w:uiPriority w:val="99"/>
    <w:rsid w:val="00E34142"/>
    <w:rPr>
      <w:rFonts w:ascii="Wingdings" w:hAnsi="Wingdings"/>
    </w:rPr>
  </w:style>
  <w:style w:type="character" w:customStyle="1" w:styleId="WW8Num15z1">
    <w:name w:val="WW8Num15z1"/>
    <w:uiPriority w:val="99"/>
    <w:rsid w:val="00E34142"/>
    <w:rPr>
      <w:rFonts w:ascii="Courier New" w:hAnsi="Courier New"/>
    </w:rPr>
  </w:style>
  <w:style w:type="character" w:customStyle="1" w:styleId="WW8Num15z2">
    <w:name w:val="WW8Num15z2"/>
    <w:uiPriority w:val="99"/>
    <w:rsid w:val="00E34142"/>
    <w:rPr>
      <w:rFonts w:ascii="Wingdings" w:hAnsi="Wingdings"/>
    </w:rPr>
  </w:style>
  <w:style w:type="character" w:customStyle="1" w:styleId="WW8Num16z1">
    <w:name w:val="WW8Num16z1"/>
    <w:uiPriority w:val="99"/>
    <w:rsid w:val="00E34142"/>
    <w:rPr>
      <w:rFonts w:ascii="Courier New" w:hAnsi="Courier New"/>
    </w:rPr>
  </w:style>
  <w:style w:type="character" w:customStyle="1" w:styleId="WW8Num16z2">
    <w:name w:val="WW8Num16z2"/>
    <w:uiPriority w:val="99"/>
    <w:rsid w:val="00E34142"/>
    <w:rPr>
      <w:rFonts w:ascii="Wingdings" w:hAnsi="Wingdings"/>
    </w:rPr>
  </w:style>
  <w:style w:type="character" w:customStyle="1" w:styleId="WW8Num17z1">
    <w:name w:val="WW8Num17z1"/>
    <w:uiPriority w:val="99"/>
    <w:rsid w:val="00E34142"/>
    <w:rPr>
      <w:rFonts w:ascii="Courier New" w:hAnsi="Courier New"/>
    </w:rPr>
  </w:style>
  <w:style w:type="character" w:customStyle="1" w:styleId="WW8Num17z2">
    <w:name w:val="WW8Num17z2"/>
    <w:uiPriority w:val="99"/>
    <w:rsid w:val="00E34142"/>
    <w:rPr>
      <w:rFonts w:ascii="Wingdings" w:hAnsi="Wingdings"/>
    </w:rPr>
  </w:style>
  <w:style w:type="character" w:customStyle="1" w:styleId="WW8Num18z1">
    <w:name w:val="WW8Num18z1"/>
    <w:uiPriority w:val="99"/>
    <w:rsid w:val="00E34142"/>
    <w:rPr>
      <w:rFonts w:ascii="Courier New" w:hAnsi="Courier New"/>
    </w:rPr>
  </w:style>
  <w:style w:type="character" w:customStyle="1" w:styleId="WW8Num18z2">
    <w:name w:val="WW8Num18z2"/>
    <w:uiPriority w:val="99"/>
    <w:rsid w:val="00E34142"/>
    <w:rPr>
      <w:rFonts w:ascii="Wingdings" w:hAnsi="Wingdings"/>
    </w:rPr>
  </w:style>
  <w:style w:type="character" w:customStyle="1" w:styleId="WW8Num19z1">
    <w:name w:val="WW8Num19z1"/>
    <w:uiPriority w:val="99"/>
    <w:rsid w:val="00E34142"/>
    <w:rPr>
      <w:rFonts w:ascii="Courier New" w:hAnsi="Courier New"/>
    </w:rPr>
  </w:style>
  <w:style w:type="character" w:customStyle="1" w:styleId="WW8Num20z2">
    <w:name w:val="WW8Num20z2"/>
    <w:uiPriority w:val="99"/>
    <w:rsid w:val="00E34142"/>
    <w:rPr>
      <w:rFonts w:ascii="Wingdings" w:hAnsi="Wingdings"/>
    </w:rPr>
  </w:style>
  <w:style w:type="character" w:customStyle="1" w:styleId="WW8Num20z3">
    <w:name w:val="WW8Num20z3"/>
    <w:uiPriority w:val="99"/>
    <w:rsid w:val="00E34142"/>
    <w:rPr>
      <w:rFonts w:ascii="Symbol" w:hAnsi="Symbol"/>
    </w:rPr>
  </w:style>
  <w:style w:type="character" w:customStyle="1" w:styleId="WW8Num21z1">
    <w:name w:val="WW8Num21z1"/>
    <w:uiPriority w:val="99"/>
    <w:rsid w:val="00E34142"/>
    <w:rPr>
      <w:rFonts w:ascii="Courier New" w:hAnsi="Courier New"/>
    </w:rPr>
  </w:style>
  <w:style w:type="character" w:customStyle="1" w:styleId="WW8Num21z2">
    <w:name w:val="WW8Num21z2"/>
    <w:uiPriority w:val="99"/>
    <w:rsid w:val="00E34142"/>
    <w:rPr>
      <w:rFonts w:ascii="Wingdings" w:hAnsi="Wingdings"/>
    </w:rPr>
  </w:style>
  <w:style w:type="character" w:customStyle="1" w:styleId="WW8Num22z1">
    <w:name w:val="WW8Num22z1"/>
    <w:uiPriority w:val="99"/>
    <w:rsid w:val="00E34142"/>
  </w:style>
  <w:style w:type="character" w:customStyle="1" w:styleId="WW8Num23z1">
    <w:name w:val="WW8Num23z1"/>
    <w:uiPriority w:val="99"/>
    <w:rsid w:val="00E34142"/>
    <w:rPr>
      <w:rFonts w:ascii="Courier New" w:hAnsi="Courier New"/>
    </w:rPr>
  </w:style>
  <w:style w:type="character" w:customStyle="1" w:styleId="WW8Num23z2">
    <w:name w:val="WW8Num23z2"/>
    <w:uiPriority w:val="99"/>
    <w:rsid w:val="00E34142"/>
    <w:rPr>
      <w:rFonts w:ascii="Wingdings" w:hAnsi="Wingdings"/>
    </w:rPr>
  </w:style>
  <w:style w:type="character" w:customStyle="1" w:styleId="WW8Num24z1">
    <w:name w:val="WW8Num24z1"/>
    <w:uiPriority w:val="99"/>
    <w:rsid w:val="00E34142"/>
    <w:rPr>
      <w:rFonts w:ascii="Courier New" w:hAnsi="Courier New"/>
    </w:rPr>
  </w:style>
  <w:style w:type="character" w:customStyle="1" w:styleId="WW8Num24z2">
    <w:name w:val="WW8Num24z2"/>
    <w:uiPriority w:val="99"/>
    <w:rsid w:val="00E34142"/>
    <w:rPr>
      <w:rFonts w:ascii="Wingdings" w:hAnsi="Wingdings"/>
    </w:rPr>
  </w:style>
  <w:style w:type="character" w:customStyle="1" w:styleId="WW8Num25z1">
    <w:name w:val="WW8Num25z1"/>
    <w:uiPriority w:val="99"/>
    <w:rsid w:val="00E34142"/>
  </w:style>
  <w:style w:type="character" w:customStyle="1" w:styleId="WW8Num25z2">
    <w:name w:val="WW8Num25z2"/>
    <w:uiPriority w:val="99"/>
    <w:rsid w:val="00E34142"/>
    <w:rPr>
      <w:rFonts w:ascii="Symbol" w:hAnsi="Symbol"/>
    </w:rPr>
  </w:style>
  <w:style w:type="character" w:customStyle="1" w:styleId="WW8Num25z4">
    <w:name w:val="WW8Num25z4"/>
    <w:uiPriority w:val="99"/>
    <w:rsid w:val="00E34142"/>
    <w:rPr>
      <w:rFonts w:ascii="Courier New" w:hAnsi="Courier New"/>
    </w:rPr>
  </w:style>
  <w:style w:type="character" w:customStyle="1" w:styleId="WW8Num25z5">
    <w:name w:val="WW8Num25z5"/>
    <w:uiPriority w:val="99"/>
    <w:rsid w:val="00E34142"/>
    <w:rPr>
      <w:rFonts w:ascii="Wingdings" w:hAnsi="Wingdings"/>
    </w:rPr>
  </w:style>
  <w:style w:type="character" w:customStyle="1" w:styleId="WW8Num26z1">
    <w:name w:val="WW8Num26z1"/>
    <w:uiPriority w:val="99"/>
    <w:rsid w:val="00E34142"/>
    <w:rPr>
      <w:rFonts w:ascii="Courier New" w:hAnsi="Courier New"/>
    </w:rPr>
  </w:style>
  <w:style w:type="character" w:customStyle="1" w:styleId="WW8Num26z2">
    <w:name w:val="WW8Num26z2"/>
    <w:uiPriority w:val="99"/>
    <w:rsid w:val="00E34142"/>
    <w:rPr>
      <w:rFonts w:ascii="Wingdings" w:hAnsi="Wingdings"/>
    </w:rPr>
  </w:style>
  <w:style w:type="character" w:customStyle="1" w:styleId="WW8Num27z1">
    <w:name w:val="WW8Num27z1"/>
    <w:uiPriority w:val="99"/>
    <w:rsid w:val="00E34142"/>
    <w:rPr>
      <w:rFonts w:ascii="Courier New" w:hAnsi="Courier New"/>
    </w:rPr>
  </w:style>
  <w:style w:type="character" w:customStyle="1" w:styleId="WW8Num27z2">
    <w:name w:val="WW8Num27z2"/>
    <w:uiPriority w:val="99"/>
    <w:rsid w:val="00E34142"/>
    <w:rPr>
      <w:rFonts w:ascii="Wingdings" w:hAnsi="Wingdings"/>
    </w:rPr>
  </w:style>
  <w:style w:type="character" w:customStyle="1" w:styleId="WW8Num28z1">
    <w:name w:val="WW8Num28z1"/>
    <w:uiPriority w:val="99"/>
    <w:rsid w:val="00E34142"/>
  </w:style>
  <w:style w:type="character" w:customStyle="1" w:styleId="WW8Num29z1">
    <w:name w:val="WW8Num29z1"/>
    <w:uiPriority w:val="99"/>
    <w:rsid w:val="00E34142"/>
    <w:rPr>
      <w:rFonts w:ascii="Courier New" w:hAnsi="Courier New"/>
    </w:rPr>
  </w:style>
  <w:style w:type="character" w:customStyle="1" w:styleId="WW8Num29z2">
    <w:name w:val="WW8Num29z2"/>
    <w:uiPriority w:val="99"/>
    <w:rsid w:val="00E34142"/>
    <w:rPr>
      <w:rFonts w:ascii="Wingdings" w:hAnsi="Wingdings"/>
    </w:rPr>
  </w:style>
  <w:style w:type="character" w:customStyle="1" w:styleId="WW8Num30z1">
    <w:name w:val="WW8Num30z1"/>
    <w:uiPriority w:val="99"/>
    <w:rsid w:val="00E34142"/>
    <w:rPr>
      <w:rFonts w:ascii="Courier New" w:hAnsi="Courier New"/>
    </w:rPr>
  </w:style>
  <w:style w:type="character" w:customStyle="1" w:styleId="WW8Num30z2">
    <w:name w:val="WW8Num30z2"/>
    <w:uiPriority w:val="99"/>
    <w:rsid w:val="00E34142"/>
    <w:rPr>
      <w:rFonts w:ascii="Wingdings" w:hAnsi="Wingdings"/>
    </w:rPr>
  </w:style>
  <w:style w:type="character" w:customStyle="1" w:styleId="WW8Num31z1">
    <w:name w:val="WW8Num31z1"/>
    <w:uiPriority w:val="99"/>
    <w:rsid w:val="00E34142"/>
    <w:rPr>
      <w:rFonts w:ascii="Courier New" w:hAnsi="Courier New"/>
    </w:rPr>
  </w:style>
  <w:style w:type="character" w:customStyle="1" w:styleId="WW8Num31z2">
    <w:name w:val="WW8Num31z2"/>
    <w:uiPriority w:val="99"/>
    <w:rsid w:val="00E34142"/>
    <w:rPr>
      <w:rFonts w:ascii="Wingdings" w:hAnsi="Wingdings"/>
    </w:rPr>
  </w:style>
  <w:style w:type="character" w:customStyle="1" w:styleId="WW8Num32z1">
    <w:name w:val="WW8Num32z1"/>
    <w:uiPriority w:val="99"/>
    <w:rsid w:val="00E34142"/>
    <w:rPr>
      <w:rFonts w:ascii="Courier New" w:hAnsi="Courier New"/>
    </w:rPr>
  </w:style>
  <w:style w:type="character" w:customStyle="1" w:styleId="WW8Num32z2">
    <w:name w:val="WW8Num32z2"/>
    <w:uiPriority w:val="99"/>
    <w:rsid w:val="00E34142"/>
    <w:rPr>
      <w:rFonts w:ascii="Wingdings" w:hAnsi="Wingdings"/>
    </w:rPr>
  </w:style>
  <w:style w:type="character" w:customStyle="1" w:styleId="WW8Num32z3">
    <w:name w:val="WW8Num32z3"/>
    <w:uiPriority w:val="99"/>
    <w:rsid w:val="00E34142"/>
    <w:rPr>
      <w:rFonts w:ascii="Symbol" w:hAnsi="Symbol"/>
    </w:rPr>
  </w:style>
  <w:style w:type="character" w:customStyle="1" w:styleId="WW8Num33z1">
    <w:name w:val="WW8Num33z1"/>
    <w:uiPriority w:val="99"/>
    <w:rsid w:val="00E34142"/>
    <w:rPr>
      <w:rFonts w:ascii="Courier New" w:hAnsi="Courier New"/>
    </w:rPr>
  </w:style>
  <w:style w:type="character" w:customStyle="1" w:styleId="WW8Num33z2">
    <w:name w:val="WW8Num33z2"/>
    <w:uiPriority w:val="99"/>
    <w:rsid w:val="00E34142"/>
    <w:rPr>
      <w:rFonts w:ascii="Wingdings" w:hAnsi="Wingdings"/>
    </w:rPr>
  </w:style>
  <w:style w:type="character" w:customStyle="1" w:styleId="WW8Num34z2">
    <w:name w:val="WW8Num34z2"/>
    <w:uiPriority w:val="99"/>
    <w:rsid w:val="00E34142"/>
    <w:rPr>
      <w:rFonts w:ascii="Wingdings" w:hAnsi="Wingdings"/>
    </w:rPr>
  </w:style>
  <w:style w:type="character" w:customStyle="1" w:styleId="WW8Num34z4">
    <w:name w:val="WW8Num34z4"/>
    <w:uiPriority w:val="99"/>
    <w:rsid w:val="00E34142"/>
    <w:rPr>
      <w:rFonts w:ascii="Courier New" w:hAnsi="Courier New"/>
    </w:rPr>
  </w:style>
  <w:style w:type="character" w:customStyle="1" w:styleId="WW8Num35z1">
    <w:name w:val="WW8Num35z1"/>
    <w:uiPriority w:val="99"/>
    <w:rsid w:val="00E34142"/>
  </w:style>
  <w:style w:type="character" w:customStyle="1" w:styleId="WW8Num36z1">
    <w:name w:val="WW8Num36z1"/>
    <w:uiPriority w:val="99"/>
    <w:rsid w:val="00E34142"/>
    <w:rPr>
      <w:rFonts w:ascii="Courier New" w:hAnsi="Courier New"/>
    </w:rPr>
  </w:style>
  <w:style w:type="character" w:customStyle="1" w:styleId="WW8Num36z2">
    <w:name w:val="WW8Num36z2"/>
    <w:uiPriority w:val="99"/>
    <w:rsid w:val="00E34142"/>
    <w:rPr>
      <w:rFonts w:ascii="Wingdings" w:hAnsi="Wingdings"/>
    </w:rPr>
  </w:style>
  <w:style w:type="character" w:customStyle="1" w:styleId="WW8Num37z1">
    <w:name w:val="WW8Num37z1"/>
    <w:uiPriority w:val="99"/>
    <w:rsid w:val="00E34142"/>
    <w:rPr>
      <w:rFonts w:ascii="Courier New" w:hAnsi="Courier New"/>
    </w:rPr>
  </w:style>
  <w:style w:type="character" w:customStyle="1" w:styleId="WW8Num37z2">
    <w:name w:val="WW8Num37z2"/>
    <w:uiPriority w:val="99"/>
    <w:rsid w:val="00E34142"/>
    <w:rPr>
      <w:rFonts w:ascii="Wingdings" w:hAnsi="Wingdings"/>
    </w:rPr>
  </w:style>
  <w:style w:type="character" w:customStyle="1" w:styleId="WW8Num38z1">
    <w:name w:val="WW8Num38z1"/>
    <w:uiPriority w:val="99"/>
    <w:rsid w:val="00E34142"/>
    <w:rPr>
      <w:rFonts w:ascii="Courier New" w:hAnsi="Courier New"/>
    </w:rPr>
  </w:style>
  <w:style w:type="character" w:customStyle="1" w:styleId="WW8Num38z2">
    <w:name w:val="WW8Num38z2"/>
    <w:uiPriority w:val="99"/>
    <w:rsid w:val="00E34142"/>
    <w:rPr>
      <w:rFonts w:ascii="Wingdings" w:hAnsi="Wingdings"/>
    </w:rPr>
  </w:style>
  <w:style w:type="character" w:customStyle="1" w:styleId="WW8Num39z1">
    <w:name w:val="WW8Num39z1"/>
    <w:uiPriority w:val="99"/>
    <w:rsid w:val="00E34142"/>
    <w:rPr>
      <w:rFonts w:ascii="Courier New" w:hAnsi="Courier New"/>
    </w:rPr>
  </w:style>
  <w:style w:type="character" w:customStyle="1" w:styleId="WW8Num39z3">
    <w:name w:val="WW8Num39z3"/>
    <w:uiPriority w:val="99"/>
    <w:rsid w:val="00E34142"/>
    <w:rPr>
      <w:rFonts w:ascii="Symbol" w:hAnsi="Symbol"/>
    </w:rPr>
  </w:style>
  <w:style w:type="character" w:customStyle="1" w:styleId="WW8Num40z1">
    <w:name w:val="WW8Num40z1"/>
    <w:uiPriority w:val="99"/>
    <w:rsid w:val="00E34142"/>
    <w:rPr>
      <w:rFonts w:ascii="Courier New" w:hAnsi="Courier New"/>
    </w:rPr>
  </w:style>
  <w:style w:type="character" w:customStyle="1" w:styleId="WW8Num40z2">
    <w:name w:val="WW8Num40z2"/>
    <w:uiPriority w:val="99"/>
    <w:rsid w:val="00E34142"/>
    <w:rPr>
      <w:rFonts w:ascii="Wingdings" w:hAnsi="Wingdings"/>
    </w:rPr>
  </w:style>
  <w:style w:type="character" w:customStyle="1" w:styleId="WW8Num41z1">
    <w:name w:val="WW8Num41z1"/>
    <w:uiPriority w:val="99"/>
    <w:rsid w:val="00E34142"/>
    <w:rPr>
      <w:rFonts w:ascii="Courier New" w:hAnsi="Courier New"/>
    </w:rPr>
  </w:style>
  <w:style w:type="character" w:customStyle="1" w:styleId="WW8Num41z2">
    <w:name w:val="WW8Num41z2"/>
    <w:uiPriority w:val="99"/>
    <w:rsid w:val="00E34142"/>
    <w:rPr>
      <w:rFonts w:ascii="Wingdings" w:hAnsi="Wingdings"/>
    </w:rPr>
  </w:style>
  <w:style w:type="character" w:customStyle="1" w:styleId="WW8Num42z1">
    <w:name w:val="WW8Num42z1"/>
    <w:uiPriority w:val="99"/>
    <w:rsid w:val="00E34142"/>
    <w:rPr>
      <w:rFonts w:ascii="Courier New" w:hAnsi="Courier New"/>
    </w:rPr>
  </w:style>
  <w:style w:type="character" w:customStyle="1" w:styleId="WW8Num42z2">
    <w:name w:val="WW8Num42z2"/>
    <w:uiPriority w:val="99"/>
    <w:rsid w:val="00E34142"/>
    <w:rPr>
      <w:rFonts w:ascii="Wingdings" w:hAnsi="Wingdings"/>
    </w:rPr>
  </w:style>
  <w:style w:type="character" w:customStyle="1" w:styleId="WW8Num44z1">
    <w:name w:val="WW8Num44z1"/>
    <w:uiPriority w:val="99"/>
    <w:rsid w:val="00E34142"/>
    <w:rPr>
      <w:rFonts w:ascii="Courier New" w:hAnsi="Courier New"/>
    </w:rPr>
  </w:style>
  <w:style w:type="character" w:customStyle="1" w:styleId="WW8Num44z2">
    <w:name w:val="WW8Num44z2"/>
    <w:uiPriority w:val="99"/>
    <w:rsid w:val="00E34142"/>
    <w:rPr>
      <w:rFonts w:ascii="Wingdings" w:hAnsi="Wingdings"/>
    </w:rPr>
  </w:style>
  <w:style w:type="character" w:customStyle="1" w:styleId="WW8Num45z1">
    <w:name w:val="WW8Num45z1"/>
    <w:uiPriority w:val="99"/>
    <w:rsid w:val="00E34142"/>
    <w:rPr>
      <w:rFonts w:ascii="Courier New" w:hAnsi="Courier New"/>
    </w:rPr>
  </w:style>
  <w:style w:type="character" w:customStyle="1" w:styleId="WW8Num45z2">
    <w:name w:val="WW8Num45z2"/>
    <w:uiPriority w:val="99"/>
    <w:rsid w:val="00E34142"/>
    <w:rPr>
      <w:rFonts w:ascii="Wingdings" w:hAnsi="Wingdings"/>
    </w:rPr>
  </w:style>
  <w:style w:type="character" w:customStyle="1" w:styleId="WW8Num46z1">
    <w:name w:val="WW8Num46z1"/>
    <w:uiPriority w:val="99"/>
    <w:rsid w:val="00E34142"/>
    <w:rPr>
      <w:rFonts w:ascii="Courier New" w:hAnsi="Courier New"/>
    </w:rPr>
  </w:style>
  <w:style w:type="character" w:customStyle="1" w:styleId="WW8Num46z2">
    <w:name w:val="WW8Num46z2"/>
    <w:uiPriority w:val="99"/>
    <w:rsid w:val="00E34142"/>
    <w:rPr>
      <w:rFonts w:ascii="Wingdings" w:hAnsi="Wingdings"/>
    </w:rPr>
  </w:style>
  <w:style w:type="character" w:customStyle="1" w:styleId="WW8Num47z2">
    <w:name w:val="WW8Num47z2"/>
    <w:uiPriority w:val="99"/>
    <w:rsid w:val="00E34142"/>
    <w:rPr>
      <w:rFonts w:ascii="Wingdings" w:hAnsi="Wingdings"/>
    </w:rPr>
  </w:style>
  <w:style w:type="character" w:customStyle="1" w:styleId="WW8Num47z4">
    <w:name w:val="WW8Num47z4"/>
    <w:uiPriority w:val="99"/>
    <w:rsid w:val="00E34142"/>
    <w:rPr>
      <w:rFonts w:ascii="Courier New" w:hAnsi="Courier New"/>
    </w:rPr>
  </w:style>
  <w:style w:type="character" w:customStyle="1" w:styleId="WW8Num48z1">
    <w:name w:val="WW8Num48z1"/>
    <w:uiPriority w:val="99"/>
    <w:rsid w:val="00E34142"/>
    <w:rPr>
      <w:rFonts w:ascii="Courier New" w:hAnsi="Courier New"/>
    </w:rPr>
  </w:style>
  <w:style w:type="character" w:customStyle="1" w:styleId="WW8Num48z2">
    <w:name w:val="WW8Num48z2"/>
    <w:uiPriority w:val="99"/>
    <w:rsid w:val="00E34142"/>
    <w:rPr>
      <w:rFonts w:ascii="Wingdings" w:hAnsi="Wingdings"/>
    </w:rPr>
  </w:style>
  <w:style w:type="character" w:customStyle="1" w:styleId="WW8Num49z1">
    <w:name w:val="WW8Num49z1"/>
    <w:uiPriority w:val="99"/>
    <w:rsid w:val="00E34142"/>
    <w:rPr>
      <w:rFonts w:ascii="Courier New" w:hAnsi="Courier New"/>
    </w:rPr>
  </w:style>
  <w:style w:type="character" w:customStyle="1" w:styleId="WW8Num49z2">
    <w:name w:val="WW8Num49z2"/>
    <w:uiPriority w:val="99"/>
    <w:rsid w:val="00E34142"/>
    <w:rPr>
      <w:rFonts w:ascii="Wingdings" w:hAnsi="Wingdings"/>
    </w:rPr>
  </w:style>
  <w:style w:type="character" w:customStyle="1" w:styleId="WW8Num50z1">
    <w:name w:val="WW8Num50z1"/>
    <w:uiPriority w:val="99"/>
    <w:rsid w:val="00E34142"/>
    <w:rPr>
      <w:rFonts w:ascii="Courier New" w:hAnsi="Courier New"/>
    </w:rPr>
  </w:style>
  <w:style w:type="character" w:customStyle="1" w:styleId="WW8Num50z2">
    <w:name w:val="WW8Num50z2"/>
    <w:uiPriority w:val="99"/>
    <w:rsid w:val="00E34142"/>
    <w:rPr>
      <w:rFonts w:ascii="Wingdings" w:hAnsi="Wingdings"/>
    </w:rPr>
  </w:style>
  <w:style w:type="character" w:customStyle="1" w:styleId="WW8Num51z1">
    <w:name w:val="WW8Num51z1"/>
    <w:uiPriority w:val="99"/>
    <w:rsid w:val="00E34142"/>
  </w:style>
  <w:style w:type="character" w:customStyle="1" w:styleId="WW8Num52z1">
    <w:name w:val="WW8Num52z1"/>
    <w:uiPriority w:val="99"/>
    <w:rsid w:val="00E34142"/>
    <w:rPr>
      <w:rFonts w:ascii="Courier New" w:hAnsi="Courier New"/>
    </w:rPr>
  </w:style>
  <w:style w:type="character" w:customStyle="1" w:styleId="WW8Num52z2">
    <w:name w:val="WW8Num52z2"/>
    <w:uiPriority w:val="99"/>
    <w:rsid w:val="00E34142"/>
    <w:rPr>
      <w:rFonts w:ascii="Wingdings" w:hAnsi="Wingdings"/>
    </w:rPr>
  </w:style>
  <w:style w:type="character" w:customStyle="1" w:styleId="WW8Num53z1">
    <w:name w:val="WW8Num53z1"/>
    <w:uiPriority w:val="99"/>
    <w:rsid w:val="00E34142"/>
    <w:rPr>
      <w:rFonts w:ascii="Courier New" w:hAnsi="Courier New"/>
    </w:rPr>
  </w:style>
  <w:style w:type="character" w:customStyle="1" w:styleId="WW8Num53z2">
    <w:name w:val="WW8Num53z2"/>
    <w:uiPriority w:val="99"/>
    <w:rsid w:val="00E34142"/>
    <w:rPr>
      <w:rFonts w:ascii="Wingdings" w:hAnsi="Wingdings"/>
    </w:rPr>
  </w:style>
  <w:style w:type="character" w:customStyle="1" w:styleId="WW8Num54z1">
    <w:name w:val="WW8Num54z1"/>
    <w:uiPriority w:val="99"/>
    <w:rsid w:val="00E34142"/>
    <w:rPr>
      <w:rFonts w:ascii="Courier New" w:hAnsi="Courier New"/>
    </w:rPr>
  </w:style>
  <w:style w:type="character" w:customStyle="1" w:styleId="WW8Num54z2">
    <w:name w:val="WW8Num54z2"/>
    <w:uiPriority w:val="99"/>
    <w:rsid w:val="00E34142"/>
    <w:rPr>
      <w:rFonts w:ascii="Wingdings" w:hAnsi="Wingdings"/>
    </w:rPr>
  </w:style>
  <w:style w:type="character" w:customStyle="1" w:styleId="WW8Num55z1">
    <w:name w:val="WW8Num55z1"/>
    <w:uiPriority w:val="99"/>
    <w:rsid w:val="00E34142"/>
    <w:rPr>
      <w:rFonts w:ascii="Courier New" w:hAnsi="Courier New"/>
    </w:rPr>
  </w:style>
  <w:style w:type="character" w:customStyle="1" w:styleId="WW8Num56z2">
    <w:name w:val="WW8Num56z2"/>
    <w:uiPriority w:val="99"/>
    <w:rsid w:val="00E34142"/>
    <w:rPr>
      <w:rFonts w:ascii="Wingdings" w:hAnsi="Wingdings"/>
    </w:rPr>
  </w:style>
  <w:style w:type="character" w:customStyle="1" w:styleId="WW8Num56z3">
    <w:name w:val="WW8Num56z3"/>
    <w:uiPriority w:val="99"/>
    <w:rsid w:val="00E34142"/>
    <w:rPr>
      <w:rFonts w:ascii="Symbol" w:hAnsi="Symbol"/>
    </w:rPr>
  </w:style>
  <w:style w:type="character" w:customStyle="1" w:styleId="WW8Num56z4">
    <w:name w:val="WW8Num56z4"/>
    <w:uiPriority w:val="99"/>
    <w:rsid w:val="00E34142"/>
    <w:rPr>
      <w:rFonts w:ascii="Courier New" w:hAnsi="Courier New"/>
    </w:rPr>
  </w:style>
  <w:style w:type="character" w:customStyle="1" w:styleId="WW8Num57z1">
    <w:name w:val="WW8Num57z1"/>
    <w:uiPriority w:val="99"/>
    <w:rsid w:val="00E34142"/>
    <w:rPr>
      <w:rFonts w:ascii="Courier New" w:hAnsi="Courier New"/>
    </w:rPr>
  </w:style>
  <w:style w:type="character" w:customStyle="1" w:styleId="WW8Num57z2">
    <w:name w:val="WW8Num57z2"/>
    <w:uiPriority w:val="99"/>
    <w:rsid w:val="00E34142"/>
    <w:rPr>
      <w:rFonts w:ascii="Wingdings" w:hAnsi="Wingdings"/>
    </w:rPr>
  </w:style>
  <w:style w:type="character" w:customStyle="1" w:styleId="WW8Num58z2">
    <w:name w:val="WW8Num58z2"/>
    <w:uiPriority w:val="99"/>
    <w:rsid w:val="00E34142"/>
    <w:rPr>
      <w:rFonts w:ascii="Wingdings" w:hAnsi="Wingdings"/>
    </w:rPr>
  </w:style>
  <w:style w:type="character" w:customStyle="1" w:styleId="WW8Num58z3">
    <w:name w:val="WW8Num58z3"/>
    <w:uiPriority w:val="99"/>
    <w:rsid w:val="00E34142"/>
    <w:rPr>
      <w:rFonts w:ascii="Symbol" w:hAnsi="Symbol"/>
    </w:rPr>
  </w:style>
  <w:style w:type="character" w:customStyle="1" w:styleId="WW8Num59z1">
    <w:name w:val="WW8Num59z1"/>
    <w:uiPriority w:val="99"/>
    <w:rsid w:val="00E34142"/>
    <w:rPr>
      <w:rFonts w:ascii="Courier New" w:hAnsi="Courier New"/>
    </w:rPr>
  </w:style>
  <w:style w:type="character" w:customStyle="1" w:styleId="WW8Num59z2">
    <w:name w:val="WW8Num59z2"/>
    <w:uiPriority w:val="99"/>
    <w:rsid w:val="00E34142"/>
    <w:rPr>
      <w:rFonts w:ascii="Wingdings" w:hAnsi="Wingdings"/>
    </w:rPr>
  </w:style>
  <w:style w:type="character" w:customStyle="1" w:styleId="WW8Num60z2">
    <w:name w:val="WW8Num60z2"/>
    <w:uiPriority w:val="99"/>
    <w:rsid w:val="00E34142"/>
    <w:rPr>
      <w:rFonts w:ascii="Wingdings" w:hAnsi="Wingdings"/>
    </w:rPr>
  </w:style>
  <w:style w:type="character" w:customStyle="1" w:styleId="WW8Num60z3">
    <w:name w:val="WW8Num60z3"/>
    <w:uiPriority w:val="99"/>
    <w:rsid w:val="00E34142"/>
    <w:rPr>
      <w:rFonts w:ascii="Symbol" w:hAnsi="Symbol"/>
    </w:rPr>
  </w:style>
  <w:style w:type="character" w:customStyle="1" w:styleId="WW8Num61z1">
    <w:name w:val="WW8Num61z1"/>
    <w:uiPriority w:val="99"/>
    <w:rsid w:val="00E34142"/>
    <w:rPr>
      <w:rFonts w:ascii="Courier New" w:hAnsi="Courier New"/>
    </w:rPr>
  </w:style>
  <w:style w:type="character" w:customStyle="1" w:styleId="WW8Num61z2">
    <w:name w:val="WW8Num61z2"/>
    <w:uiPriority w:val="99"/>
    <w:rsid w:val="00E34142"/>
    <w:rPr>
      <w:rFonts w:ascii="Wingdings" w:hAnsi="Wingdings"/>
    </w:rPr>
  </w:style>
  <w:style w:type="character" w:customStyle="1" w:styleId="WW8Num62z1">
    <w:name w:val="WW8Num62z1"/>
    <w:uiPriority w:val="99"/>
    <w:rsid w:val="00E34142"/>
    <w:rPr>
      <w:rFonts w:ascii="Courier New" w:hAnsi="Courier New"/>
    </w:rPr>
  </w:style>
  <w:style w:type="character" w:customStyle="1" w:styleId="WW8Num62z2">
    <w:name w:val="WW8Num62z2"/>
    <w:uiPriority w:val="99"/>
    <w:rsid w:val="00E34142"/>
    <w:rPr>
      <w:rFonts w:ascii="Wingdings" w:hAnsi="Wingdings"/>
    </w:rPr>
  </w:style>
  <w:style w:type="character" w:customStyle="1" w:styleId="WW8Num63z2">
    <w:name w:val="WW8Num63z2"/>
    <w:uiPriority w:val="99"/>
    <w:rsid w:val="00E34142"/>
    <w:rPr>
      <w:rFonts w:ascii="Arial" w:hAnsi="Arial"/>
      <w:b/>
      <w:sz w:val="24"/>
    </w:rPr>
  </w:style>
  <w:style w:type="character" w:customStyle="1" w:styleId="WW8Num64z1">
    <w:name w:val="WW8Num64z1"/>
    <w:uiPriority w:val="99"/>
    <w:rsid w:val="00E34142"/>
    <w:rPr>
      <w:rFonts w:ascii="Courier New" w:hAnsi="Courier New"/>
    </w:rPr>
  </w:style>
  <w:style w:type="character" w:customStyle="1" w:styleId="WW8Num64z2">
    <w:name w:val="WW8Num64z2"/>
    <w:uiPriority w:val="99"/>
    <w:rsid w:val="00E34142"/>
    <w:rPr>
      <w:rFonts w:ascii="Wingdings" w:hAnsi="Wingdings"/>
    </w:rPr>
  </w:style>
  <w:style w:type="character" w:customStyle="1" w:styleId="WW8Num65z1">
    <w:name w:val="WW8Num65z1"/>
    <w:uiPriority w:val="99"/>
    <w:rsid w:val="00E34142"/>
    <w:rPr>
      <w:rFonts w:ascii="Courier New" w:hAnsi="Courier New"/>
    </w:rPr>
  </w:style>
  <w:style w:type="character" w:customStyle="1" w:styleId="WW8Num65z2">
    <w:name w:val="WW8Num65z2"/>
    <w:uiPriority w:val="99"/>
    <w:rsid w:val="00E34142"/>
    <w:rPr>
      <w:rFonts w:ascii="Wingdings" w:hAnsi="Wingdings"/>
    </w:rPr>
  </w:style>
  <w:style w:type="character" w:customStyle="1" w:styleId="WW8Num66z1">
    <w:name w:val="WW8Num66z1"/>
    <w:uiPriority w:val="99"/>
    <w:rsid w:val="00E34142"/>
    <w:rPr>
      <w:rFonts w:ascii="Courier New" w:hAnsi="Courier New"/>
    </w:rPr>
  </w:style>
  <w:style w:type="character" w:customStyle="1" w:styleId="WW8Num66z2">
    <w:name w:val="WW8Num66z2"/>
    <w:uiPriority w:val="99"/>
    <w:rsid w:val="00E34142"/>
    <w:rPr>
      <w:rFonts w:ascii="Wingdings" w:hAnsi="Wingdings"/>
    </w:rPr>
  </w:style>
  <w:style w:type="character" w:customStyle="1" w:styleId="WW8Num67z2">
    <w:name w:val="WW8Num67z2"/>
    <w:uiPriority w:val="99"/>
    <w:rsid w:val="00E34142"/>
    <w:rPr>
      <w:rFonts w:ascii="Wingdings" w:hAnsi="Wingdings"/>
    </w:rPr>
  </w:style>
  <w:style w:type="character" w:customStyle="1" w:styleId="WW8Num67z4">
    <w:name w:val="WW8Num67z4"/>
    <w:uiPriority w:val="99"/>
    <w:rsid w:val="00E34142"/>
    <w:rPr>
      <w:rFonts w:ascii="Courier New" w:hAnsi="Courier New"/>
    </w:rPr>
  </w:style>
  <w:style w:type="character" w:customStyle="1" w:styleId="WW8Num68z1">
    <w:name w:val="WW8Num68z1"/>
    <w:uiPriority w:val="99"/>
    <w:rsid w:val="00E34142"/>
  </w:style>
  <w:style w:type="character" w:customStyle="1" w:styleId="WW8Num69z1">
    <w:name w:val="WW8Num69z1"/>
    <w:uiPriority w:val="99"/>
    <w:rsid w:val="00E34142"/>
    <w:rPr>
      <w:rFonts w:ascii="Courier New" w:hAnsi="Courier New"/>
    </w:rPr>
  </w:style>
  <w:style w:type="character" w:customStyle="1" w:styleId="WW8Num69z2">
    <w:name w:val="WW8Num69z2"/>
    <w:uiPriority w:val="99"/>
    <w:rsid w:val="00E34142"/>
    <w:rPr>
      <w:rFonts w:ascii="Wingdings" w:hAnsi="Wingdings"/>
    </w:rPr>
  </w:style>
  <w:style w:type="character" w:customStyle="1" w:styleId="WW8Num70z1">
    <w:name w:val="WW8Num70z1"/>
    <w:uiPriority w:val="99"/>
    <w:rsid w:val="00E34142"/>
    <w:rPr>
      <w:rFonts w:ascii="Courier New" w:hAnsi="Courier New"/>
    </w:rPr>
  </w:style>
  <w:style w:type="character" w:customStyle="1" w:styleId="WW8Num70z2">
    <w:name w:val="WW8Num70z2"/>
    <w:uiPriority w:val="99"/>
    <w:rsid w:val="00E34142"/>
    <w:rPr>
      <w:rFonts w:ascii="Wingdings" w:hAnsi="Wingdings"/>
    </w:rPr>
  </w:style>
  <w:style w:type="character" w:customStyle="1" w:styleId="Domylnaczcionkaakapitu1">
    <w:name w:val="Domyślna czcionka akapitu1"/>
    <w:uiPriority w:val="99"/>
    <w:rsid w:val="00E34142"/>
  </w:style>
  <w:style w:type="character" w:customStyle="1" w:styleId="Nagwek2Znak1">
    <w:name w:val="Nagłówek 2 Znak1"/>
    <w:uiPriority w:val="99"/>
    <w:rsid w:val="00E34142"/>
    <w:rPr>
      <w:rFonts w:ascii="Times New Roman" w:hAnsi="Times New Roman"/>
      <w:b/>
      <w:kern w:val="3"/>
      <w:sz w:val="24"/>
    </w:rPr>
  </w:style>
  <w:style w:type="character" w:customStyle="1" w:styleId="Nagwek1Znak1">
    <w:name w:val="Nagłówek 1 Znak1"/>
    <w:uiPriority w:val="99"/>
    <w:rsid w:val="00E34142"/>
    <w:rPr>
      <w:rFonts w:ascii="Times New Roman" w:hAnsi="Times New Roman"/>
      <w:b/>
      <w:caps/>
      <w:kern w:val="3"/>
      <w:sz w:val="24"/>
    </w:rPr>
  </w:style>
  <w:style w:type="character" w:customStyle="1" w:styleId="EndnoteSymbol">
    <w:name w:val="Endnote Symbol"/>
    <w:uiPriority w:val="99"/>
    <w:rsid w:val="00E34142"/>
    <w:rPr>
      <w:position w:val="0"/>
      <w:vertAlign w:val="superscript"/>
    </w:rPr>
  </w:style>
  <w:style w:type="character" w:customStyle="1" w:styleId="FootnoteTextChar1">
    <w:name w:val="Footnote Text Char1"/>
    <w:uiPriority w:val="99"/>
    <w:rsid w:val="00E34142"/>
    <w:rPr>
      <w:rFonts w:ascii="Times New Roman" w:hAnsi="Times New Roman"/>
      <w:sz w:val="20"/>
    </w:rPr>
  </w:style>
  <w:style w:type="character" w:customStyle="1" w:styleId="TekstprzypisudolnegoZnak1">
    <w:name w:val="Tekst przypisu dolnego Znak1"/>
    <w:uiPriority w:val="99"/>
    <w:rsid w:val="00E34142"/>
    <w:rPr>
      <w:sz w:val="20"/>
    </w:rPr>
  </w:style>
  <w:style w:type="character" w:customStyle="1" w:styleId="tekstostZnak">
    <w:name w:val="tekst ost Znak"/>
    <w:uiPriority w:val="99"/>
    <w:rsid w:val="00E34142"/>
    <w:rPr>
      <w:rFonts w:ascii="Arial" w:hAnsi="Arial"/>
      <w:sz w:val="24"/>
    </w:rPr>
  </w:style>
  <w:style w:type="character" w:customStyle="1" w:styleId="CommentTextChar1">
    <w:name w:val="Comment Text Char1"/>
    <w:uiPriority w:val="99"/>
    <w:rsid w:val="00E34142"/>
    <w:rPr>
      <w:rFonts w:ascii="Times New Roman" w:hAnsi="Times New Roman"/>
      <w:sz w:val="20"/>
    </w:rPr>
  </w:style>
  <w:style w:type="character" w:customStyle="1" w:styleId="TekstkomentarzaZnak1">
    <w:name w:val="Tekst komentarza Znak1"/>
    <w:uiPriority w:val="99"/>
    <w:rsid w:val="00E34142"/>
    <w:rPr>
      <w:sz w:val="20"/>
    </w:rPr>
  </w:style>
  <w:style w:type="character" w:customStyle="1" w:styleId="Internetlink">
    <w:name w:val="Internet link"/>
    <w:basedOn w:val="Domylnaczcionkaakapitu"/>
    <w:uiPriority w:val="99"/>
    <w:rsid w:val="00E34142"/>
    <w:rPr>
      <w:rFonts w:cs="Times New Roman"/>
      <w:color w:val="0066CC"/>
      <w:u w:val="single"/>
    </w:rPr>
  </w:style>
  <w:style w:type="character" w:customStyle="1" w:styleId="TeksttreciExact">
    <w:name w:val="Tekst treści Exact"/>
    <w:uiPriority w:val="99"/>
    <w:rsid w:val="00E34142"/>
    <w:rPr>
      <w:rFonts w:ascii="Segoe UI" w:hAnsi="Segoe UI"/>
      <w:spacing w:val="5"/>
      <w:sz w:val="19"/>
      <w:u w:val="none"/>
    </w:rPr>
  </w:style>
  <w:style w:type="character" w:customStyle="1" w:styleId="Teksttreci20">
    <w:name w:val="Tekst treści (2)_"/>
    <w:uiPriority w:val="99"/>
    <w:rsid w:val="00E34142"/>
    <w:rPr>
      <w:rFonts w:ascii="Verdana" w:hAnsi="Verdana"/>
      <w:b/>
      <w:sz w:val="23"/>
    </w:rPr>
  </w:style>
  <w:style w:type="character" w:customStyle="1" w:styleId="Nagwek12">
    <w:name w:val="Nagłówek #1_"/>
    <w:uiPriority w:val="99"/>
    <w:rsid w:val="00E34142"/>
    <w:rPr>
      <w:rFonts w:ascii="Verdana" w:hAnsi="Verdana"/>
      <w:b/>
      <w:sz w:val="32"/>
    </w:rPr>
  </w:style>
  <w:style w:type="character" w:customStyle="1" w:styleId="Teksttreci3">
    <w:name w:val="Tekst treści (3)_"/>
    <w:uiPriority w:val="99"/>
    <w:rsid w:val="00E34142"/>
    <w:rPr>
      <w:rFonts w:ascii="Verdana" w:hAnsi="Verdana"/>
      <w:sz w:val="28"/>
      <w:u w:val="none"/>
    </w:rPr>
  </w:style>
  <w:style w:type="character" w:customStyle="1" w:styleId="Teksttreci4">
    <w:name w:val="Tekst treści (4)_"/>
    <w:uiPriority w:val="99"/>
    <w:rsid w:val="00E34142"/>
    <w:rPr>
      <w:rFonts w:ascii="Verdana" w:hAnsi="Verdana"/>
      <w:b/>
      <w:sz w:val="28"/>
      <w:u w:val="none"/>
    </w:rPr>
  </w:style>
  <w:style w:type="character" w:customStyle="1" w:styleId="Teksttreci">
    <w:name w:val="Tekst treści_"/>
    <w:uiPriority w:val="99"/>
    <w:rsid w:val="00E34142"/>
    <w:rPr>
      <w:rFonts w:ascii="Segoe UI" w:hAnsi="Segoe UI"/>
      <w:sz w:val="21"/>
      <w:u w:val="none"/>
    </w:rPr>
  </w:style>
  <w:style w:type="character" w:customStyle="1" w:styleId="Nagweklubstopka">
    <w:name w:val="Nagłówek lub stopka_"/>
    <w:uiPriority w:val="99"/>
    <w:rsid w:val="00E34142"/>
    <w:rPr>
      <w:rFonts w:ascii="Segoe UI" w:hAnsi="Segoe UI"/>
      <w:sz w:val="13"/>
      <w:u w:val="none"/>
    </w:rPr>
  </w:style>
  <w:style w:type="character" w:customStyle="1" w:styleId="NagweklubstopkaAngsanaUPC">
    <w:name w:val="Nagłówek lub stopka + AngsanaUPC"/>
    <w:uiPriority w:val="99"/>
    <w:rsid w:val="00E34142"/>
    <w:rPr>
      <w:rFonts w:ascii="AngsanaUPC" w:hAnsi="AngsanaUPC"/>
      <w:i/>
      <w:color w:val="000000"/>
      <w:spacing w:val="0"/>
      <w:w w:val="100"/>
      <w:position w:val="0"/>
      <w:sz w:val="31"/>
      <w:u w:val="none"/>
      <w:vertAlign w:val="baseline"/>
    </w:rPr>
  </w:style>
  <w:style w:type="character" w:customStyle="1" w:styleId="TeksttreciVerdana">
    <w:name w:val="Tekst treści + Verdana"/>
    <w:uiPriority w:val="99"/>
    <w:rsid w:val="00E34142"/>
    <w:rPr>
      <w:rFonts w:ascii="Verdana" w:hAnsi="Verdana"/>
      <w:color w:val="000000"/>
      <w:spacing w:val="0"/>
      <w:w w:val="100"/>
      <w:position w:val="0"/>
      <w:sz w:val="22"/>
      <w:u w:val="none"/>
      <w:vertAlign w:val="baseline"/>
      <w:lang w:val="pl-PL"/>
    </w:rPr>
  </w:style>
  <w:style w:type="character" w:customStyle="1" w:styleId="Teksttreci5">
    <w:name w:val="Tekst treści (5)_"/>
    <w:uiPriority w:val="99"/>
    <w:rsid w:val="00E34142"/>
    <w:rPr>
      <w:rFonts w:ascii="Segoe UI" w:hAnsi="Segoe UI"/>
      <w:b/>
      <w:sz w:val="21"/>
      <w:u w:val="none"/>
    </w:rPr>
  </w:style>
  <w:style w:type="character" w:customStyle="1" w:styleId="Nagwek23">
    <w:name w:val="Nagłówek #2_"/>
    <w:uiPriority w:val="99"/>
    <w:rsid w:val="00E34142"/>
    <w:rPr>
      <w:rFonts w:ascii="Segoe UI" w:hAnsi="Segoe UI"/>
      <w:b/>
      <w:sz w:val="21"/>
    </w:rPr>
  </w:style>
  <w:style w:type="character" w:customStyle="1" w:styleId="Nagweklubstopka0">
    <w:name w:val="Nagłówek lub stopka"/>
    <w:rsid w:val="00E34142"/>
    <w:rPr>
      <w:rFonts w:ascii="Segoe UI" w:hAnsi="Segoe UI"/>
      <w:color w:val="000000"/>
      <w:spacing w:val="0"/>
      <w:w w:val="100"/>
      <w:position w:val="0"/>
      <w:sz w:val="13"/>
      <w:u w:val="single"/>
      <w:vertAlign w:val="baseline"/>
      <w:lang w:val="pl-PL"/>
    </w:rPr>
  </w:style>
  <w:style w:type="character" w:customStyle="1" w:styleId="Teksttreci60">
    <w:name w:val="Tekst treści (6)_"/>
    <w:uiPriority w:val="99"/>
    <w:rsid w:val="00E34142"/>
    <w:rPr>
      <w:rFonts w:ascii="Arial" w:hAnsi="Arial"/>
      <w:b/>
      <w:sz w:val="19"/>
    </w:rPr>
  </w:style>
  <w:style w:type="character" w:customStyle="1" w:styleId="TeksttreciPogrubienie">
    <w:name w:val="Tekst treści + Pogrubienie"/>
    <w:uiPriority w:val="99"/>
    <w:rsid w:val="00E34142"/>
    <w:rPr>
      <w:rFonts w:ascii="Segoe UI" w:hAnsi="Segoe UI"/>
      <w:b/>
      <w:color w:val="000000"/>
      <w:spacing w:val="0"/>
      <w:w w:val="100"/>
      <w:position w:val="0"/>
      <w:sz w:val="21"/>
      <w:u w:val="none"/>
      <w:vertAlign w:val="baseline"/>
      <w:lang w:val="pl-PL"/>
    </w:rPr>
  </w:style>
  <w:style w:type="character" w:customStyle="1" w:styleId="Podpistabeli">
    <w:name w:val="Podpis tabeli_"/>
    <w:uiPriority w:val="99"/>
    <w:rsid w:val="00E34142"/>
    <w:rPr>
      <w:rFonts w:ascii="Segoe UI" w:hAnsi="Segoe UI"/>
      <w:b/>
      <w:sz w:val="21"/>
      <w:u w:val="none"/>
    </w:rPr>
  </w:style>
  <w:style w:type="character" w:customStyle="1" w:styleId="Podpistabeli0">
    <w:name w:val="Podpis tabeli"/>
    <w:uiPriority w:val="99"/>
    <w:rsid w:val="00E34142"/>
    <w:rPr>
      <w:rFonts w:ascii="Segoe UI" w:hAnsi="Segoe UI"/>
      <w:b/>
      <w:color w:val="000000"/>
      <w:spacing w:val="0"/>
      <w:w w:val="100"/>
      <w:position w:val="0"/>
      <w:sz w:val="21"/>
      <w:u w:val="single"/>
      <w:vertAlign w:val="baseline"/>
      <w:lang w:val="pl-PL"/>
    </w:rPr>
  </w:style>
  <w:style w:type="character" w:customStyle="1" w:styleId="Teksttreci0">
    <w:name w:val="Tekst treści"/>
    <w:uiPriority w:val="99"/>
    <w:rsid w:val="00E34142"/>
    <w:rPr>
      <w:rFonts w:ascii="Segoe UI" w:hAnsi="Segoe UI"/>
      <w:color w:val="000000"/>
      <w:spacing w:val="0"/>
      <w:w w:val="100"/>
      <w:position w:val="0"/>
      <w:sz w:val="21"/>
      <w:u w:val="none"/>
      <w:vertAlign w:val="baseline"/>
      <w:lang w:val="pl-PL"/>
    </w:rPr>
  </w:style>
  <w:style w:type="character" w:customStyle="1" w:styleId="Podpistabeli20">
    <w:name w:val="Podpis tabeli (2)_"/>
    <w:uiPriority w:val="99"/>
    <w:rsid w:val="00E34142"/>
    <w:rPr>
      <w:rFonts w:ascii="Verdana" w:hAnsi="Verdana"/>
      <w:i/>
      <w:sz w:val="19"/>
    </w:rPr>
  </w:style>
  <w:style w:type="character" w:customStyle="1" w:styleId="Podpistabeli30">
    <w:name w:val="Podpis tabeli (3)_"/>
    <w:uiPriority w:val="99"/>
    <w:rsid w:val="00E34142"/>
    <w:rPr>
      <w:rFonts w:ascii="Segoe UI" w:hAnsi="Segoe UI"/>
      <w:sz w:val="21"/>
    </w:rPr>
  </w:style>
  <w:style w:type="character" w:customStyle="1" w:styleId="Podpistabeli3Pogrubienie">
    <w:name w:val="Podpis tabeli (3) + Pogrubienie"/>
    <w:uiPriority w:val="99"/>
    <w:rsid w:val="00E34142"/>
    <w:rPr>
      <w:rFonts w:ascii="Segoe UI" w:hAnsi="Segoe UI"/>
      <w:b/>
      <w:color w:val="000000"/>
      <w:spacing w:val="0"/>
      <w:w w:val="100"/>
      <w:position w:val="0"/>
      <w:sz w:val="21"/>
      <w:vertAlign w:val="baseline"/>
      <w:lang w:val="pl-PL"/>
    </w:rPr>
  </w:style>
  <w:style w:type="character" w:customStyle="1" w:styleId="TeksttreciMaelitery">
    <w:name w:val="Tekst treści + Małe litery"/>
    <w:uiPriority w:val="99"/>
    <w:rsid w:val="00E34142"/>
    <w:rPr>
      <w:rFonts w:ascii="Segoe UI" w:hAnsi="Segoe UI"/>
      <w:smallCaps/>
      <w:color w:val="000000"/>
      <w:spacing w:val="0"/>
      <w:w w:val="100"/>
      <w:position w:val="0"/>
      <w:sz w:val="21"/>
      <w:u w:val="none"/>
      <w:vertAlign w:val="baseline"/>
      <w:lang w:val="pl-PL"/>
    </w:rPr>
  </w:style>
  <w:style w:type="character" w:customStyle="1" w:styleId="TeksttreciCorbel">
    <w:name w:val="Tekst treści + Corbel"/>
    <w:uiPriority w:val="99"/>
    <w:rsid w:val="00E34142"/>
    <w:rPr>
      <w:rFonts w:ascii="Corbel" w:hAnsi="Corbel"/>
      <w:color w:val="000000"/>
      <w:spacing w:val="0"/>
      <w:w w:val="100"/>
      <w:position w:val="0"/>
      <w:sz w:val="18"/>
      <w:u w:val="none"/>
      <w:vertAlign w:val="baseline"/>
      <w:lang w:val="pl-PL"/>
    </w:rPr>
  </w:style>
  <w:style w:type="character" w:customStyle="1" w:styleId="TeksttreciVerdana2">
    <w:name w:val="Tekst treści + Verdana2"/>
    <w:uiPriority w:val="99"/>
    <w:rsid w:val="00E34142"/>
    <w:rPr>
      <w:rFonts w:ascii="Verdana" w:hAnsi="Verdana"/>
      <w:smallCaps/>
      <w:color w:val="000000"/>
      <w:spacing w:val="0"/>
      <w:w w:val="100"/>
      <w:position w:val="0"/>
      <w:sz w:val="12"/>
      <w:u w:val="none"/>
      <w:vertAlign w:val="baseline"/>
      <w:lang w:val="pl-PL"/>
    </w:rPr>
  </w:style>
  <w:style w:type="character" w:customStyle="1" w:styleId="Podpistabeli2SegoeUI">
    <w:name w:val="Podpis tabeli (2) + Segoe UI"/>
    <w:uiPriority w:val="99"/>
    <w:rsid w:val="00E34142"/>
    <w:rPr>
      <w:rFonts w:ascii="Segoe UI" w:hAnsi="Segoe UI"/>
      <w:i/>
      <w:color w:val="000000"/>
      <w:spacing w:val="0"/>
      <w:w w:val="100"/>
      <w:position w:val="0"/>
      <w:sz w:val="21"/>
      <w:vertAlign w:val="baseline"/>
      <w:lang w:val="pl-PL"/>
    </w:rPr>
  </w:style>
  <w:style w:type="character" w:customStyle="1" w:styleId="TeksttreciCorbel1">
    <w:name w:val="Tekst treści + Corbel1"/>
    <w:uiPriority w:val="99"/>
    <w:rsid w:val="00E34142"/>
    <w:rPr>
      <w:rFonts w:ascii="Corbel" w:hAnsi="Corbel"/>
      <w:color w:val="000000"/>
      <w:spacing w:val="0"/>
      <w:w w:val="100"/>
      <w:position w:val="0"/>
      <w:sz w:val="15"/>
      <w:u w:val="none"/>
      <w:vertAlign w:val="baseline"/>
      <w:lang w:val="pl-PL"/>
    </w:rPr>
  </w:style>
  <w:style w:type="character" w:customStyle="1" w:styleId="Teksttreci5Bezpogrubienia">
    <w:name w:val="Tekst treści (5) + Bez pogrubienia"/>
    <w:uiPriority w:val="99"/>
    <w:rsid w:val="00E34142"/>
    <w:rPr>
      <w:rFonts w:ascii="Segoe UI" w:hAnsi="Segoe UI"/>
      <w:b/>
      <w:color w:val="000000"/>
      <w:spacing w:val="0"/>
      <w:w w:val="100"/>
      <w:position w:val="0"/>
      <w:sz w:val="21"/>
      <w:u w:val="none"/>
      <w:vertAlign w:val="baseline"/>
      <w:lang w:val="pl-PL"/>
    </w:rPr>
  </w:style>
  <w:style w:type="character" w:customStyle="1" w:styleId="Teksttreci4pt">
    <w:name w:val="Tekst treści + 4 pt"/>
    <w:uiPriority w:val="99"/>
    <w:rsid w:val="00E34142"/>
    <w:rPr>
      <w:rFonts w:ascii="Segoe UI" w:hAnsi="Segoe UI"/>
      <w:color w:val="000000"/>
      <w:spacing w:val="0"/>
      <w:w w:val="100"/>
      <w:position w:val="0"/>
      <w:sz w:val="8"/>
      <w:u w:val="none"/>
      <w:vertAlign w:val="baseline"/>
      <w:lang w:val="pl-PL"/>
    </w:rPr>
  </w:style>
  <w:style w:type="character" w:customStyle="1" w:styleId="TeksttreciAngsanaUPC">
    <w:name w:val="Tekst treści + AngsanaUPC"/>
    <w:uiPriority w:val="99"/>
    <w:rsid w:val="00E34142"/>
    <w:rPr>
      <w:rFonts w:ascii="AngsanaUPC" w:hAnsi="AngsanaUPC"/>
      <w:color w:val="000000"/>
      <w:spacing w:val="0"/>
      <w:w w:val="100"/>
      <w:position w:val="0"/>
      <w:sz w:val="12"/>
      <w:u w:val="none"/>
      <w:vertAlign w:val="baseline"/>
      <w:lang w:val="pl-PL"/>
    </w:rPr>
  </w:style>
  <w:style w:type="character" w:customStyle="1" w:styleId="Nagwek2Bezpogrubienia">
    <w:name w:val="Nagłówek #2 + Bez pogrubienia"/>
    <w:uiPriority w:val="99"/>
    <w:rsid w:val="00E34142"/>
    <w:rPr>
      <w:rFonts w:ascii="Segoe UI" w:hAnsi="Segoe UI"/>
      <w:b/>
      <w:color w:val="000000"/>
      <w:spacing w:val="0"/>
      <w:w w:val="100"/>
      <w:position w:val="0"/>
      <w:sz w:val="21"/>
      <w:vertAlign w:val="baseline"/>
    </w:rPr>
  </w:style>
  <w:style w:type="character" w:customStyle="1" w:styleId="Teksttreci50">
    <w:name w:val="Tekst treści (5)"/>
    <w:uiPriority w:val="99"/>
    <w:rsid w:val="00E34142"/>
    <w:rPr>
      <w:rFonts w:ascii="Segoe UI" w:hAnsi="Segoe UI"/>
      <w:b/>
      <w:color w:val="000000"/>
      <w:spacing w:val="0"/>
      <w:w w:val="100"/>
      <w:position w:val="0"/>
      <w:sz w:val="21"/>
      <w:u w:val="single"/>
      <w:vertAlign w:val="baseline"/>
      <w:lang w:val="pl-PL"/>
    </w:rPr>
  </w:style>
  <w:style w:type="character" w:customStyle="1" w:styleId="Teksttreci70">
    <w:name w:val="Tekst treści (7)_"/>
    <w:uiPriority w:val="99"/>
    <w:rsid w:val="00E34142"/>
    <w:rPr>
      <w:rFonts w:ascii="Verdana" w:hAnsi="Verdana"/>
      <w:i/>
      <w:sz w:val="19"/>
    </w:rPr>
  </w:style>
  <w:style w:type="character" w:customStyle="1" w:styleId="Teksttreci10pt">
    <w:name w:val="Tekst treści + 10 pt"/>
    <w:uiPriority w:val="99"/>
    <w:rsid w:val="00E34142"/>
    <w:rPr>
      <w:rFonts w:ascii="Segoe UI" w:hAnsi="Segoe UI"/>
      <w:color w:val="000000"/>
      <w:spacing w:val="0"/>
      <w:w w:val="100"/>
      <w:position w:val="0"/>
      <w:sz w:val="20"/>
      <w:u w:val="none"/>
      <w:vertAlign w:val="baseline"/>
    </w:rPr>
  </w:style>
  <w:style w:type="character" w:customStyle="1" w:styleId="Teksttreci80">
    <w:name w:val="Tekst treści (8)_"/>
    <w:uiPriority w:val="99"/>
    <w:rsid w:val="00E34142"/>
    <w:rPr>
      <w:rFonts w:ascii="Verdana" w:hAnsi="Verdana"/>
      <w:sz w:val="15"/>
    </w:rPr>
  </w:style>
  <w:style w:type="character" w:customStyle="1" w:styleId="Teksttreci8SegoeUI">
    <w:name w:val="Tekst treści (8) + Segoe UI"/>
    <w:uiPriority w:val="99"/>
    <w:rsid w:val="00E34142"/>
    <w:rPr>
      <w:rFonts w:ascii="Segoe UI" w:hAnsi="Segoe UI"/>
      <w:color w:val="000000"/>
      <w:spacing w:val="0"/>
      <w:w w:val="100"/>
      <w:position w:val="0"/>
      <w:sz w:val="21"/>
      <w:vertAlign w:val="baseline"/>
      <w:lang w:val="pl-PL"/>
    </w:rPr>
  </w:style>
  <w:style w:type="character" w:customStyle="1" w:styleId="TeksttreciVerdana1">
    <w:name w:val="Tekst treści + Verdana1"/>
    <w:uiPriority w:val="99"/>
    <w:rsid w:val="00E34142"/>
    <w:rPr>
      <w:rFonts w:ascii="Verdana" w:hAnsi="Verdana"/>
      <w:i/>
      <w:color w:val="000000"/>
      <w:spacing w:val="0"/>
      <w:w w:val="100"/>
      <w:position w:val="0"/>
      <w:sz w:val="19"/>
      <w:u w:val="none"/>
      <w:vertAlign w:val="baseline"/>
      <w:lang w:val="pl-PL"/>
    </w:rPr>
  </w:style>
  <w:style w:type="character" w:customStyle="1" w:styleId="Teksttreci90">
    <w:name w:val="Tekst treści (9)_"/>
    <w:uiPriority w:val="99"/>
    <w:rsid w:val="00E34142"/>
    <w:rPr>
      <w:rFonts w:ascii="Verdana" w:hAnsi="Verdana"/>
    </w:rPr>
  </w:style>
  <w:style w:type="character" w:customStyle="1" w:styleId="Spistreci2Znak">
    <w:name w:val="Spis treści 2 Znak"/>
    <w:uiPriority w:val="99"/>
    <w:rsid w:val="00E34142"/>
    <w:rPr>
      <w:rFonts w:ascii="Segoe UI" w:hAnsi="Segoe UI"/>
      <w:sz w:val="21"/>
    </w:rPr>
  </w:style>
  <w:style w:type="character" w:customStyle="1" w:styleId="Spistreci20">
    <w:name w:val="Spis treści (2)_"/>
    <w:uiPriority w:val="99"/>
    <w:rsid w:val="00E34142"/>
    <w:rPr>
      <w:rFonts w:ascii="Segoe UI" w:hAnsi="Segoe UI"/>
      <w:b/>
      <w:sz w:val="21"/>
    </w:rPr>
  </w:style>
  <w:style w:type="character" w:customStyle="1" w:styleId="Nagwek41">
    <w:name w:val="Nagłówek #4_"/>
    <w:uiPriority w:val="99"/>
    <w:rsid w:val="00E34142"/>
    <w:rPr>
      <w:rFonts w:ascii="Segoe UI" w:hAnsi="Segoe UI"/>
      <w:b/>
      <w:sz w:val="21"/>
    </w:rPr>
  </w:style>
  <w:style w:type="character" w:customStyle="1" w:styleId="Teksttreci71">
    <w:name w:val="Tekst treści + 7"/>
    <w:uiPriority w:val="99"/>
    <w:rsid w:val="00E34142"/>
    <w:rPr>
      <w:rFonts w:ascii="Segoe UI" w:hAnsi="Segoe UI"/>
      <w:color w:val="000000"/>
      <w:spacing w:val="0"/>
      <w:w w:val="100"/>
      <w:position w:val="0"/>
      <w:sz w:val="15"/>
      <w:u w:val="none"/>
      <w:vertAlign w:val="baseline"/>
      <w:lang w:val="pl-PL"/>
    </w:rPr>
  </w:style>
  <w:style w:type="character" w:customStyle="1" w:styleId="Podpisobrazu">
    <w:name w:val="Podpis obrazu_"/>
    <w:uiPriority w:val="99"/>
    <w:rsid w:val="00E34142"/>
    <w:rPr>
      <w:rFonts w:ascii="Segoe UI" w:hAnsi="Segoe UI"/>
      <w:sz w:val="15"/>
      <w:u w:val="none"/>
    </w:rPr>
  </w:style>
  <w:style w:type="character" w:customStyle="1" w:styleId="Podpisobrazu0">
    <w:name w:val="Podpis obrazu"/>
    <w:uiPriority w:val="99"/>
    <w:rsid w:val="00E34142"/>
    <w:rPr>
      <w:rFonts w:ascii="Segoe UI" w:hAnsi="Segoe UI"/>
      <w:color w:val="000000"/>
      <w:spacing w:val="0"/>
      <w:w w:val="100"/>
      <w:position w:val="0"/>
      <w:sz w:val="15"/>
      <w:u w:val="none"/>
      <w:vertAlign w:val="baseline"/>
      <w:lang w:val="pl-PL"/>
    </w:rPr>
  </w:style>
  <w:style w:type="character" w:customStyle="1" w:styleId="PodpistabeliExact">
    <w:name w:val="Podpis tabeli Exact"/>
    <w:uiPriority w:val="99"/>
    <w:rsid w:val="00E34142"/>
    <w:rPr>
      <w:rFonts w:ascii="Segoe UI" w:hAnsi="Segoe UI"/>
      <w:b/>
      <w:spacing w:val="6"/>
      <w:sz w:val="19"/>
      <w:u w:val="none"/>
    </w:rPr>
  </w:style>
  <w:style w:type="character" w:customStyle="1" w:styleId="PodpistabeliOdstpy0ptExact">
    <w:name w:val="Podpis tabeli + Odstępy 0 pt Exact"/>
    <w:uiPriority w:val="99"/>
    <w:rsid w:val="00E34142"/>
    <w:rPr>
      <w:rFonts w:ascii="Segoe UI" w:hAnsi="Segoe UI"/>
      <w:b/>
      <w:color w:val="000000"/>
      <w:spacing w:val="7"/>
      <w:w w:val="100"/>
      <w:position w:val="0"/>
      <w:sz w:val="19"/>
      <w:u w:val="none"/>
      <w:vertAlign w:val="baseline"/>
      <w:lang w:val="pl-PL"/>
    </w:rPr>
  </w:style>
  <w:style w:type="character" w:customStyle="1" w:styleId="Podpistabeli3Exact">
    <w:name w:val="Podpis tabeli (3) Exact"/>
    <w:uiPriority w:val="99"/>
    <w:rsid w:val="00E34142"/>
    <w:rPr>
      <w:rFonts w:ascii="Segoe UI" w:hAnsi="Segoe UI"/>
      <w:spacing w:val="5"/>
      <w:sz w:val="19"/>
      <w:u w:val="none"/>
    </w:rPr>
  </w:style>
  <w:style w:type="character" w:customStyle="1" w:styleId="Nagwek220">
    <w:name w:val="Nagłówek #2 (2)_"/>
    <w:uiPriority w:val="99"/>
    <w:rsid w:val="00E34142"/>
    <w:rPr>
      <w:rFonts w:ascii="Verdana" w:hAnsi="Verdana"/>
      <w:b/>
      <w:sz w:val="28"/>
    </w:rPr>
  </w:style>
  <w:style w:type="character" w:customStyle="1" w:styleId="Nagwek31">
    <w:name w:val="Nagłówek #3_"/>
    <w:uiPriority w:val="99"/>
    <w:rsid w:val="00E34142"/>
    <w:rPr>
      <w:rFonts w:ascii="Verdana" w:hAnsi="Verdana"/>
      <w:sz w:val="28"/>
    </w:rPr>
  </w:style>
  <w:style w:type="character" w:customStyle="1" w:styleId="Teksttreci40">
    <w:name w:val="Tekst treści (4)"/>
    <w:uiPriority w:val="99"/>
    <w:rsid w:val="00E34142"/>
    <w:rPr>
      <w:rFonts w:ascii="Verdana" w:hAnsi="Verdana"/>
      <w:b/>
      <w:color w:val="000000"/>
      <w:spacing w:val="0"/>
      <w:w w:val="100"/>
      <w:position w:val="0"/>
      <w:sz w:val="28"/>
      <w:u w:val="none"/>
      <w:vertAlign w:val="baseline"/>
      <w:lang w:val="pl-PL"/>
    </w:rPr>
  </w:style>
  <w:style w:type="character" w:customStyle="1" w:styleId="Nagwek51">
    <w:name w:val="Nagłówek #5_"/>
    <w:uiPriority w:val="99"/>
    <w:rsid w:val="00E34142"/>
    <w:rPr>
      <w:rFonts w:ascii="Times New Roman" w:hAnsi="Times New Roman"/>
      <w:b/>
      <w:sz w:val="21"/>
    </w:rPr>
  </w:style>
  <w:style w:type="character" w:customStyle="1" w:styleId="NagweklubstopkaTimesNewRoman">
    <w:name w:val="Nagłówek lub stopka + Times New Roman"/>
    <w:uiPriority w:val="99"/>
    <w:rsid w:val="00E34142"/>
    <w:rPr>
      <w:rFonts w:ascii="Times New Roman" w:hAnsi="Times New Roman"/>
      <w:i/>
      <w:color w:val="000000"/>
      <w:spacing w:val="0"/>
      <w:w w:val="100"/>
      <w:position w:val="0"/>
      <w:sz w:val="18"/>
      <w:u w:val="single"/>
      <w:vertAlign w:val="baseline"/>
      <w:lang w:val="pl-PL"/>
    </w:rPr>
  </w:style>
  <w:style w:type="character" w:customStyle="1" w:styleId="Teksttreci10">
    <w:name w:val="Tekst treści (10)_"/>
    <w:uiPriority w:val="99"/>
    <w:rsid w:val="00E34142"/>
    <w:rPr>
      <w:rFonts w:ascii="Times New Roman" w:hAnsi="Times New Roman"/>
      <w:sz w:val="21"/>
      <w:u w:val="none"/>
    </w:rPr>
  </w:style>
  <w:style w:type="character" w:customStyle="1" w:styleId="Teksttreci110">
    <w:name w:val="Tekst treści (11)_"/>
    <w:uiPriority w:val="99"/>
    <w:rsid w:val="00E34142"/>
    <w:rPr>
      <w:rFonts w:ascii="Times New Roman" w:hAnsi="Times New Roman"/>
      <w:b/>
      <w:sz w:val="21"/>
    </w:rPr>
  </w:style>
  <w:style w:type="character" w:customStyle="1" w:styleId="Nagwek5Odstpy2pt">
    <w:name w:val="Nagłówek #5 + Odstępy 2 pt"/>
    <w:uiPriority w:val="99"/>
    <w:rsid w:val="00E34142"/>
    <w:rPr>
      <w:rFonts w:ascii="Times New Roman" w:hAnsi="Times New Roman"/>
      <w:b/>
      <w:color w:val="000000"/>
      <w:spacing w:val="40"/>
      <w:w w:val="100"/>
      <w:position w:val="0"/>
      <w:sz w:val="21"/>
      <w:vertAlign w:val="baseline"/>
      <w:lang w:val="pl-PL"/>
    </w:rPr>
  </w:style>
  <w:style w:type="character" w:customStyle="1" w:styleId="Teksttreci10Pogrubienie">
    <w:name w:val="Tekst treści (10) + Pogrubienie"/>
    <w:uiPriority w:val="99"/>
    <w:rsid w:val="00E34142"/>
    <w:rPr>
      <w:rFonts w:ascii="Times New Roman" w:hAnsi="Times New Roman"/>
      <w:b/>
      <w:color w:val="000000"/>
      <w:spacing w:val="0"/>
      <w:w w:val="100"/>
      <w:position w:val="0"/>
      <w:sz w:val="21"/>
      <w:u w:val="single"/>
      <w:vertAlign w:val="baseline"/>
      <w:lang w:val="pl-PL"/>
    </w:rPr>
  </w:style>
  <w:style w:type="character" w:customStyle="1" w:styleId="StrongEmphasis">
    <w:name w:val="Strong Emphasis"/>
    <w:basedOn w:val="Domylnaczcionkaakapitu"/>
    <w:uiPriority w:val="99"/>
    <w:rsid w:val="00E34142"/>
    <w:rPr>
      <w:rFonts w:cs="Times New Roman"/>
      <w:b/>
      <w:bCs/>
    </w:rPr>
  </w:style>
  <w:style w:type="character" w:customStyle="1" w:styleId="Podpistabeli40">
    <w:name w:val="Podpis tabeli (4)_"/>
    <w:uiPriority w:val="99"/>
    <w:rsid w:val="00E34142"/>
    <w:rPr>
      <w:rFonts w:ascii="Times New Roman" w:hAnsi="Times New Roman"/>
      <w:sz w:val="14"/>
    </w:rPr>
  </w:style>
  <w:style w:type="character" w:customStyle="1" w:styleId="Teksttreci10Maelitery">
    <w:name w:val="Tekst treści (10) + Małe litery"/>
    <w:uiPriority w:val="99"/>
    <w:rsid w:val="00E34142"/>
    <w:rPr>
      <w:rFonts w:ascii="Times New Roman" w:hAnsi="Times New Roman"/>
      <w:smallCaps/>
      <w:color w:val="000000"/>
      <w:spacing w:val="0"/>
      <w:w w:val="100"/>
      <w:position w:val="0"/>
      <w:sz w:val="21"/>
      <w:u w:val="none"/>
      <w:vertAlign w:val="baseline"/>
      <w:lang w:val="pl-PL"/>
    </w:rPr>
  </w:style>
  <w:style w:type="character" w:customStyle="1" w:styleId="Podpistabeli5">
    <w:name w:val="Podpis tabeli (5)_"/>
    <w:uiPriority w:val="99"/>
    <w:rsid w:val="00E34142"/>
    <w:rPr>
      <w:rFonts w:ascii="Times New Roman" w:hAnsi="Times New Roman"/>
      <w:b/>
      <w:sz w:val="21"/>
      <w:u w:val="none"/>
    </w:rPr>
  </w:style>
  <w:style w:type="character" w:customStyle="1" w:styleId="TeksttreciTimesNewRoman">
    <w:name w:val="Tekst treści + Times New Roman"/>
    <w:uiPriority w:val="99"/>
    <w:rsid w:val="00E34142"/>
    <w:rPr>
      <w:rFonts w:ascii="Times New Roman" w:hAnsi="Times New Roman"/>
      <w:color w:val="000000"/>
      <w:spacing w:val="0"/>
      <w:w w:val="100"/>
      <w:position w:val="0"/>
      <w:sz w:val="20"/>
      <w:u w:val="none"/>
      <w:vertAlign w:val="baseline"/>
      <w:lang w:val="pl-PL"/>
    </w:rPr>
  </w:style>
  <w:style w:type="character" w:customStyle="1" w:styleId="TeksttreciTimesNewRoman1">
    <w:name w:val="Tekst treści + Times New Roman1"/>
    <w:uiPriority w:val="99"/>
    <w:rsid w:val="00E34142"/>
    <w:rPr>
      <w:rFonts w:ascii="Times New Roman" w:hAnsi="Times New Roman"/>
      <w:color w:val="000000"/>
      <w:spacing w:val="0"/>
      <w:w w:val="100"/>
      <w:position w:val="0"/>
      <w:sz w:val="8"/>
      <w:u w:val="none"/>
      <w:vertAlign w:val="baseline"/>
      <w:lang w:val="pl-PL"/>
    </w:rPr>
  </w:style>
  <w:style w:type="character" w:customStyle="1" w:styleId="Teksttreci10Gulim">
    <w:name w:val="Tekst treści (10) + Gulim"/>
    <w:uiPriority w:val="99"/>
    <w:rsid w:val="00E34142"/>
    <w:rPr>
      <w:rFonts w:ascii="Gulim" w:eastAsia="Gulim" w:hAnsi="Gulim"/>
      <w:i/>
      <w:color w:val="000000"/>
      <w:spacing w:val="0"/>
      <w:w w:val="100"/>
      <w:position w:val="0"/>
      <w:sz w:val="12"/>
      <w:u w:val="none"/>
      <w:vertAlign w:val="baseline"/>
    </w:rPr>
  </w:style>
  <w:style w:type="character" w:customStyle="1" w:styleId="Teksttreci11Exact">
    <w:name w:val="Tekst treści (11) Exact"/>
    <w:uiPriority w:val="99"/>
    <w:rsid w:val="00E34142"/>
    <w:rPr>
      <w:rFonts w:ascii="Times New Roman" w:hAnsi="Times New Roman"/>
      <w:b/>
      <w:spacing w:val="4"/>
      <w:sz w:val="19"/>
      <w:u w:val="none"/>
    </w:rPr>
  </w:style>
  <w:style w:type="character" w:customStyle="1" w:styleId="Teksttreci10Exact">
    <w:name w:val="Tekst treści (10) Exact"/>
    <w:uiPriority w:val="99"/>
    <w:rsid w:val="00E34142"/>
    <w:rPr>
      <w:rFonts w:ascii="Times New Roman" w:hAnsi="Times New Roman"/>
      <w:spacing w:val="4"/>
      <w:sz w:val="19"/>
      <w:u w:val="none"/>
    </w:rPr>
  </w:style>
  <w:style w:type="character" w:customStyle="1" w:styleId="Teksttreci120">
    <w:name w:val="Tekst treści (12)_"/>
    <w:uiPriority w:val="99"/>
    <w:rsid w:val="00E34142"/>
    <w:rPr>
      <w:rFonts w:ascii="Times New Roman" w:hAnsi="Times New Roman"/>
      <w:sz w:val="23"/>
    </w:rPr>
  </w:style>
  <w:style w:type="character" w:customStyle="1" w:styleId="Teksttreci13">
    <w:name w:val="Tekst treści (13)_"/>
    <w:uiPriority w:val="99"/>
    <w:rsid w:val="00E34142"/>
    <w:rPr>
      <w:rFonts w:ascii="Times New Roman" w:hAnsi="Times New Roman"/>
      <w:sz w:val="16"/>
      <w:u w:val="none"/>
    </w:rPr>
  </w:style>
  <w:style w:type="character" w:customStyle="1" w:styleId="Teksttreci130">
    <w:name w:val="Tekst treści (13)"/>
    <w:uiPriority w:val="99"/>
    <w:rsid w:val="00E34142"/>
    <w:rPr>
      <w:rFonts w:ascii="Times New Roman" w:hAnsi="Times New Roman"/>
      <w:color w:val="000000"/>
      <w:spacing w:val="0"/>
      <w:w w:val="100"/>
      <w:position w:val="0"/>
      <w:sz w:val="16"/>
      <w:u w:val="none"/>
      <w:vertAlign w:val="baseline"/>
      <w:lang w:val="pl-PL"/>
    </w:rPr>
  </w:style>
  <w:style w:type="character" w:customStyle="1" w:styleId="Teksttreci30">
    <w:name w:val="Tekst treści (3)"/>
    <w:uiPriority w:val="99"/>
    <w:rsid w:val="00E34142"/>
    <w:rPr>
      <w:rFonts w:ascii="Verdana" w:hAnsi="Verdana"/>
      <w:color w:val="000000"/>
      <w:spacing w:val="0"/>
      <w:w w:val="100"/>
      <w:position w:val="0"/>
      <w:sz w:val="28"/>
      <w:u w:val="none"/>
      <w:vertAlign w:val="baseline"/>
      <w:lang w:val="pl-PL"/>
    </w:rPr>
  </w:style>
  <w:style w:type="character" w:customStyle="1" w:styleId="Teksttreci100">
    <w:name w:val="Tekst treści (10)"/>
    <w:uiPriority w:val="99"/>
    <w:rsid w:val="00E34142"/>
    <w:rPr>
      <w:rFonts w:ascii="Times New Roman" w:hAnsi="Times New Roman"/>
      <w:color w:val="000000"/>
      <w:spacing w:val="0"/>
      <w:w w:val="100"/>
      <w:position w:val="0"/>
      <w:sz w:val="21"/>
      <w:u w:val="single"/>
      <w:vertAlign w:val="baseline"/>
      <w:lang w:val="pl-PL"/>
    </w:rPr>
  </w:style>
  <w:style w:type="character" w:customStyle="1" w:styleId="Teksttreci10SegoeUI">
    <w:name w:val="Tekst treści (10) + Segoe UI"/>
    <w:uiPriority w:val="99"/>
    <w:rsid w:val="00E34142"/>
    <w:rPr>
      <w:rFonts w:ascii="Segoe UI" w:hAnsi="Segoe UI"/>
      <w:color w:val="000000"/>
      <w:spacing w:val="0"/>
      <w:w w:val="100"/>
      <w:position w:val="0"/>
      <w:sz w:val="13"/>
      <w:u w:val="none"/>
      <w:vertAlign w:val="baseline"/>
      <w:lang w:val="pl-PL"/>
    </w:rPr>
  </w:style>
  <w:style w:type="character" w:customStyle="1" w:styleId="Teksttreci107pt">
    <w:name w:val="Tekst treści (10) + 7 pt"/>
    <w:uiPriority w:val="99"/>
    <w:rsid w:val="00E34142"/>
    <w:rPr>
      <w:rFonts w:ascii="Times New Roman" w:hAnsi="Times New Roman"/>
      <w:color w:val="000000"/>
      <w:spacing w:val="0"/>
      <w:w w:val="100"/>
      <w:position w:val="0"/>
      <w:sz w:val="14"/>
      <w:u w:val="none"/>
      <w:vertAlign w:val="baseline"/>
      <w:lang w:val="pl-PL"/>
    </w:rPr>
  </w:style>
  <w:style w:type="character" w:customStyle="1" w:styleId="Teksttreci10Corbel">
    <w:name w:val="Tekst treści (10) + Corbel"/>
    <w:uiPriority w:val="99"/>
    <w:rsid w:val="00E34142"/>
    <w:rPr>
      <w:rFonts w:ascii="Corbel" w:hAnsi="Corbel"/>
      <w:color w:val="000000"/>
      <w:spacing w:val="0"/>
      <w:w w:val="100"/>
      <w:position w:val="0"/>
      <w:sz w:val="14"/>
      <w:u w:val="none"/>
      <w:vertAlign w:val="baseline"/>
    </w:rPr>
  </w:style>
  <w:style w:type="character" w:customStyle="1" w:styleId="Podpistabeli50">
    <w:name w:val="Podpis tabeli (5)"/>
    <w:uiPriority w:val="99"/>
    <w:rsid w:val="00E34142"/>
    <w:rPr>
      <w:rFonts w:ascii="Times New Roman" w:hAnsi="Times New Roman"/>
      <w:b/>
      <w:color w:val="000000"/>
      <w:spacing w:val="0"/>
      <w:w w:val="100"/>
      <w:position w:val="0"/>
      <w:sz w:val="21"/>
      <w:u w:val="single"/>
      <w:vertAlign w:val="baseline"/>
      <w:lang w:val="pl-PL"/>
    </w:rPr>
  </w:style>
  <w:style w:type="character" w:customStyle="1" w:styleId="Podpistabeli60">
    <w:name w:val="Podpis tabeli (6)_"/>
    <w:uiPriority w:val="99"/>
    <w:rsid w:val="00E34142"/>
    <w:rPr>
      <w:rFonts w:ascii="Times New Roman" w:hAnsi="Times New Roman"/>
      <w:sz w:val="21"/>
    </w:rPr>
  </w:style>
  <w:style w:type="character" w:customStyle="1" w:styleId="Podpistabeli6Pogrubienie">
    <w:name w:val="Podpis tabeli (6) + Pogrubienie"/>
    <w:uiPriority w:val="99"/>
    <w:rsid w:val="00E34142"/>
    <w:rPr>
      <w:rFonts w:ascii="Times New Roman" w:hAnsi="Times New Roman"/>
      <w:b/>
      <w:color w:val="000000"/>
      <w:spacing w:val="0"/>
      <w:w w:val="100"/>
      <w:position w:val="0"/>
      <w:sz w:val="21"/>
      <w:vertAlign w:val="baseline"/>
      <w:lang w:val="pl-PL"/>
    </w:rPr>
  </w:style>
  <w:style w:type="character" w:customStyle="1" w:styleId="Podpistabeli4SegoeUI">
    <w:name w:val="Podpis tabeli (4) + Segoe UI"/>
    <w:uiPriority w:val="99"/>
    <w:rsid w:val="00E34142"/>
    <w:rPr>
      <w:rFonts w:ascii="Segoe UI" w:hAnsi="Segoe UI"/>
      <w:color w:val="000000"/>
      <w:spacing w:val="0"/>
      <w:w w:val="100"/>
      <w:position w:val="0"/>
      <w:sz w:val="13"/>
      <w:vertAlign w:val="baseline"/>
      <w:lang w:val="pl-PL"/>
    </w:rPr>
  </w:style>
  <w:style w:type="character" w:customStyle="1" w:styleId="Podpistabeli4Gulim">
    <w:name w:val="Podpis tabeli (4) + Gulim"/>
    <w:uiPriority w:val="99"/>
    <w:rsid w:val="00E34142"/>
    <w:rPr>
      <w:rFonts w:ascii="Gulim" w:eastAsia="Gulim" w:hAnsi="Gulim"/>
      <w:i/>
      <w:color w:val="000000"/>
      <w:spacing w:val="0"/>
      <w:w w:val="100"/>
      <w:position w:val="0"/>
      <w:sz w:val="10"/>
      <w:vertAlign w:val="baseline"/>
      <w:lang w:val="pl-PL"/>
    </w:rPr>
  </w:style>
  <w:style w:type="character" w:customStyle="1" w:styleId="Teksttreci106">
    <w:name w:val="Tekst treści (10) + 6"/>
    <w:uiPriority w:val="99"/>
    <w:rsid w:val="00E34142"/>
    <w:rPr>
      <w:rFonts w:ascii="Times New Roman" w:hAnsi="Times New Roman"/>
      <w:smallCaps/>
      <w:color w:val="000000"/>
      <w:spacing w:val="0"/>
      <w:w w:val="100"/>
      <w:position w:val="0"/>
      <w:sz w:val="13"/>
      <w:u w:val="none"/>
      <w:vertAlign w:val="baseline"/>
    </w:rPr>
  </w:style>
  <w:style w:type="character" w:customStyle="1" w:styleId="TeksttreciGungsuh">
    <w:name w:val="Tekst treści + Gungsuh"/>
    <w:uiPriority w:val="99"/>
    <w:rsid w:val="00E34142"/>
    <w:rPr>
      <w:rFonts w:ascii="Gungsuh" w:eastAsia="Gungsuh" w:hAnsi="Gungsuh"/>
      <w:color w:val="000000"/>
      <w:spacing w:val="0"/>
      <w:w w:val="100"/>
      <w:position w:val="0"/>
      <w:sz w:val="13"/>
      <w:u w:val="none"/>
      <w:vertAlign w:val="baseline"/>
      <w:lang w:val="pl-PL"/>
    </w:rPr>
  </w:style>
  <w:style w:type="character" w:customStyle="1" w:styleId="Nagwek5Bezpogrubienia">
    <w:name w:val="Nagłówek #5 + Bez pogrubienia"/>
    <w:uiPriority w:val="99"/>
    <w:rsid w:val="00E34142"/>
    <w:rPr>
      <w:rFonts w:ascii="Times New Roman" w:hAnsi="Times New Roman"/>
      <w:b/>
      <w:color w:val="000000"/>
      <w:spacing w:val="0"/>
      <w:w w:val="100"/>
      <w:position w:val="0"/>
      <w:sz w:val="21"/>
      <w:vertAlign w:val="baseline"/>
    </w:rPr>
  </w:style>
  <w:style w:type="character" w:customStyle="1" w:styleId="TekstpodstawowywcityZnak">
    <w:name w:val="Tekst podstawowy wcięty Znak"/>
    <w:uiPriority w:val="99"/>
    <w:rsid w:val="00E34142"/>
    <w:rPr>
      <w:rFonts w:ascii="Times New Roman" w:hAnsi="Times New Roman"/>
      <w:sz w:val="24"/>
    </w:rPr>
  </w:style>
  <w:style w:type="character" w:customStyle="1" w:styleId="Nagwek3Znak1">
    <w:name w:val="Nagłówek 3 Znak1"/>
    <w:uiPriority w:val="99"/>
    <w:rsid w:val="00E34142"/>
    <w:rPr>
      <w:b/>
      <w:sz w:val="26"/>
    </w:rPr>
  </w:style>
  <w:style w:type="character" w:styleId="Numerstrony">
    <w:name w:val="page number"/>
    <w:basedOn w:val="Domylnaczcionkaakapitu"/>
    <w:rsid w:val="00E34142"/>
    <w:rPr>
      <w:rFonts w:ascii="Arial" w:hAnsi="Arial" w:cs="Times New Roman"/>
      <w:i/>
      <w:sz w:val="20"/>
    </w:rPr>
  </w:style>
  <w:style w:type="character" w:customStyle="1" w:styleId="ZnakZnak">
    <w:name w:val="Znak Znak"/>
    <w:uiPriority w:val="99"/>
    <w:rsid w:val="00E34142"/>
    <w:rPr>
      <w:rFonts w:ascii="Arial" w:hAnsi="Arial"/>
      <w:sz w:val="24"/>
      <w:lang w:val="pl-PL" w:eastAsia="ar-SA" w:bidi="ar-SA"/>
    </w:rPr>
  </w:style>
  <w:style w:type="character" w:customStyle="1" w:styleId="11PogrubienieZnakZnak">
    <w:name w:val="1.1. Pogrubienie Znak Znak"/>
    <w:uiPriority w:val="99"/>
    <w:rsid w:val="00E34142"/>
    <w:rPr>
      <w:b/>
      <w:sz w:val="24"/>
      <w:lang w:val="pl-PL" w:eastAsia="ar-SA" w:bidi="ar-SA"/>
    </w:rPr>
  </w:style>
  <w:style w:type="character" w:customStyle="1" w:styleId="normalny3Znak">
    <w:name w:val="normalny 3 Znak"/>
    <w:rsid w:val="00E34142"/>
    <w:rPr>
      <w:sz w:val="24"/>
      <w:lang w:val="pl-PL" w:eastAsia="ar-SA" w:bidi="ar-SA"/>
    </w:rPr>
  </w:style>
  <w:style w:type="character" w:customStyle="1" w:styleId="Normal12Znak">
    <w:name w:val="Normal 12 Znak"/>
    <w:uiPriority w:val="99"/>
    <w:rsid w:val="00E34142"/>
    <w:rPr>
      <w:sz w:val="24"/>
      <w:lang w:val="pl-PL" w:eastAsia="ar-SA" w:bidi="ar-SA"/>
    </w:rPr>
  </w:style>
  <w:style w:type="character" w:customStyle="1" w:styleId="Normal1Znak">
    <w:name w:val="Normal 1 Znak"/>
    <w:uiPriority w:val="99"/>
    <w:rsid w:val="00E34142"/>
    <w:rPr>
      <w:sz w:val="24"/>
      <w:lang w:val="pl-PL" w:eastAsia="ar-SA" w:bidi="ar-SA"/>
    </w:rPr>
  </w:style>
  <w:style w:type="character" w:customStyle="1" w:styleId="ZnakZnak2">
    <w:name w:val="Znak Znak2"/>
    <w:uiPriority w:val="99"/>
    <w:rsid w:val="00E34142"/>
    <w:rPr>
      <w:b/>
      <w:kern w:val="3"/>
      <w:sz w:val="24"/>
      <w:lang w:val="pl-PL" w:eastAsia="ar-SA" w:bidi="ar-SA"/>
    </w:rPr>
  </w:style>
  <w:style w:type="character" w:customStyle="1" w:styleId="ZnakZnak1">
    <w:name w:val="Znak Znak1"/>
    <w:uiPriority w:val="99"/>
    <w:rsid w:val="00E34142"/>
    <w:rPr>
      <w:b/>
      <w:sz w:val="26"/>
      <w:lang w:val="pl-PL" w:eastAsia="ar-SA" w:bidi="ar-SA"/>
    </w:rPr>
  </w:style>
  <w:style w:type="character" w:customStyle="1" w:styleId="normalny3ZnakZnak1">
    <w:name w:val="normalny 3 Znak Znak1"/>
    <w:uiPriority w:val="99"/>
    <w:rsid w:val="00E34142"/>
    <w:rPr>
      <w:sz w:val="24"/>
      <w:lang w:val="pl-PL" w:eastAsia="ar-SA" w:bidi="ar-SA"/>
    </w:rPr>
  </w:style>
  <w:style w:type="character" w:customStyle="1" w:styleId="TekstpodstawowyZnak">
    <w:name w:val="Tekst podstawowy Znak"/>
    <w:link w:val="Tekstpodstawowy"/>
    <w:rsid w:val="00E34142"/>
    <w:rPr>
      <w:rFonts w:ascii="Times New Roman" w:hAnsi="Times New Roman"/>
      <w:sz w:val="24"/>
    </w:rPr>
  </w:style>
  <w:style w:type="character" w:customStyle="1" w:styleId="TabelaZnak">
    <w:name w:val="Tabela Znak"/>
    <w:uiPriority w:val="99"/>
    <w:rsid w:val="00E34142"/>
    <w:rPr>
      <w:sz w:val="24"/>
      <w:lang w:val="pl-PL" w:eastAsia="ar-SA" w:bidi="ar-SA"/>
    </w:rPr>
  </w:style>
  <w:style w:type="character" w:customStyle="1" w:styleId="Styl1Znak">
    <w:name w:val="Styl1 Znak"/>
    <w:uiPriority w:val="99"/>
    <w:rsid w:val="00E34142"/>
    <w:rPr>
      <w:rFonts w:ascii="Arial" w:hAnsi="Arial"/>
      <w:sz w:val="24"/>
      <w:lang w:val="pl-PL" w:eastAsia="ar-SA" w:bidi="ar-SA"/>
    </w:rPr>
  </w:style>
  <w:style w:type="character" w:customStyle="1" w:styleId="spelle">
    <w:name w:val="spelle"/>
    <w:uiPriority w:val="99"/>
    <w:rsid w:val="00E34142"/>
  </w:style>
  <w:style w:type="character" w:customStyle="1" w:styleId="normalny0Znak">
    <w:name w:val="normalny 0 Znak"/>
    <w:uiPriority w:val="99"/>
    <w:rsid w:val="00E34142"/>
    <w:rPr>
      <w:sz w:val="24"/>
      <w:lang w:val="pl-PL" w:eastAsia="ar-SA" w:bidi="ar-SA"/>
    </w:rPr>
  </w:style>
  <w:style w:type="character" w:customStyle="1" w:styleId="StylPierwszywiersz05cmZnak">
    <w:name w:val="Styl Pierwszy wiersz:  05 cm Znak"/>
    <w:uiPriority w:val="99"/>
    <w:rsid w:val="00E34142"/>
    <w:rPr>
      <w:sz w:val="24"/>
      <w:lang w:val="pl-PL" w:eastAsia="ar-SA" w:bidi="ar-SA"/>
    </w:rPr>
  </w:style>
  <w:style w:type="character" w:customStyle="1" w:styleId="StylPierwszywiersz1cmZnak">
    <w:name w:val="Styl Pierwszy wiersz:  1 cm Znak"/>
    <w:uiPriority w:val="99"/>
    <w:rsid w:val="00E34142"/>
    <w:rPr>
      <w:lang w:val="pl-PL" w:eastAsia="ar-SA" w:bidi="ar-SA"/>
    </w:rPr>
  </w:style>
  <w:style w:type="character" w:customStyle="1" w:styleId="11Normal1Znak">
    <w:name w:val="1.1. Normal 1 Znak"/>
    <w:uiPriority w:val="99"/>
    <w:rsid w:val="00E34142"/>
    <w:rPr>
      <w:sz w:val="24"/>
      <w:lang w:val="pl-PL" w:eastAsia="ar-SA" w:bidi="ar-SA"/>
    </w:rPr>
  </w:style>
  <w:style w:type="character" w:customStyle="1" w:styleId="Styl11Normal1PogrubienieZnak">
    <w:name w:val="Styl 1.1. Normal 1 + Pogrubienie Znak"/>
    <w:uiPriority w:val="99"/>
    <w:rsid w:val="00E34142"/>
    <w:rPr>
      <w:b/>
      <w:sz w:val="24"/>
      <w:lang w:val="pl-PL" w:eastAsia="ar-SA" w:bidi="ar-SA"/>
    </w:rPr>
  </w:style>
  <w:style w:type="character" w:customStyle="1" w:styleId="StylWyjustowanyZnak">
    <w:name w:val="Styl Wyjustowany Znak"/>
    <w:uiPriority w:val="99"/>
    <w:rsid w:val="00E34142"/>
    <w:rPr>
      <w:lang w:val="pl-PL" w:eastAsia="ar-SA" w:bidi="ar-SA"/>
    </w:rPr>
  </w:style>
  <w:style w:type="character" w:customStyle="1" w:styleId="TekstZnak">
    <w:name w:val="Tekst Znak"/>
    <w:uiPriority w:val="99"/>
    <w:rsid w:val="00E34142"/>
    <w:rPr>
      <w:sz w:val="24"/>
      <w:lang w:val="pl-PL" w:eastAsia="ar-SA" w:bidi="ar-SA"/>
    </w:rPr>
  </w:style>
  <w:style w:type="character" w:customStyle="1" w:styleId="ZwrotpoegnalnyZnak">
    <w:name w:val="Zwrot pożegnalny Znak"/>
    <w:uiPriority w:val="99"/>
    <w:rsid w:val="00E34142"/>
    <w:rPr>
      <w:rFonts w:ascii="Times New Roman" w:hAnsi="Times New Roman"/>
      <w:sz w:val="24"/>
    </w:rPr>
  </w:style>
  <w:style w:type="character" w:customStyle="1" w:styleId="Tekstpodstawowy2Znak">
    <w:name w:val="Tekst podstawowy 2 Znak"/>
    <w:uiPriority w:val="99"/>
    <w:rsid w:val="00E34142"/>
    <w:rPr>
      <w:rFonts w:ascii="Times New Roman" w:hAnsi="Times New Roman"/>
      <w:sz w:val="24"/>
    </w:rPr>
  </w:style>
  <w:style w:type="character" w:customStyle="1" w:styleId="ZwykytekstZnak">
    <w:name w:val="Zwykły tekst Znak"/>
    <w:link w:val="Zwykytekst"/>
    <w:rsid w:val="00E34142"/>
    <w:rPr>
      <w:rFonts w:ascii="Courier New" w:hAnsi="Courier New"/>
      <w:sz w:val="24"/>
    </w:rPr>
  </w:style>
  <w:style w:type="character" w:customStyle="1" w:styleId="norm12Znak">
    <w:name w:val="norm 12 Znak"/>
    <w:basedOn w:val="StylWyjustowanyZnak"/>
    <w:uiPriority w:val="99"/>
    <w:rsid w:val="00E34142"/>
    <w:rPr>
      <w:rFonts w:cs="Arial"/>
      <w:bCs/>
      <w:iCs/>
      <w:lang w:val="pl-PL" w:eastAsia="ar-SA" w:bidi="ar-SA"/>
    </w:rPr>
  </w:style>
  <w:style w:type="character" w:customStyle="1" w:styleId="NORM0Znak">
    <w:name w:val="NORM 0 Znak"/>
    <w:uiPriority w:val="99"/>
    <w:rsid w:val="00E34142"/>
    <w:rPr>
      <w:sz w:val="24"/>
      <w:lang w:val="pl-PL" w:eastAsia="ar-SA" w:bidi="ar-SA"/>
    </w:rPr>
  </w:style>
  <w:style w:type="character" w:customStyle="1" w:styleId="StylNagwek2PogrubienieZnak">
    <w:name w:val="Styl Nagłówek 2 + Pogrubienie Znak"/>
    <w:uiPriority w:val="99"/>
    <w:rsid w:val="00E34142"/>
    <w:rPr>
      <w:rFonts w:ascii="Cambria" w:hAnsi="Cambria"/>
      <w:b/>
      <w:color w:val="4F81BD"/>
      <w:kern w:val="3"/>
      <w:sz w:val="24"/>
      <w:lang w:val="pl-PL" w:eastAsia="ar-SA" w:bidi="ar-SA"/>
    </w:rPr>
  </w:style>
  <w:style w:type="character" w:customStyle="1" w:styleId="DataZnak">
    <w:name w:val="Data Znak"/>
    <w:uiPriority w:val="99"/>
    <w:rsid w:val="00E34142"/>
    <w:rPr>
      <w:rFonts w:ascii="Times New Roman" w:hAnsi="Times New Roman"/>
      <w:sz w:val="24"/>
    </w:rPr>
  </w:style>
  <w:style w:type="character" w:customStyle="1" w:styleId="normalZnak">
    <w:name w:val="normal Znak"/>
    <w:uiPriority w:val="99"/>
    <w:rsid w:val="00E34142"/>
    <w:rPr>
      <w:sz w:val="24"/>
    </w:rPr>
  </w:style>
  <w:style w:type="character" w:customStyle="1" w:styleId="StylPogrubienie">
    <w:name w:val="Styl Pogrubienie"/>
    <w:uiPriority w:val="99"/>
    <w:rsid w:val="00E34142"/>
    <w:rPr>
      <w:b/>
    </w:rPr>
  </w:style>
  <w:style w:type="character" w:customStyle="1" w:styleId="Tekstpodstawowywcity3Znak">
    <w:name w:val="Tekst podstawowy wcięty 3 Znak"/>
    <w:link w:val="Tekstpodstawowywcity3"/>
    <w:rsid w:val="00E34142"/>
    <w:rPr>
      <w:rFonts w:ascii="Times New Roman" w:hAnsi="Times New Roman"/>
      <w:sz w:val="16"/>
    </w:rPr>
  </w:style>
  <w:style w:type="character" w:customStyle="1" w:styleId="DocumentMapChar">
    <w:name w:val="Document Map Char"/>
    <w:uiPriority w:val="99"/>
    <w:rsid w:val="00E34142"/>
    <w:rPr>
      <w:rFonts w:ascii="Tahoma" w:hAnsi="Tahoma"/>
      <w:sz w:val="20"/>
    </w:rPr>
  </w:style>
  <w:style w:type="character" w:customStyle="1" w:styleId="MapadokumentuZnak">
    <w:name w:val="Mapa dokumentu Znak"/>
    <w:uiPriority w:val="99"/>
    <w:rsid w:val="00E34142"/>
    <w:rPr>
      <w:rFonts w:ascii="Times New Roman" w:hAnsi="Times New Roman"/>
      <w:sz w:val="2"/>
    </w:rPr>
  </w:style>
  <w:style w:type="character" w:customStyle="1" w:styleId="MapadokumentuZnak1">
    <w:name w:val="Mapa dokumentu Znak1"/>
    <w:uiPriority w:val="99"/>
    <w:rsid w:val="00E34142"/>
    <w:rPr>
      <w:rFonts w:ascii="Tahoma" w:hAnsi="Tahoma"/>
      <w:sz w:val="16"/>
    </w:rPr>
  </w:style>
  <w:style w:type="character" w:customStyle="1" w:styleId="StylNormalny1210ptNiePogrubienieZnak">
    <w:name w:val="Styl Normalny 12 + 10 pt Nie Pogrubienie Znak"/>
    <w:uiPriority w:val="99"/>
    <w:rsid w:val="00E34142"/>
    <w:rPr>
      <w:b/>
      <w:sz w:val="24"/>
    </w:rPr>
  </w:style>
  <w:style w:type="character" w:styleId="UyteHipercze">
    <w:name w:val="FollowedHyperlink"/>
    <w:basedOn w:val="Domylnaczcionkaakapitu"/>
    <w:uiPriority w:val="99"/>
    <w:rsid w:val="00E34142"/>
    <w:rPr>
      <w:rFonts w:cs="Times New Roman"/>
      <w:color w:val="800080"/>
      <w:u w:val="single"/>
    </w:rPr>
  </w:style>
  <w:style w:type="character" w:customStyle="1" w:styleId="Tekstpodstawowy3Znak">
    <w:name w:val="Tekst podstawowy 3 Znak"/>
    <w:uiPriority w:val="99"/>
    <w:rsid w:val="00E34142"/>
    <w:rPr>
      <w:rFonts w:ascii="Times New Roman" w:hAnsi="Times New Roman"/>
      <w:sz w:val="16"/>
    </w:rPr>
  </w:style>
  <w:style w:type="character" w:customStyle="1" w:styleId="FootnoteSymbol">
    <w:name w:val="Footnote Symbol"/>
    <w:uiPriority w:val="99"/>
    <w:rsid w:val="00E34142"/>
    <w:rPr>
      <w:position w:val="0"/>
      <w:vertAlign w:val="superscript"/>
    </w:rPr>
  </w:style>
  <w:style w:type="character" w:customStyle="1" w:styleId="Tekstpodstawowywcity2Znak">
    <w:name w:val="Tekst podstawowy wcięty 2 Znak"/>
    <w:uiPriority w:val="99"/>
    <w:rsid w:val="00E34142"/>
    <w:rPr>
      <w:rFonts w:ascii="Times New Roman" w:hAnsi="Times New Roman"/>
      <w:sz w:val="24"/>
    </w:rPr>
  </w:style>
  <w:style w:type="character" w:customStyle="1" w:styleId="Wyrnieniedelikatne1">
    <w:name w:val="Wyróżnienie delikatne1"/>
    <w:uiPriority w:val="99"/>
    <w:rsid w:val="00E34142"/>
    <w:rPr>
      <w:i/>
      <w:color w:val="808080"/>
    </w:rPr>
  </w:style>
  <w:style w:type="character" w:customStyle="1" w:styleId="ZnakZnak3">
    <w:name w:val="Znak Znak3"/>
    <w:uiPriority w:val="99"/>
    <w:rsid w:val="00E34142"/>
    <w:rPr>
      <w:b/>
      <w:sz w:val="26"/>
      <w:lang w:val="pl-PL"/>
    </w:rPr>
  </w:style>
  <w:style w:type="character" w:customStyle="1" w:styleId="Nagwek2ZnakZnak">
    <w:name w:val="Nagłówek 2 Znak Znak"/>
    <w:uiPriority w:val="99"/>
    <w:rsid w:val="00E34142"/>
    <w:rPr>
      <w:b/>
      <w:kern w:val="3"/>
      <w:sz w:val="24"/>
      <w:lang w:val="pl-PL"/>
    </w:rPr>
  </w:style>
  <w:style w:type="character" w:customStyle="1" w:styleId="Nagwek1ZnakZnak">
    <w:name w:val="Nagłówek 1 Znak Znak"/>
    <w:uiPriority w:val="99"/>
    <w:rsid w:val="00E34142"/>
    <w:rPr>
      <w:b/>
      <w:caps/>
      <w:kern w:val="3"/>
      <w:lang w:val="pl-PL"/>
    </w:rPr>
  </w:style>
  <w:style w:type="character" w:customStyle="1" w:styleId="Odwoaniedokomentarza1">
    <w:name w:val="Odwołanie do komentarza1"/>
    <w:uiPriority w:val="99"/>
    <w:rsid w:val="00E34142"/>
    <w:rPr>
      <w:sz w:val="16"/>
    </w:rPr>
  </w:style>
  <w:style w:type="character" w:customStyle="1" w:styleId="StylNagwek1Po0ptZnak">
    <w:name w:val="Styl Nagłówek 1 + Po:  0 pt Znak"/>
    <w:uiPriority w:val="99"/>
    <w:rsid w:val="00E34142"/>
    <w:rPr>
      <w:rFonts w:ascii="Arial" w:hAnsi="Arial"/>
      <w:b/>
      <w:caps/>
      <w:kern w:val="3"/>
      <w:sz w:val="20"/>
    </w:rPr>
  </w:style>
  <w:style w:type="character" w:customStyle="1" w:styleId="Normalny12Znak">
    <w:name w:val="Normalny 12 Znak"/>
    <w:uiPriority w:val="99"/>
    <w:rsid w:val="00E34142"/>
    <w:rPr>
      <w:rFonts w:ascii="Arial" w:hAnsi="Arial"/>
      <w:b/>
      <w:sz w:val="24"/>
    </w:rPr>
  </w:style>
  <w:style w:type="character" w:customStyle="1" w:styleId="Title1ZnakZnakZnakZnak">
    <w:name w:val="Title 1 Znak Znak Znak Znak"/>
    <w:uiPriority w:val="99"/>
    <w:rsid w:val="00E34142"/>
    <w:rPr>
      <w:b/>
      <w:caps/>
      <w:kern w:val="3"/>
      <w:sz w:val="24"/>
    </w:rPr>
  </w:style>
  <w:style w:type="character" w:customStyle="1" w:styleId="ZnakZnak22">
    <w:name w:val="Znak Znak22"/>
    <w:uiPriority w:val="99"/>
    <w:rsid w:val="00E34142"/>
    <w:rPr>
      <w:b/>
      <w:sz w:val="26"/>
    </w:rPr>
  </w:style>
  <w:style w:type="character" w:customStyle="1" w:styleId="ZnakZnak14">
    <w:name w:val="Znak Znak14"/>
    <w:uiPriority w:val="99"/>
    <w:rsid w:val="00E34142"/>
    <w:rPr>
      <w:sz w:val="24"/>
    </w:rPr>
  </w:style>
  <w:style w:type="character" w:customStyle="1" w:styleId="TekstpodstawowyzwciciemZnak">
    <w:name w:val="Tekst podstawowy z wcięciem Znak"/>
    <w:uiPriority w:val="99"/>
    <w:rsid w:val="00E34142"/>
    <w:rPr>
      <w:rFonts w:ascii="Arial" w:hAnsi="Arial"/>
      <w:sz w:val="24"/>
    </w:rPr>
  </w:style>
  <w:style w:type="character" w:customStyle="1" w:styleId="CommentTextChar2">
    <w:name w:val="Comment Text Char2"/>
    <w:uiPriority w:val="99"/>
    <w:rsid w:val="00E34142"/>
  </w:style>
  <w:style w:type="character" w:customStyle="1" w:styleId="Tekstzastpczy1">
    <w:name w:val="Tekst zastępczy1"/>
    <w:uiPriority w:val="99"/>
    <w:rsid w:val="00E34142"/>
    <w:rPr>
      <w:color w:val="808080"/>
    </w:rPr>
  </w:style>
  <w:style w:type="character" w:customStyle="1" w:styleId="Nagweklubstopka11pt">
    <w:name w:val="Nagłówek lub stopka + 11 pt"/>
    <w:uiPriority w:val="99"/>
    <w:rsid w:val="00E34142"/>
    <w:rPr>
      <w:rFonts w:ascii="Times New Roman" w:hAnsi="Times New Roman"/>
      <w:i/>
      <w:color w:val="000000"/>
      <w:spacing w:val="10"/>
      <w:w w:val="100"/>
      <w:position w:val="0"/>
      <w:sz w:val="22"/>
      <w:u w:val="none"/>
      <w:vertAlign w:val="baseline"/>
      <w:lang w:val="pl-PL"/>
    </w:rPr>
  </w:style>
  <w:style w:type="character" w:styleId="Numerwiersza">
    <w:name w:val="line number"/>
    <w:basedOn w:val="Domylnaczcionkaakapitu"/>
    <w:uiPriority w:val="99"/>
    <w:rsid w:val="00E34142"/>
    <w:rPr>
      <w:rFonts w:cs="Times New Roman"/>
    </w:rPr>
  </w:style>
  <w:style w:type="character" w:customStyle="1" w:styleId="BulletSymbols">
    <w:name w:val="Bullet Symbols"/>
    <w:uiPriority w:val="99"/>
    <w:rsid w:val="00E34142"/>
    <w:rPr>
      <w:rFonts w:ascii="OpenSymbol" w:eastAsia="Times New Roman" w:hAnsi="OpenSymbol"/>
    </w:rPr>
  </w:style>
  <w:style w:type="character" w:customStyle="1" w:styleId="TekstpodstawowyZnak1">
    <w:name w:val="Tekst podstawowy Znak1"/>
    <w:basedOn w:val="Domylnaczcionkaakapitu"/>
    <w:uiPriority w:val="99"/>
    <w:rsid w:val="00E34142"/>
    <w:rPr>
      <w:rFonts w:ascii="Calibri" w:hAnsi="Calibri" w:cs="Calibri"/>
      <w:lang w:eastAsia="ar-SA" w:bidi="ar-SA"/>
    </w:rPr>
  </w:style>
  <w:style w:type="character" w:customStyle="1" w:styleId="TekstdymkaZnak1">
    <w:name w:val="Tekst dymka Znak1"/>
    <w:basedOn w:val="Domylnaczcionkaakapitu"/>
    <w:uiPriority w:val="99"/>
    <w:rsid w:val="00E34142"/>
    <w:rPr>
      <w:rFonts w:cs="Calibri"/>
      <w:sz w:val="2"/>
      <w:lang w:eastAsia="ar-SA" w:bidi="ar-SA"/>
    </w:rPr>
  </w:style>
  <w:style w:type="character" w:customStyle="1" w:styleId="TekstprzypisukocowegoZnak1">
    <w:name w:val="Tekst przypisu końcowego Znak1"/>
    <w:basedOn w:val="Domylnaczcionkaakapitu"/>
    <w:uiPriority w:val="99"/>
    <w:rsid w:val="00E34142"/>
    <w:rPr>
      <w:rFonts w:ascii="Calibri" w:hAnsi="Calibri" w:cs="Calibri"/>
      <w:sz w:val="20"/>
      <w:szCs w:val="20"/>
      <w:lang w:eastAsia="ar-SA" w:bidi="ar-SA"/>
    </w:rPr>
  </w:style>
  <w:style w:type="character" w:customStyle="1" w:styleId="TekstprzypisudolnegoZnak2">
    <w:name w:val="Tekst przypisu dolnego Znak2"/>
    <w:basedOn w:val="Domylnaczcionkaakapitu"/>
    <w:uiPriority w:val="99"/>
    <w:rsid w:val="00E34142"/>
    <w:rPr>
      <w:rFonts w:ascii="Calibri" w:hAnsi="Calibri" w:cs="Calibri"/>
      <w:sz w:val="20"/>
      <w:szCs w:val="20"/>
      <w:lang w:eastAsia="ar-SA" w:bidi="ar-SA"/>
    </w:rPr>
  </w:style>
  <w:style w:type="character" w:customStyle="1" w:styleId="TekstpodstawowywcityZnak1">
    <w:name w:val="Tekst podstawowy wcięty Znak1"/>
    <w:basedOn w:val="Domylnaczcionkaakapitu"/>
    <w:uiPriority w:val="99"/>
    <w:rsid w:val="00E34142"/>
    <w:rPr>
      <w:rFonts w:ascii="Calibri" w:hAnsi="Calibri" w:cs="Calibri"/>
      <w:lang w:eastAsia="ar-SA" w:bidi="ar-SA"/>
    </w:rPr>
  </w:style>
  <w:style w:type="character" w:customStyle="1" w:styleId="TekstkomentarzaZnak2">
    <w:name w:val="Tekst komentarza Znak2"/>
    <w:basedOn w:val="Domylnaczcionkaakapitu"/>
    <w:uiPriority w:val="99"/>
    <w:rsid w:val="00E34142"/>
    <w:rPr>
      <w:rFonts w:ascii="Calibri" w:hAnsi="Calibri" w:cs="Calibri"/>
      <w:sz w:val="20"/>
      <w:szCs w:val="20"/>
      <w:lang w:eastAsia="ar-SA" w:bidi="ar-SA"/>
    </w:rPr>
  </w:style>
  <w:style w:type="character" w:customStyle="1" w:styleId="TematkomentarzaZnak1">
    <w:name w:val="Temat komentarza Znak1"/>
    <w:basedOn w:val="TekstkomentarzaZnak2"/>
    <w:uiPriority w:val="99"/>
    <w:rsid w:val="00E34142"/>
    <w:rPr>
      <w:rFonts w:ascii="Calibri" w:hAnsi="Calibri" w:cs="Calibri"/>
      <w:b/>
      <w:bCs/>
      <w:sz w:val="20"/>
      <w:szCs w:val="20"/>
      <w:lang w:eastAsia="ar-SA" w:bidi="ar-SA"/>
    </w:rPr>
  </w:style>
  <w:style w:type="character" w:customStyle="1" w:styleId="ListLabel1">
    <w:name w:val="ListLabel 1"/>
    <w:uiPriority w:val="99"/>
    <w:rsid w:val="00E34142"/>
  </w:style>
  <w:style w:type="character" w:customStyle="1" w:styleId="ListLabel2">
    <w:name w:val="ListLabel 2"/>
    <w:uiPriority w:val="99"/>
    <w:rsid w:val="00E34142"/>
    <w:rPr>
      <w:b/>
    </w:rPr>
  </w:style>
  <w:style w:type="character" w:customStyle="1" w:styleId="ListLabel3">
    <w:name w:val="ListLabel 3"/>
    <w:uiPriority w:val="99"/>
    <w:rsid w:val="00E34142"/>
    <w:rPr>
      <w:sz w:val="18"/>
    </w:rPr>
  </w:style>
  <w:style w:type="character" w:customStyle="1" w:styleId="ListLabel4">
    <w:name w:val="ListLabel 4"/>
    <w:uiPriority w:val="99"/>
    <w:rsid w:val="00E34142"/>
    <w:rPr>
      <w:sz w:val="24"/>
    </w:rPr>
  </w:style>
  <w:style w:type="character" w:customStyle="1" w:styleId="ListLabel5">
    <w:name w:val="ListLabel 5"/>
    <w:uiPriority w:val="99"/>
    <w:rsid w:val="00E34142"/>
    <w:rPr>
      <w:sz w:val="20"/>
    </w:rPr>
  </w:style>
  <w:style w:type="character" w:customStyle="1" w:styleId="ListLabel6">
    <w:name w:val="ListLabel 6"/>
    <w:uiPriority w:val="99"/>
    <w:rsid w:val="00E34142"/>
    <w:rPr>
      <w:color w:val="00000A"/>
      <w:sz w:val="24"/>
    </w:rPr>
  </w:style>
  <w:style w:type="character" w:customStyle="1" w:styleId="ListLabel7">
    <w:name w:val="ListLabel 7"/>
    <w:uiPriority w:val="99"/>
    <w:rsid w:val="00E34142"/>
    <w:rPr>
      <w:color w:val="00000A"/>
      <w:sz w:val="20"/>
    </w:rPr>
  </w:style>
  <w:style w:type="character" w:customStyle="1" w:styleId="ListLabel8">
    <w:name w:val="ListLabel 8"/>
    <w:uiPriority w:val="99"/>
    <w:rsid w:val="00E34142"/>
    <w:rPr>
      <w:color w:val="00000A"/>
    </w:rPr>
  </w:style>
  <w:style w:type="character" w:customStyle="1" w:styleId="ListLabel9">
    <w:name w:val="ListLabel 9"/>
    <w:uiPriority w:val="99"/>
    <w:rsid w:val="00E34142"/>
    <w:rPr>
      <w:rFonts w:eastAsia="Times New Roman"/>
    </w:rPr>
  </w:style>
  <w:style w:type="character" w:customStyle="1" w:styleId="NumberingSymbols">
    <w:name w:val="Numbering Symbols"/>
    <w:uiPriority w:val="99"/>
    <w:rsid w:val="00E34142"/>
  </w:style>
  <w:style w:type="numbering" w:customStyle="1" w:styleId="WWNum7">
    <w:name w:val="WWNum7"/>
    <w:rsid w:val="00E34142"/>
    <w:pPr>
      <w:numPr>
        <w:numId w:val="7"/>
      </w:numPr>
    </w:pPr>
  </w:style>
  <w:style w:type="numbering" w:customStyle="1" w:styleId="WWNum59">
    <w:name w:val="WWNum59"/>
    <w:rsid w:val="00E34142"/>
    <w:pPr>
      <w:numPr>
        <w:numId w:val="59"/>
      </w:numPr>
    </w:pPr>
  </w:style>
  <w:style w:type="numbering" w:customStyle="1" w:styleId="WWNum15">
    <w:name w:val="WWNum15"/>
    <w:rsid w:val="00E34142"/>
    <w:pPr>
      <w:numPr>
        <w:numId w:val="15"/>
      </w:numPr>
    </w:pPr>
  </w:style>
  <w:style w:type="numbering" w:customStyle="1" w:styleId="WWNum4">
    <w:name w:val="WWNum4"/>
    <w:rsid w:val="00E34142"/>
    <w:pPr>
      <w:numPr>
        <w:numId w:val="4"/>
      </w:numPr>
    </w:pPr>
  </w:style>
  <w:style w:type="numbering" w:customStyle="1" w:styleId="WWNum40">
    <w:name w:val="WWNum40"/>
    <w:rsid w:val="00E34142"/>
    <w:pPr>
      <w:numPr>
        <w:numId w:val="40"/>
      </w:numPr>
    </w:pPr>
  </w:style>
  <w:style w:type="numbering" w:customStyle="1" w:styleId="WWNum2">
    <w:name w:val="WWNum2"/>
    <w:rsid w:val="00E34142"/>
    <w:pPr>
      <w:numPr>
        <w:numId w:val="2"/>
      </w:numPr>
    </w:pPr>
  </w:style>
  <w:style w:type="numbering" w:customStyle="1" w:styleId="WWNum51">
    <w:name w:val="WWNum51"/>
    <w:rsid w:val="00E34142"/>
    <w:pPr>
      <w:numPr>
        <w:numId w:val="51"/>
      </w:numPr>
    </w:pPr>
  </w:style>
  <w:style w:type="numbering" w:customStyle="1" w:styleId="WWNum36">
    <w:name w:val="WWNum36"/>
    <w:rsid w:val="00E34142"/>
    <w:pPr>
      <w:numPr>
        <w:numId w:val="36"/>
      </w:numPr>
    </w:pPr>
  </w:style>
  <w:style w:type="numbering" w:customStyle="1" w:styleId="WWNum64">
    <w:name w:val="WWNum64"/>
    <w:rsid w:val="00E34142"/>
    <w:pPr>
      <w:numPr>
        <w:numId w:val="64"/>
      </w:numPr>
    </w:pPr>
  </w:style>
  <w:style w:type="numbering" w:customStyle="1" w:styleId="WWNum49">
    <w:name w:val="WWNum49"/>
    <w:rsid w:val="00E34142"/>
    <w:pPr>
      <w:numPr>
        <w:numId w:val="49"/>
      </w:numPr>
    </w:pPr>
  </w:style>
  <w:style w:type="numbering" w:customStyle="1" w:styleId="WWNum22">
    <w:name w:val="WWNum22"/>
    <w:rsid w:val="00E34142"/>
    <w:pPr>
      <w:numPr>
        <w:numId w:val="22"/>
      </w:numPr>
    </w:pPr>
  </w:style>
  <w:style w:type="numbering" w:customStyle="1" w:styleId="WWNum67">
    <w:name w:val="WWNum67"/>
    <w:rsid w:val="00E34142"/>
    <w:pPr>
      <w:numPr>
        <w:numId w:val="67"/>
      </w:numPr>
    </w:pPr>
  </w:style>
  <w:style w:type="numbering" w:customStyle="1" w:styleId="WWNum53">
    <w:name w:val="WWNum53"/>
    <w:rsid w:val="00E34142"/>
    <w:pPr>
      <w:numPr>
        <w:numId w:val="53"/>
      </w:numPr>
    </w:pPr>
  </w:style>
  <w:style w:type="numbering" w:customStyle="1" w:styleId="WWNum35">
    <w:name w:val="WWNum35"/>
    <w:rsid w:val="00E34142"/>
    <w:pPr>
      <w:numPr>
        <w:numId w:val="35"/>
      </w:numPr>
    </w:pPr>
  </w:style>
  <w:style w:type="numbering" w:customStyle="1" w:styleId="WWNum13">
    <w:name w:val="WWNum13"/>
    <w:rsid w:val="00E34142"/>
    <w:pPr>
      <w:numPr>
        <w:numId w:val="13"/>
      </w:numPr>
    </w:pPr>
  </w:style>
  <w:style w:type="numbering" w:customStyle="1" w:styleId="WWNum48">
    <w:name w:val="WWNum48"/>
    <w:rsid w:val="00E34142"/>
    <w:pPr>
      <w:numPr>
        <w:numId w:val="48"/>
      </w:numPr>
    </w:pPr>
  </w:style>
  <w:style w:type="numbering" w:customStyle="1" w:styleId="WWNum10">
    <w:name w:val="WWNum10"/>
    <w:rsid w:val="00E34142"/>
    <w:pPr>
      <w:numPr>
        <w:numId w:val="10"/>
      </w:numPr>
    </w:pPr>
  </w:style>
  <w:style w:type="numbering" w:customStyle="1" w:styleId="WWNum37">
    <w:name w:val="WWNum37"/>
    <w:rsid w:val="00E34142"/>
    <w:pPr>
      <w:numPr>
        <w:numId w:val="37"/>
      </w:numPr>
    </w:pPr>
  </w:style>
  <w:style w:type="numbering" w:customStyle="1" w:styleId="WWNum60">
    <w:name w:val="WWNum60"/>
    <w:rsid w:val="00E34142"/>
    <w:pPr>
      <w:numPr>
        <w:numId w:val="60"/>
      </w:numPr>
    </w:pPr>
  </w:style>
  <w:style w:type="numbering" w:customStyle="1" w:styleId="WWNum70">
    <w:name w:val="WWNum70"/>
    <w:rsid w:val="00E34142"/>
    <w:pPr>
      <w:numPr>
        <w:numId w:val="70"/>
      </w:numPr>
    </w:pPr>
  </w:style>
  <w:style w:type="numbering" w:customStyle="1" w:styleId="WWNum24">
    <w:name w:val="WWNum24"/>
    <w:rsid w:val="00E34142"/>
    <w:pPr>
      <w:numPr>
        <w:numId w:val="24"/>
      </w:numPr>
    </w:pPr>
  </w:style>
  <w:style w:type="numbering" w:customStyle="1" w:styleId="WWNum34">
    <w:name w:val="WWNum34"/>
    <w:rsid w:val="00E34142"/>
    <w:pPr>
      <w:numPr>
        <w:numId w:val="34"/>
      </w:numPr>
    </w:pPr>
  </w:style>
  <w:style w:type="numbering" w:customStyle="1" w:styleId="WWNum23">
    <w:name w:val="WWNum23"/>
    <w:rsid w:val="00E34142"/>
    <w:pPr>
      <w:numPr>
        <w:numId w:val="23"/>
      </w:numPr>
    </w:pPr>
  </w:style>
  <w:style w:type="numbering" w:customStyle="1" w:styleId="WWNum31">
    <w:name w:val="WWNum31"/>
    <w:rsid w:val="00E34142"/>
    <w:pPr>
      <w:numPr>
        <w:numId w:val="31"/>
      </w:numPr>
    </w:pPr>
  </w:style>
  <w:style w:type="numbering" w:customStyle="1" w:styleId="WWNum65">
    <w:name w:val="WWNum65"/>
    <w:rsid w:val="00E34142"/>
    <w:pPr>
      <w:numPr>
        <w:numId w:val="65"/>
      </w:numPr>
    </w:pPr>
  </w:style>
  <w:style w:type="numbering" w:customStyle="1" w:styleId="WWNum57">
    <w:name w:val="WWNum57"/>
    <w:rsid w:val="00E34142"/>
    <w:pPr>
      <w:numPr>
        <w:numId w:val="57"/>
      </w:numPr>
    </w:pPr>
  </w:style>
  <w:style w:type="numbering" w:customStyle="1" w:styleId="WWNum56">
    <w:name w:val="WWNum56"/>
    <w:rsid w:val="00E34142"/>
    <w:pPr>
      <w:numPr>
        <w:numId w:val="56"/>
      </w:numPr>
    </w:pPr>
  </w:style>
  <w:style w:type="numbering" w:customStyle="1" w:styleId="WWNum3">
    <w:name w:val="WWNum3"/>
    <w:rsid w:val="00E34142"/>
    <w:pPr>
      <w:numPr>
        <w:numId w:val="3"/>
      </w:numPr>
    </w:pPr>
  </w:style>
  <w:style w:type="numbering" w:customStyle="1" w:styleId="WWNum42">
    <w:name w:val="WWNum42"/>
    <w:rsid w:val="00E34142"/>
    <w:pPr>
      <w:numPr>
        <w:numId w:val="42"/>
      </w:numPr>
    </w:pPr>
  </w:style>
  <w:style w:type="numbering" w:customStyle="1" w:styleId="WWNum28">
    <w:name w:val="WWNum28"/>
    <w:rsid w:val="00E34142"/>
    <w:pPr>
      <w:numPr>
        <w:numId w:val="28"/>
      </w:numPr>
    </w:pPr>
  </w:style>
  <w:style w:type="numbering" w:customStyle="1" w:styleId="WWNum41">
    <w:name w:val="WWNum41"/>
    <w:rsid w:val="00E34142"/>
    <w:pPr>
      <w:numPr>
        <w:numId w:val="41"/>
      </w:numPr>
    </w:pPr>
  </w:style>
  <w:style w:type="numbering" w:customStyle="1" w:styleId="WWNum68">
    <w:name w:val="WWNum68"/>
    <w:rsid w:val="00E34142"/>
    <w:pPr>
      <w:numPr>
        <w:numId w:val="68"/>
      </w:numPr>
    </w:pPr>
  </w:style>
  <w:style w:type="numbering" w:customStyle="1" w:styleId="WWNum61">
    <w:name w:val="WWNum61"/>
    <w:rsid w:val="00E34142"/>
    <w:pPr>
      <w:numPr>
        <w:numId w:val="61"/>
      </w:numPr>
    </w:pPr>
  </w:style>
  <w:style w:type="numbering" w:customStyle="1" w:styleId="WWNum12">
    <w:name w:val="WWNum12"/>
    <w:rsid w:val="00E34142"/>
    <w:pPr>
      <w:numPr>
        <w:numId w:val="12"/>
      </w:numPr>
    </w:pPr>
  </w:style>
  <w:style w:type="numbering" w:customStyle="1" w:styleId="WWNum58">
    <w:name w:val="WWNum58"/>
    <w:rsid w:val="00E34142"/>
    <w:pPr>
      <w:numPr>
        <w:numId w:val="58"/>
      </w:numPr>
    </w:pPr>
  </w:style>
  <w:style w:type="numbering" w:customStyle="1" w:styleId="WWNum25">
    <w:name w:val="WWNum25"/>
    <w:rsid w:val="00E34142"/>
    <w:pPr>
      <w:numPr>
        <w:numId w:val="25"/>
      </w:numPr>
    </w:pPr>
  </w:style>
  <w:style w:type="numbering" w:customStyle="1" w:styleId="WWNum5">
    <w:name w:val="WWNum5"/>
    <w:rsid w:val="00E34142"/>
    <w:pPr>
      <w:numPr>
        <w:numId w:val="5"/>
      </w:numPr>
    </w:pPr>
  </w:style>
  <w:style w:type="numbering" w:customStyle="1" w:styleId="WWNum55">
    <w:name w:val="WWNum55"/>
    <w:rsid w:val="00E34142"/>
    <w:pPr>
      <w:numPr>
        <w:numId w:val="55"/>
      </w:numPr>
    </w:pPr>
  </w:style>
  <w:style w:type="numbering" w:customStyle="1" w:styleId="WWNum27">
    <w:name w:val="WWNum27"/>
    <w:rsid w:val="00E34142"/>
    <w:pPr>
      <w:numPr>
        <w:numId w:val="27"/>
      </w:numPr>
    </w:pPr>
  </w:style>
  <w:style w:type="numbering" w:customStyle="1" w:styleId="WWNum39">
    <w:name w:val="WWNum39"/>
    <w:rsid w:val="00E34142"/>
    <w:pPr>
      <w:numPr>
        <w:numId w:val="39"/>
      </w:numPr>
    </w:pPr>
  </w:style>
  <w:style w:type="numbering" w:customStyle="1" w:styleId="WWNum26">
    <w:name w:val="WWNum26"/>
    <w:rsid w:val="00E34142"/>
    <w:pPr>
      <w:numPr>
        <w:numId w:val="26"/>
      </w:numPr>
    </w:pPr>
  </w:style>
  <w:style w:type="numbering" w:customStyle="1" w:styleId="WWNum21">
    <w:name w:val="WWNum21"/>
    <w:rsid w:val="00E34142"/>
    <w:pPr>
      <w:numPr>
        <w:numId w:val="21"/>
      </w:numPr>
    </w:pPr>
  </w:style>
  <w:style w:type="numbering" w:customStyle="1" w:styleId="WWNum52">
    <w:name w:val="WWNum52"/>
    <w:rsid w:val="00E34142"/>
    <w:pPr>
      <w:numPr>
        <w:numId w:val="52"/>
      </w:numPr>
    </w:pPr>
  </w:style>
  <w:style w:type="numbering" w:customStyle="1" w:styleId="WWNum38">
    <w:name w:val="WWNum38"/>
    <w:rsid w:val="00E34142"/>
    <w:pPr>
      <w:numPr>
        <w:numId w:val="38"/>
      </w:numPr>
    </w:pPr>
  </w:style>
  <w:style w:type="numbering" w:customStyle="1" w:styleId="WWNum11">
    <w:name w:val="WWNum11"/>
    <w:rsid w:val="00E34142"/>
    <w:pPr>
      <w:numPr>
        <w:numId w:val="11"/>
      </w:numPr>
    </w:pPr>
  </w:style>
  <w:style w:type="numbering" w:customStyle="1" w:styleId="WWNum8">
    <w:name w:val="WWNum8"/>
    <w:rsid w:val="00E34142"/>
    <w:pPr>
      <w:numPr>
        <w:numId w:val="8"/>
      </w:numPr>
    </w:pPr>
  </w:style>
  <w:style w:type="numbering" w:customStyle="1" w:styleId="WWNum66">
    <w:name w:val="WWNum66"/>
    <w:rsid w:val="00E34142"/>
    <w:pPr>
      <w:numPr>
        <w:numId w:val="66"/>
      </w:numPr>
    </w:pPr>
  </w:style>
  <w:style w:type="numbering" w:customStyle="1" w:styleId="WWNum46">
    <w:name w:val="WWNum46"/>
    <w:rsid w:val="00E34142"/>
    <w:pPr>
      <w:numPr>
        <w:numId w:val="46"/>
      </w:numPr>
    </w:pPr>
  </w:style>
  <w:style w:type="numbering" w:customStyle="1" w:styleId="WWNum17">
    <w:name w:val="WWNum17"/>
    <w:rsid w:val="00E34142"/>
    <w:pPr>
      <w:numPr>
        <w:numId w:val="17"/>
      </w:numPr>
    </w:pPr>
  </w:style>
  <w:style w:type="numbering" w:customStyle="1" w:styleId="WWNum69">
    <w:name w:val="WWNum69"/>
    <w:rsid w:val="00E34142"/>
    <w:pPr>
      <w:numPr>
        <w:numId w:val="69"/>
      </w:numPr>
    </w:pPr>
  </w:style>
  <w:style w:type="numbering" w:customStyle="1" w:styleId="WWNum30">
    <w:name w:val="WWNum30"/>
    <w:rsid w:val="00E34142"/>
    <w:pPr>
      <w:numPr>
        <w:numId w:val="30"/>
      </w:numPr>
    </w:pPr>
  </w:style>
  <w:style w:type="numbering" w:customStyle="1" w:styleId="WWNum63">
    <w:name w:val="WWNum63"/>
    <w:rsid w:val="00E34142"/>
    <w:pPr>
      <w:numPr>
        <w:numId w:val="63"/>
      </w:numPr>
    </w:pPr>
  </w:style>
  <w:style w:type="numbering" w:customStyle="1" w:styleId="WWNum47">
    <w:name w:val="WWNum47"/>
    <w:rsid w:val="00E34142"/>
    <w:pPr>
      <w:numPr>
        <w:numId w:val="47"/>
      </w:numPr>
    </w:pPr>
  </w:style>
  <w:style w:type="numbering" w:customStyle="1" w:styleId="WWNum45">
    <w:name w:val="WWNum45"/>
    <w:rsid w:val="00E34142"/>
    <w:pPr>
      <w:numPr>
        <w:numId w:val="45"/>
      </w:numPr>
    </w:pPr>
  </w:style>
  <w:style w:type="numbering" w:customStyle="1" w:styleId="WWNum16">
    <w:name w:val="WWNum16"/>
    <w:rsid w:val="00E34142"/>
    <w:pPr>
      <w:numPr>
        <w:numId w:val="16"/>
      </w:numPr>
    </w:pPr>
  </w:style>
  <w:style w:type="numbering" w:customStyle="1" w:styleId="WWNum44">
    <w:name w:val="WWNum44"/>
    <w:rsid w:val="00E34142"/>
    <w:pPr>
      <w:numPr>
        <w:numId w:val="44"/>
      </w:numPr>
    </w:pPr>
  </w:style>
  <w:style w:type="numbering" w:customStyle="1" w:styleId="WWNum43">
    <w:name w:val="WWNum43"/>
    <w:rsid w:val="00E34142"/>
    <w:pPr>
      <w:numPr>
        <w:numId w:val="43"/>
      </w:numPr>
    </w:pPr>
  </w:style>
  <w:style w:type="numbering" w:customStyle="1" w:styleId="WWNum14">
    <w:name w:val="WWNum14"/>
    <w:rsid w:val="00E34142"/>
    <w:pPr>
      <w:numPr>
        <w:numId w:val="14"/>
      </w:numPr>
    </w:pPr>
  </w:style>
  <w:style w:type="numbering" w:customStyle="1" w:styleId="WWNum29">
    <w:name w:val="WWNum29"/>
    <w:rsid w:val="00E34142"/>
    <w:pPr>
      <w:numPr>
        <w:numId w:val="29"/>
      </w:numPr>
    </w:pPr>
  </w:style>
  <w:style w:type="numbering" w:customStyle="1" w:styleId="WWNum19">
    <w:name w:val="WWNum19"/>
    <w:rsid w:val="00E34142"/>
    <w:pPr>
      <w:numPr>
        <w:numId w:val="19"/>
      </w:numPr>
    </w:pPr>
  </w:style>
  <w:style w:type="numbering" w:customStyle="1" w:styleId="WWNum6">
    <w:name w:val="WWNum6"/>
    <w:rsid w:val="00E34142"/>
    <w:pPr>
      <w:numPr>
        <w:numId w:val="6"/>
      </w:numPr>
    </w:pPr>
  </w:style>
  <w:style w:type="numbering" w:customStyle="1" w:styleId="WWNum1">
    <w:name w:val="WWNum1"/>
    <w:rsid w:val="00E34142"/>
    <w:pPr>
      <w:numPr>
        <w:numId w:val="1"/>
      </w:numPr>
    </w:pPr>
  </w:style>
  <w:style w:type="numbering" w:customStyle="1" w:styleId="WWNum62">
    <w:name w:val="WWNum62"/>
    <w:rsid w:val="00E34142"/>
    <w:pPr>
      <w:numPr>
        <w:numId w:val="62"/>
      </w:numPr>
    </w:pPr>
  </w:style>
  <w:style w:type="numbering" w:customStyle="1" w:styleId="WWNum9">
    <w:name w:val="WWNum9"/>
    <w:rsid w:val="00E34142"/>
    <w:pPr>
      <w:numPr>
        <w:numId w:val="9"/>
      </w:numPr>
    </w:pPr>
  </w:style>
  <w:style w:type="numbering" w:customStyle="1" w:styleId="WWNum33">
    <w:name w:val="WWNum33"/>
    <w:rsid w:val="00E34142"/>
    <w:pPr>
      <w:numPr>
        <w:numId w:val="33"/>
      </w:numPr>
    </w:pPr>
  </w:style>
  <w:style w:type="numbering" w:customStyle="1" w:styleId="WWNum20">
    <w:name w:val="WWNum20"/>
    <w:rsid w:val="00E34142"/>
    <w:pPr>
      <w:numPr>
        <w:numId w:val="20"/>
      </w:numPr>
    </w:pPr>
  </w:style>
  <w:style w:type="numbering" w:customStyle="1" w:styleId="WWNum54">
    <w:name w:val="WWNum54"/>
    <w:rsid w:val="00E34142"/>
    <w:pPr>
      <w:numPr>
        <w:numId w:val="54"/>
      </w:numPr>
    </w:pPr>
  </w:style>
  <w:style w:type="numbering" w:customStyle="1" w:styleId="WWNum18">
    <w:name w:val="WWNum18"/>
    <w:rsid w:val="00E34142"/>
    <w:pPr>
      <w:numPr>
        <w:numId w:val="18"/>
      </w:numPr>
    </w:pPr>
  </w:style>
  <w:style w:type="numbering" w:customStyle="1" w:styleId="WWNum50">
    <w:name w:val="WWNum50"/>
    <w:rsid w:val="00E34142"/>
    <w:pPr>
      <w:numPr>
        <w:numId w:val="50"/>
      </w:numPr>
    </w:pPr>
  </w:style>
  <w:style w:type="numbering" w:customStyle="1" w:styleId="WWNum32">
    <w:name w:val="WWNum32"/>
    <w:rsid w:val="00E34142"/>
    <w:pPr>
      <w:numPr>
        <w:numId w:val="32"/>
      </w:numPr>
    </w:pPr>
  </w:style>
  <w:style w:type="table" w:styleId="Tabela-Siatka">
    <w:name w:val="Table Grid"/>
    <w:basedOn w:val="Standardowy"/>
    <w:uiPriority w:val="59"/>
    <w:rsid w:val="00E34142"/>
    <w:pPr>
      <w:spacing w:after="0" w:line="240" w:lineRule="auto"/>
    </w:pPr>
    <w:rPr>
      <w:rFonts w:ascii="Times New Roman" w:eastAsia="Times New Roman" w:hAnsi="Times New Roman"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E34142"/>
    <w:rPr>
      <w:sz w:val="16"/>
      <w:szCs w:val="16"/>
    </w:rPr>
  </w:style>
  <w:style w:type="paragraph" w:styleId="Poprawka">
    <w:name w:val="Revision"/>
    <w:hidden/>
    <w:uiPriority w:val="99"/>
    <w:semiHidden/>
    <w:rsid w:val="00E34142"/>
    <w:pPr>
      <w:spacing w:after="0" w:line="240" w:lineRule="auto"/>
    </w:pPr>
    <w:rPr>
      <w:rFonts w:ascii="Times New Roman" w:eastAsia="Times New Roman" w:hAnsi="Times New Roman" w:cs="Times New Roman"/>
      <w:kern w:val="3"/>
      <w:lang w:eastAsia="pl-PL"/>
    </w:rPr>
  </w:style>
  <w:style w:type="table" w:customStyle="1" w:styleId="Tabela-Siatka1">
    <w:name w:val="Tabela - Siatka1"/>
    <w:basedOn w:val="Standardowy"/>
    <w:next w:val="Tabela-Siatka"/>
    <w:rsid w:val="00E34142"/>
    <w:pPr>
      <w:spacing w:after="0" w:line="240" w:lineRule="auto"/>
    </w:pPr>
    <w:rPr>
      <w:rFonts w:ascii="Calibri" w:eastAsia="Calibri" w:hAnsi="Calibri" w:cs="Times New Roman"/>
      <w:lang w:eastAsia="pl-PL"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1">
    <w:name w:val="toc 1"/>
    <w:basedOn w:val="Normalny"/>
    <w:next w:val="Normalny"/>
    <w:uiPriority w:val="39"/>
    <w:rsid w:val="00E34142"/>
    <w:pPr>
      <w:widowControl/>
      <w:tabs>
        <w:tab w:val="right" w:leader="dot" w:pos="7371"/>
      </w:tabs>
      <w:suppressAutoHyphens w:val="0"/>
      <w:overflowPunct w:val="0"/>
      <w:autoSpaceDE w:val="0"/>
      <w:adjustRightInd w:val="0"/>
      <w:spacing w:before="120" w:after="120"/>
    </w:pPr>
    <w:rPr>
      <w:b/>
      <w:caps/>
      <w:kern w:val="0"/>
      <w:sz w:val="20"/>
      <w:szCs w:val="20"/>
    </w:rPr>
  </w:style>
  <w:style w:type="paragraph" w:customStyle="1" w:styleId="bezAkapitu">
    <w:name w:val="bez Akapitu"/>
    <w:basedOn w:val="Normalny"/>
    <w:autoRedefine/>
    <w:uiPriority w:val="99"/>
    <w:rsid w:val="00E34142"/>
    <w:pPr>
      <w:widowControl/>
      <w:tabs>
        <w:tab w:val="left" w:pos="709"/>
      </w:tabs>
      <w:suppressAutoHyphens w:val="0"/>
      <w:autoSpaceDN/>
      <w:spacing w:after="120" w:line="276" w:lineRule="auto"/>
      <w:ind w:left="426"/>
      <w:jc w:val="both"/>
      <w:textAlignment w:val="auto"/>
    </w:pPr>
    <w:rPr>
      <w:rFonts w:ascii="Verdana" w:hAnsi="Verdana"/>
      <w:kern w:val="0"/>
      <w:sz w:val="20"/>
      <w:szCs w:val="20"/>
      <w:lang w:val="en-GB"/>
    </w:rPr>
  </w:style>
  <w:style w:type="paragraph" w:styleId="Zwykytekst">
    <w:name w:val="Plain Text"/>
    <w:basedOn w:val="Normalny"/>
    <w:link w:val="ZwykytekstZnak"/>
    <w:rsid w:val="00E34142"/>
    <w:pPr>
      <w:widowControl/>
      <w:suppressAutoHyphens w:val="0"/>
      <w:autoSpaceDN/>
      <w:textAlignment w:val="auto"/>
    </w:pPr>
    <w:rPr>
      <w:rFonts w:ascii="Courier New" w:eastAsiaTheme="minorHAnsi" w:hAnsi="Courier New" w:cstheme="minorBidi"/>
      <w:kern w:val="0"/>
      <w:sz w:val="24"/>
      <w:lang w:eastAsia="en-US"/>
    </w:rPr>
  </w:style>
  <w:style w:type="character" w:customStyle="1" w:styleId="ZwykytekstZnak1">
    <w:name w:val="Zwykły tekst Znak1"/>
    <w:basedOn w:val="Domylnaczcionkaakapitu"/>
    <w:uiPriority w:val="99"/>
    <w:semiHidden/>
    <w:rsid w:val="00E34142"/>
    <w:rPr>
      <w:rFonts w:ascii="Consolas" w:eastAsia="Times New Roman" w:hAnsi="Consolas" w:cs="Times New Roman"/>
      <w:kern w:val="3"/>
      <w:sz w:val="21"/>
      <w:szCs w:val="21"/>
      <w:lang w:eastAsia="pl-PL"/>
    </w:rPr>
  </w:style>
  <w:style w:type="paragraph" w:customStyle="1" w:styleId="tekst">
    <w:name w:val="tekst"/>
    <w:basedOn w:val="Normalny"/>
    <w:rsid w:val="00E34142"/>
    <w:pPr>
      <w:widowControl/>
      <w:suppressAutoHyphens w:val="0"/>
      <w:autoSpaceDN/>
      <w:spacing w:line="300" w:lineRule="atLeast"/>
      <w:jc w:val="both"/>
      <w:textAlignment w:val="auto"/>
    </w:pPr>
    <w:rPr>
      <w:kern w:val="0"/>
      <w:sz w:val="24"/>
      <w:szCs w:val="20"/>
    </w:rPr>
  </w:style>
  <w:style w:type="paragraph" w:styleId="Tekstpodstawowy">
    <w:name w:val="Body Text"/>
    <w:basedOn w:val="Normalny"/>
    <w:link w:val="TekstpodstawowyZnak"/>
    <w:rsid w:val="00E34142"/>
    <w:pPr>
      <w:widowControl/>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val="0"/>
      <w:autoSpaceDN/>
      <w:jc w:val="both"/>
      <w:textAlignment w:val="auto"/>
    </w:pPr>
    <w:rPr>
      <w:rFonts w:eastAsiaTheme="minorHAnsi" w:cstheme="minorBidi"/>
      <w:kern w:val="0"/>
      <w:sz w:val="24"/>
      <w:lang w:eastAsia="en-US"/>
    </w:rPr>
  </w:style>
  <w:style w:type="character" w:customStyle="1" w:styleId="TekstpodstawowyZnak2">
    <w:name w:val="Tekst podstawowy Znak2"/>
    <w:basedOn w:val="Domylnaczcionkaakapitu"/>
    <w:uiPriority w:val="99"/>
    <w:semiHidden/>
    <w:rsid w:val="00E34142"/>
    <w:rPr>
      <w:rFonts w:ascii="Times New Roman" w:eastAsia="Times New Roman" w:hAnsi="Times New Roman" w:cs="Times New Roman"/>
      <w:kern w:val="3"/>
      <w:lang w:eastAsia="pl-PL"/>
    </w:rPr>
  </w:style>
  <w:style w:type="paragraph" w:styleId="Tekstpodstawowywcity3">
    <w:name w:val="Body Text Indent 3"/>
    <w:basedOn w:val="Normalny"/>
    <w:link w:val="Tekstpodstawowywcity3Znak"/>
    <w:rsid w:val="00E34142"/>
    <w:pPr>
      <w:widowControl/>
      <w:tabs>
        <w:tab w:val="left" w:pos="-1440"/>
        <w:tab w:val="left" w:pos="-720"/>
        <w:tab w:val="left" w:pos="1"/>
        <w:tab w:val="left" w:pos="360"/>
        <w:tab w:val="left" w:pos="1152"/>
        <w:tab w:val="left" w:pos="1296"/>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val="0"/>
      <w:autoSpaceDN/>
      <w:ind w:left="-30"/>
      <w:jc w:val="both"/>
      <w:textAlignment w:val="auto"/>
    </w:pPr>
    <w:rPr>
      <w:rFonts w:eastAsiaTheme="minorHAnsi" w:cstheme="minorBidi"/>
      <w:kern w:val="0"/>
      <w:sz w:val="16"/>
      <w:lang w:eastAsia="en-US"/>
    </w:rPr>
  </w:style>
  <w:style w:type="character" w:customStyle="1" w:styleId="Tekstpodstawowywcity3Znak1">
    <w:name w:val="Tekst podstawowy wcięty 3 Znak1"/>
    <w:basedOn w:val="Domylnaczcionkaakapitu"/>
    <w:uiPriority w:val="99"/>
    <w:semiHidden/>
    <w:rsid w:val="00E34142"/>
    <w:rPr>
      <w:rFonts w:ascii="Times New Roman" w:eastAsia="Times New Roman" w:hAnsi="Times New Roman" w:cs="Times New Roman"/>
      <w:kern w:val="3"/>
      <w:sz w:val="16"/>
      <w:szCs w:val="16"/>
      <w:lang w:eastAsia="pl-PL"/>
    </w:rPr>
  </w:style>
  <w:style w:type="character" w:styleId="Hipercze">
    <w:name w:val="Hyperlink"/>
    <w:basedOn w:val="Domylnaczcionkaakapitu"/>
    <w:uiPriority w:val="99"/>
    <w:rsid w:val="00E34142"/>
    <w:rPr>
      <w:color w:val="0563C1" w:themeColor="hyperlink"/>
      <w:u w:val="single"/>
    </w:rPr>
  </w:style>
  <w:style w:type="paragraph" w:styleId="Tekstblokowy">
    <w:name w:val="Block Text"/>
    <w:basedOn w:val="Normalny"/>
    <w:rsid w:val="00E34142"/>
    <w:pPr>
      <w:widowControl/>
      <w:suppressAutoHyphens w:val="0"/>
      <w:autoSpaceDN/>
      <w:ind w:left="567" w:right="84"/>
      <w:jc w:val="both"/>
      <w:textAlignment w:val="auto"/>
    </w:pPr>
    <w:rPr>
      <w:kern w:val="0"/>
      <w:sz w:val="24"/>
      <w:szCs w:val="20"/>
    </w:rPr>
  </w:style>
  <w:style w:type="character" w:styleId="Uwydatnienie">
    <w:name w:val="Emphasis"/>
    <w:basedOn w:val="Domylnaczcionkaakapitu"/>
    <w:uiPriority w:val="20"/>
    <w:qFormat/>
    <w:rsid w:val="00E34142"/>
    <w:rPr>
      <w:b/>
      <w:bCs/>
      <w:i w:val="0"/>
      <w:iCs w:val="0"/>
    </w:rPr>
  </w:style>
  <w:style w:type="character" w:customStyle="1" w:styleId="st1">
    <w:name w:val="st1"/>
    <w:basedOn w:val="Domylnaczcionkaakapitu"/>
    <w:rsid w:val="00E34142"/>
  </w:style>
  <w:style w:type="paragraph" w:customStyle="1" w:styleId="myslnik">
    <w:name w:val="myslnik"/>
    <w:rsid w:val="00E34142"/>
    <w:pPr>
      <w:tabs>
        <w:tab w:val="left" w:pos="0"/>
      </w:tabs>
      <w:spacing w:after="0" w:line="240" w:lineRule="auto"/>
      <w:ind w:left="283" w:hanging="283"/>
    </w:pPr>
    <w:rPr>
      <w:rFonts w:ascii="Times New Roman" w:eastAsia="Times New Roman" w:hAnsi="Times New Roman" w:cs="Times New Roman"/>
      <w:sz w:val="20"/>
      <w:szCs w:val="20"/>
      <w:lang w:eastAsia="pl-PL"/>
    </w:rPr>
  </w:style>
  <w:style w:type="paragraph" w:customStyle="1" w:styleId="Tabela">
    <w:name w:val="Tabela"/>
    <w:rsid w:val="00E34142"/>
    <w:pPr>
      <w:keepLines/>
      <w:spacing w:after="0" w:line="240" w:lineRule="auto"/>
    </w:pPr>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E34142"/>
    <w:rPr>
      <w:vertAlign w:val="superscript"/>
    </w:rPr>
  </w:style>
  <w:style w:type="character" w:styleId="Tekstzastpczy">
    <w:name w:val="Placeholder Text"/>
    <w:basedOn w:val="Domylnaczcionkaakapitu"/>
    <w:uiPriority w:val="99"/>
    <w:semiHidden/>
    <w:rsid w:val="00E34142"/>
    <w:rPr>
      <w:color w:val="808080"/>
    </w:rPr>
  </w:style>
  <w:style w:type="paragraph" w:styleId="Nagwekspisutreci">
    <w:name w:val="TOC Heading"/>
    <w:basedOn w:val="Nagwek1"/>
    <w:next w:val="Normalny"/>
    <w:uiPriority w:val="39"/>
    <w:unhideWhenUsed/>
    <w:qFormat/>
    <w:rsid w:val="00E34142"/>
    <w:pPr>
      <w:keepLines/>
      <w:tabs>
        <w:tab w:val="clear" w:pos="757"/>
        <w:tab w:val="clear" w:pos="927"/>
        <w:tab w:val="clear" w:pos="1117"/>
        <w:tab w:val="clear" w:pos="1154"/>
        <w:tab w:val="clear" w:pos="2136"/>
      </w:tabs>
      <w:suppressAutoHyphens w:val="0"/>
      <w:autoSpaceDN/>
      <w:spacing w:before="240" w:after="0" w:line="259" w:lineRule="auto"/>
      <w:ind w:left="0" w:firstLine="0"/>
      <w:textAlignment w:val="auto"/>
      <w:outlineLvl w:val="9"/>
    </w:pPr>
    <w:rPr>
      <w:rFonts w:asciiTheme="majorHAnsi" w:eastAsiaTheme="majorEastAsia" w:hAnsiTheme="majorHAnsi" w:cstheme="majorBidi"/>
      <w:b w:val="0"/>
      <w:iCs w:val="0"/>
      <w:caps w:val="0"/>
      <w:color w:val="2E74B5" w:themeColor="accent1" w:themeShade="BF"/>
      <w:kern w:val="0"/>
      <w:sz w:val="32"/>
      <w:szCs w:val="32"/>
      <w:lang w:eastAsia="pl-PL"/>
    </w:rPr>
  </w:style>
  <w:style w:type="paragraph" w:styleId="Spistreci21">
    <w:name w:val="toc 2"/>
    <w:basedOn w:val="Normalny"/>
    <w:next w:val="Normalny"/>
    <w:autoRedefine/>
    <w:uiPriority w:val="39"/>
    <w:unhideWhenUsed/>
    <w:rsid w:val="00490B68"/>
    <w:pPr>
      <w:tabs>
        <w:tab w:val="left" w:pos="880"/>
        <w:tab w:val="right" w:leader="dot" w:pos="9356"/>
      </w:tabs>
      <w:ind w:left="851" w:right="142" w:hanging="630"/>
    </w:pPr>
    <w:rPr>
      <w:noProof/>
    </w:rPr>
  </w:style>
  <w:style w:type="paragraph" w:styleId="Tekstpodstawowy2">
    <w:name w:val="Body Text 2"/>
    <w:basedOn w:val="Normalny"/>
    <w:link w:val="Tekstpodstawowy2Znak1"/>
    <w:rsid w:val="00587D71"/>
    <w:pPr>
      <w:widowControl/>
      <w:autoSpaceDN/>
      <w:jc w:val="both"/>
      <w:textAlignment w:val="auto"/>
    </w:pPr>
    <w:rPr>
      <w:spacing w:val="-3"/>
      <w:kern w:val="0"/>
      <w:sz w:val="20"/>
      <w:szCs w:val="20"/>
    </w:rPr>
  </w:style>
  <w:style w:type="character" w:customStyle="1" w:styleId="Tekstpodstawowy2Znak1">
    <w:name w:val="Tekst podstawowy 2 Znak1"/>
    <w:basedOn w:val="Domylnaczcionkaakapitu"/>
    <w:link w:val="Tekstpodstawowy2"/>
    <w:rsid w:val="00587D71"/>
    <w:rPr>
      <w:rFonts w:ascii="Times New Roman" w:eastAsia="Times New Roman" w:hAnsi="Times New Roman" w:cs="Times New Roman"/>
      <w:spacing w:val="-3"/>
      <w:sz w:val="20"/>
      <w:szCs w:val="20"/>
      <w:lang w:eastAsia="pl-PL"/>
    </w:rPr>
  </w:style>
  <w:style w:type="paragraph" w:styleId="Tekstpodstawowywcity2">
    <w:name w:val="Body Text Indent 2"/>
    <w:basedOn w:val="Normalny"/>
    <w:link w:val="Tekstpodstawowywcity2Znak1"/>
    <w:uiPriority w:val="99"/>
    <w:unhideWhenUsed/>
    <w:rsid w:val="008D4AAB"/>
    <w:pPr>
      <w:spacing w:after="120" w:line="480" w:lineRule="auto"/>
      <w:ind w:left="283"/>
    </w:pPr>
  </w:style>
  <w:style w:type="character" w:customStyle="1" w:styleId="Tekstpodstawowywcity2Znak1">
    <w:name w:val="Tekst podstawowy wcięty 2 Znak1"/>
    <w:basedOn w:val="Domylnaczcionkaakapitu"/>
    <w:link w:val="Tekstpodstawowywcity2"/>
    <w:uiPriority w:val="99"/>
    <w:rsid w:val="008D4AAB"/>
    <w:rPr>
      <w:rFonts w:ascii="Times New Roman" w:eastAsia="Times New Roman" w:hAnsi="Times New Roman" w:cs="Times New Roman"/>
      <w:kern w:val="3"/>
      <w:lang w:eastAsia="pl-PL"/>
    </w:rPr>
  </w:style>
  <w:style w:type="character" w:customStyle="1" w:styleId="Bodytext">
    <w:name w:val="Body text_"/>
    <w:basedOn w:val="Domylnaczcionkaakapitu"/>
    <w:link w:val="Tekstpodstawowy3"/>
    <w:rsid w:val="008862C4"/>
    <w:rPr>
      <w:rFonts w:ascii="Times New Roman" w:eastAsia="Times New Roman" w:hAnsi="Times New Roman" w:cs="Times New Roman"/>
      <w:sz w:val="19"/>
      <w:szCs w:val="19"/>
      <w:shd w:val="clear" w:color="auto" w:fill="FFFFFF"/>
    </w:rPr>
  </w:style>
  <w:style w:type="paragraph" w:customStyle="1" w:styleId="Tekstpodstawowy3">
    <w:name w:val="Tekst podstawowy3"/>
    <w:basedOn w:val="Normalny"/>
    <w:link w:val="Bodytext"/>
    <w:rsid w:val="008862C4"/>
    <w:pPr>
      <w:widowControl/>
      <w:shd w:val="clear" w:color="auto" w:fill="FFFFFF"/>
      <w:suppressAutoHyphens w:val="0"/>
      <w:autoSpaceDN/>
      <w:spacing w:after="180" w:line="226" w:lineRule="exact"/>
      <w:ind w:hanging="420"/>
      <w:jc w:val="both"/>
      <w:textAlignment w:val="auto"/>
    </w:pPr>
    <w:rPr>
      <w:kern w:val="0"/>
      <w:sz w:val="19"/>
      <w:szCs w:val="19"/>
      <w:lang w:eastAsia="en-US"/>
    </w:rPr>
  </w:style>
  <w:style w:type="paragraph" w:customStyle="1" w:styleId="Style23">
    <w:name w:val="Style23"/>
    <w:basedOn w:val="Normalny"/>
    <w:uiPriority w:val="99"/>
    <w:rsid w:val="00F778DC"/>
    <w:pPr>
      <w:suppressAutoHyphens w:val="0"/>
      <w:autoSpaceDE w:val="0"/>
      <w:adjustRightInd w:val="0"/>
      <w:spacing w:line="281" w:lineRule="exact"/>
      <w:jc w:val="both"/>
      <w:textAlignment w:val="auto"/>
    </w:pPr>
    <w:rPr>
      <w:rFonts w:ascii="Verdana" w:hAnsi="Verdana"/>
      <w:kern w:val="0"/>
      <w:sz w:val="24"/>
      <w:szCs w:val="24"/>
    </w:rPr>
  </w:style>
  <w:style w:type="character" w:customStyle="1" w:styleId="FontStyle43">
    <w:name w:val="Font Style43"/>
    <w:uiPriority w:val="99"/>
    <w:rsid w:val="00F778DC"/>
    <w:rPr>
      <w:rFonts w:ascii="Verdana" w:hAnsi="Verdana" w:cs="Verdana"/>
      <w:sz w:val="16"/>
      <w:szCs w:val="16"/>
    </w:rPr>
  </w:style>
  <w:style w:type="paragraph" w:customStyle="1" w:styleId="InfoHidden">
    <w:name w:val="Info_Hidden"/>
    <w:basedOn w:val="Normalny"/>
    <w:rsid w:val="007C1E63"/>
    <w:pPr>
      <w:widowControl/>
      <w:suppressAutoHyphens w:val="0"/>
      <w:overflowPunct w:val="0"/>
      <w:autoSpaceDE w:val="0"/>
      <w:jc w:val="both"/>
      <w:textAlignment w:val="auto"/>
    </w:pPr>
    <w:rPr>
      <w:rFonts w:ascii="Calibri" w:eastAsiaTheme="minorHAnsi" w:hAnsi="Calibri"/>
      <w:i/>
      <w:iCs/>
      <w:vanish/>
      <w:color w:val="0000FF"/>
      <w:kern w:val="0"/>
      <w:sz w:val="20"/>
      <w:szCs w:val="20"/>
    </w:rPr>
  </w:style>
  <w:style w:type="character" w:customStyle="1" w:styleId="Nagwek44">
    <w:name w:val="Nagłówek #4 (4)_"/>
    <w:basedOn w:val="Domylnaczcionkaakapitu"/>
    <w:link w:val="Nagwek440"/>
    <w:rsid w:val="00FD7FA2"/>
    <w:rPr>
      <w:rFonts w:ascii="Bookman Old Style" w:eastAsia="Bookman Old Style" w:hAnsi="Bookman Old Style" w:cs="Bookman Old Style"/>
      <w:b/>
      <w:bCs/>
      <w:sz w:val="27"/>
      <w:szCs w:val="27"/>
      <w:shd w:val="clear" w:color="auto" w:fill="FFFFFF"/>
    </w:rPr>
  </w:style>
  <w:style w:type="paragraph" w:customStyle="1" w:styleId="Nagwek440">
    <w:name w:val="Nagłówek #4 (4)"/>
    <w:basedOn w:val="Normalny"/>
    <w:link w:val="Nagwek44"/>
    <w:rsid w:val="00FD7FA2"/>
    <w:pPr>
      <w:shd w:val="clear" w:color="auto" w:fill="FFFFFF"/>
      <w:suppressAutoHyphens w:val="0"/>
      <w:autoSpaceDN/>
      <w:spacing w:after="2280" w:line="0" w:lineRule="atLeast"/>
      <w:jc w:val="center"/>
      <w:textAlignment w:val="auto"/>
      <w:outlineLvl w:val="3"/>
    </w:pPr>
    <w:rPr>
      <w:rFonts w:ascii="Bookman Old Style" w:eastAsia="Bookman Old Style" w:hAnsi="Bookman Old Style" w:cs="Bookman Old Style"/>
      <w:b/>
      <w:bCs/>
      <w:kern w:val="0"/>
      <w:sz w:val="27"/>
      <w:szCs w:val="27"/>
      <w:lang w:eastAsia="en-US"/>
    </w:rPr>
  </w:style>
  <w:style w:type="character" w:customStyle="1" w:styleId="AkapitzlistZnak">
    <w:name w:val="Akapit z listą Znak"/>
    <w:aliases w:val="Akapit z numeracją Znak,normalny tekst Znak"/>
    <w:basedOn w:val="Domylnaczcionkaakapitu"/>
    <w:link w:val="Akapitzlist"/>
    <w:uiPriority w:val="34"/>
    <w:locked/>
    <w:rsid w:val="007F3285"/>
    <w:rPr>
      <w:rFonts w:ascii="Calibri" w:eastAsia="Times New Roman" w:hAnsi="Calibri" w:cs="Times New Roman"/>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370286">
      <w:bodyDiv w:val="1"/>
      <w:marLeft w:val="0"/>
      <w:marRight w:val="0"/>
      <w:marTop w:val="0"/>
      <w:marBottom w:val="0"/>
      <w:divBdr>
        <w:top w:val="none" w:sz="0" w:space="0" w:color="auto"/>
        <w:left w:val="none" w:sz="0" w:space="0" w:color="auto"/>
        <w:bottom w:val="none" w:sz="0" w:space="0" w:color="auto"/>
        <w:right w:val="none" w:sz="0" w:space="0" w:color="auto"/>
      </w:divBdr>
    </w:div>
    <w:div w:id="783116272">
      <w:bodyDiv w:val="1"/>
      <w:marLeft w:val="0"/>
      <w:marRight w:val="0"/>
      <w:marTop w:val="0"/>
      <w:marBottom w:val="0"/>
      <w:divBdr>
        <w:top w:val="none" w:sz="0" w:space="0" w:color="auto"/>
        <w:left w:val="none" w:sz="0" w:space="0" w:color="auto"/>
        <w:bottom w:val="none" w:sz="0" w:space="0" w:color="auto"/>
        <w:right w:val="none" w:sz="0" w:space="0" w:color="auto"/>
      </w:divBdr>
    </w:div>
    <w:div w:id="1490905473">
      <w:bodyDiv w:val="1"/>
      <w:marLeft w:val="0"/>
      <w:marRight w:val="0"/>
      <w:marTop w:val="0"/>
      <w:marBottom w:val="0"/>
      <w:divBdr>
        <w:top w:val="none" w:sz="0" w:space="0" w:color="auto"/>
        <w:left w:val="none" w:sz="0" w:space="0" w:color="auto"/>
        <w:bottom w:val="none" w:sz="0" w:space="0" w:color="auto"/>
        <w:right w:val="none" w:sz="0" w:space="0" w:color="auto"/>
      </w:divBdr>
    </w:div>
    <w:div w:id="1648704481">
      <w:bodyDiv w:val="1"/>
      <w:marLeft w:val="0"/>
      <w:marRight w:val="0"/>
      <w:marTop w:val="0"/>
      <w:marBottom w:val="0"/>
      <w:divBdr>
        <w:top w:val="none" w:sz="0" w:space="0" w:color="auto"/>
        <w:left w:val="none" w:sz="0" w:space="0" w:color="auto"/>
        <w:bottom w:val="none" w:sz="0" w:space="0" w:color="auto"/>
        <w:right w:val="none" w:sz="0" w:space="0" w:color="auto"/>
      </w:divBdr>
    </w:div>
    <w:div w:id="1717467019">
      <w:bodyDiv w:val="1"/>
      <w:marLeft w:val="0"/>
      <w:marRight w:val="0"/>
      <w:marTop w:val="0"/>
      <w:marBottom w:val="0"/>
      <w:divBdr>
        <w:top w:val="none" w:sz="0" w:space="0" w:color="auto"/>
        <w:left w:val="none" w:sz="0" w:space="0" w:color="auto"/>
        <w:bottom w:val="none" w:sz="0" w:space="0" w:color="auto"/>
        <w:right w:val="none" w:sz="0" w:space="0" w:color="auto"/>
      </w:divBdr>
    </w:div>
    <w:div w:id="1752266077">
      <w:bodyDiv w:val="1"/>
      <w:marLeft w:val="0"/>
      <w:marRight w:val="0"/>
      <w:marTop w:val="0"/>
      <w:marBottom w:val="0"/>
      <w:divBdr>
        <w:top w:val="none" w:sz="0" w:space="0" w:color="auto"/>
        <w:left w:val="none" w:sz="0" w:space="0" w:color="auto"/>
        <w:bottom w:val="none" w:sz="0" w:space="0" w:color="auto"/>
        <w:right w:val="none" w:sz="0" w:space="0" w:color="auto"/>
      </w:divBdr>
    </w:div>
    <w:div w:id="2071731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7F8615080973D74184599487852D427E" ma:contentTypeVersion="0" ma:contentTypeDescription="Utwórz nowy dokument." ma:contentTypeScope="" ma:versionID="7c070f2154834f6e1c903acb7395fa1c">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4BAD1B-E6A8-4C6D-9D77-C37F6D2F73A6}">
  <ds:schemaRefs>
    <ds:schemaRef ds:uri="http://schemas.microsoft.com/sharepoint/v3/contenttype/forms"/>
  </ds:schemaRefs>
</ds:datastoreItem>
</file>

<file path=customXml/itemProps2.xml><?xml version="1.0" encoding="utf-8"?>
<ds:datastoreItem xmlns:ds="http://schemas.openxmlformats.org/officeDocument/2006/customXml" ds:itemID="{E8A4FA83-8D34-474C-B97F-DFB167BD9B5F}">
  <ds:schemaRefs>
    <ds:schemaRef ds:uri="http://schemas.openxmlformats.org/officeDocument/2006/bibliography"/>
  </ds:schemaRefs>
</ds:datastoreItem>
</file>

<file path=customXml/itemProps3.xml><?xml version="1.0" encoding="utf-8"?>
<ds:datastoreItem xmlns:ds="http://schemas.openxmlformats.org/officeDocument/2006/customXml" ds:itemID="{081CC56E-E5BD-4BE7-AE46-72EED715AC9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4997C80-AEB0-4D46-862A-3EE3D03D10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27</Pages>
  <Words>8819</Words>
  <Characters>52920</Characters>
  <Application>Microsoft Office Word</Application>
  <DocSecurity>0</DocSecurity>
  <Lines>441</Lines>
  <Paragraphs>123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Skamra Joanna</dc:creator>
  <cp:keywords/>
  <dc:description/>
  <cp:lastModifiedBy>Maciej Sługocki</cp:lastModifiedBy>
  <cp:revision>25</cp:revision>
  <cp:lastPrinted>2024-12-10T13:07:00Z</cp:lastPrinted>
  <dcterms:created xsi:type="dcterms:W3CDTF">2022-08-04T08:04:00Z</dcterms:created>
  <dcterms:modified xsi:type="dcterms:W3CDTF">2026-08-02T20:08:00Z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0x0101007F8615080973D74184599487852D427E</vt:lpwstr>
  </property>
</Properties>
</file>